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02A09" w14:textId="77777777" w:rsidR="00C213E1" w:rsidRPr="009871B4" w:rsidRDefault="00C213E1" w:rsidP="00C6145F">
      <w:pPr>
        <w:pStyle w:val="SOBRETTULO"/>
        <w:spacing w:before="240" w:after="120"/>
        <w:rPr>
          <w:rFonts w:ascii="Arial" w:hAnsi="Arial" w:cs="Arial"/>
          <w:sz w:val="22"/>
          <w:szCs w:val="22"/>
        </w:rPr>
      </w:pPr>
      <w:bookmarkStart w:id="0" w:name="_GoBack"/>
      <w:bookmarkEnd w:id="0"/>
    </w:p>
    <w:p w14:paraId="08F966F3" w14:textId="77777777" w:rsidR="00C213E1" w:rsidRPr="009871B4" w:rsidRDefault="00C213E1" w:rsidP="00C6145F">
      <w:pPr>
        <w:pStyle w:val="SOBRETTULO"/>
        <w:spacing w:before="240" w:after="120"/>
        <w:rPr>
          <w:rFonts w:ascii="Arial" w:hAnsi="Arial" w:cs="Arial"/>
          <w:sz w:val="22"/>
          <w:szCs w:val="22"/>
        </w:rPr>
      </w:pPr>
    </w:p>
    <w:p w14:paraId="62EF3D49" w14:textId="77777777" w:rsidR="00C213E1" w:rsidRPr="00D95424" w:rsidRDefault="00C213E1" w:rsidP="00C6145F">
      <w:pPr>
        <w:pStyle w:val="SOBRETTULO"/>
        <w:spacing w:before="240" w:after="120"/>
        <w:rPr>
          <w:rFonts w:ascii="Arial" w:hAnsi="Arial" w:cs="Arial"/>
          <w:sz w:val="24"/>
          <w:szCs w:val="24"/>
        </w:rPr>
      </w:pPr>
    </w:p>
    <w:p w14:paraId="1AB5BFC9" w14:textId="77777777" w:rsidR="003A14C6" w:rsidRPr="00D95424" w:rsidRDefault="003A14C6" w:rsidP="00C6145F">
      <w:pPr>
        <w:pStyle w:val="SOBRETTULO"/>
        <w:spacing w:before="240" w:after="120"/>
        <w:rPr>
          <w:rFonts w:ascii="Arial" w:hAnsi="Arial" w:cs="Arial"/>
          <w:sz w:val="24"/>
          <w:szCs w:val="24"/>
        </w:rPr>
      </w:pPr>
    </w:p>
    <w:p w14:paraId="4D472ED3" w14:textId="53981B90" w:rsidR="00892AB4" w:rsidRPr="00D95424" w:rsidRDefault="005C0767" w:rsidP="00C6145F">
      <w:pPr>
        <w:pStyle w:val="SOBRETTULO"/>
        <w:spacing w:before="240" w:after="120"/>
        <w:rPr>
          <w:rFonts w:ascii="Arial" w:hAnsi="Arial" w:cs="Arial"/>
          <w:sz w:val="24"/>
          <w:szCs w:val="24"/>
        </w:rPr>
      </w:pPr>
      <w:r w:rsidRPr="00D95424">
        <w:rPr>
          <w:rFonts w:ascii="Arial" w:hAnsi="Arial" w:cs="Arial"/>
          <w:sz w:val="24"/>
          <w:szCs w:val="24"/>
        </w:rPr>
        <w:t>Manual de Procedimentos</w:t>
      </w:r>
      <w:r w:rsidR="00E71D74">
        <w:rPr>
          <w:rFonts w:ascii="Arial" w:hAnsi="Arial" w:cs="Arial"/>
          <w:sz w:val="24"/>
          <w:szCs w:val="24"/>
        </w:rPr>
        <w:t xml:space="preserve"> da b3</w:t>
      </w:r>
    </w:p>
    <w:p w14:paraId="73C4F543" w14:textId="77777777" w:rsidR="000D6877" w:rsidRPr="00D95424" w:rsidRDefault="000D6877" w:rsidP="00C6145F">
      <w:pPr>
        <w:spacing w:before="240" w:after="120"/>
        <w:jc w:val="both"/>
        <w:rPr>
          <w:rFonts w:ascii="Arial" w:hAnsi="Arial" w:cs="Arial"/>
          <w:b/>
          <w:snapToGrid/>
          <w:color w:val="000000"/>
          <w:szCs w:val="24"/>
        </w:rPr>
      </w:pPr>
    </w:p>
    <w:p w14:paraId="77F1C045" w14:textId="60022CC5" w:rsidR="000D6877" w:rsidRPr="00D95424" w:rsidRDefault="000D6877" w:rsidP="00C6145F">
      <w:pPr>
        <w:spacing w:before="240" w:after="120"/>
        <w:jc w:val="both"/>
        <w:rPr>
          <w:rFonts w:ascii="Arial" w:hAnsi="Arial" w:cs="Arial"/>
          <w:b/>
          <w:snapToGrid/>
          <w:color w:val="000000"/>
          <w:szCs w:val="24"/>
        </w:rPr>
      </w:pPr>
    </w:p>
    <w:p w14:paraId="4E7C6838" w14:textId="3D25B844" w:rsidR="00431F6F" w:rsidRPr="00D95424" w:rsidRDefault="00431F6F" w:rsidP="00C6145F">
      <w:pPr>
        <w:spacing w:before="240" w:after="120"/>
        <w:jc w:val="both"/>
        <w:rPr>
          <w:rFonts w:ascii="Arial" w:hAnsi="Arial" w:cs="Arial"/>
          <w:b/>
          <w:snapToGrid/>
          <w:color w:val="000000"/>
          <w:szCs w:val="24"/>
        </w:rPr>
      </w:pPr>
    </w:p>
    <w:p w14:paraId="6B1AE0F7" w14:textId="77777777" w:rsidR="00431F6F" w:rsidRPr="00D95424" w:rsidRDefault="00431F6F" w:rsidP="00C6145F">
      <w:pPr>
        <w:spacing w:before="240" w:after="120"/>
        <w:jc w:val="center"/>
        <w:rPr>
          <w:rFonts w:ascii="Arial" w:hAnsi="Arial" w:cs="Arial"/>
          <w:b/>
          <w:snapToGrid/>
          <w:color w:val="000000"/>
          <w:szCs w:val="24"/>
        </w:rPr>
      </w:pPr>
    </w:p>
    <w:p w14:paraId="3162D692" w14:textId="362202FB" w:rsidR="000D6877" w:rsidRPr="00D95424" w:rsidRDefault="00131D78" w:rsidP="00131D78">
      <w:pPr>
        <w:spacing w:before="240" w:after="120"/>
        <w:jc w:val="center"/>
        <w:rPr>
          <w:rFonts w:ascii="Arial" w:hAnsi="Arial" w:cs="Arial"/>
          <w:b/>
          <w:snapToGrid/>
          <w:color w:val="000000"/>
          <w:szCs w:val="24"/>
        </w:rPr>
      </w:pPr>
      <w:r w:rsidRPr="00131D78">
        <w:rPr>
          <w:rFonts w:ascii="Arial" w:eastAsia="Calibri" w:hAnsi="Arial" w:cs="Arial"/>
          <w:b/>
          <w:color w:val="000000"/>
          <w:sz w:val="22"/>
          <w:szCs w:val="22"/>
        </w:rPr>
        <w:t>CONCESSÃO DE USO, COM OUTORGA ONEROSA, PARA ADMINISTRAÇÃO, OPERAÇÃO, MANUTENÇÃO E</w:t>
      </w:r>
      <w:r>
        <w:rPr>
          <w:rFonts w:ascii="Arial" w:eastAsia="Calibri" w:hAnsi="Arial" w:cs="Arial"/>
          <w:b/>
          <w:color w:val="000000"/>
          <w:sz w:val="22"/>
          <w:szCs w:val="22"/>
        </w:rPr>
        <w:t xml:space="preserve"> </w:t>
      </w:r>
      <w:r w:rsidRPr="00131D78">
        <w:rPr>
          <w:rFonts w:ascii="Arial" w:eastAsia="Calibri" w:hAnsi="Arial" w:cs="Arial"/>
          <w:b/>
          <w:color w:val="000000"/>
          <w:sz w:val="22"/>
          <w:szCs w:val="22"/>
        </w:rPr>
        <w:t>EXPLORAÇÃO DO CENTRO DE CONVENÇÕES DO ESTADO DE PERNAMBUCO, COM INCLUSÃO DE OBRAS DE</w:t>
      </w:r>
      <w:r>
        <w:rPr>
          <w:rFonts w:ascii="Arial" w:eastAsia="Calibri" w:hAnsi="Arial" w:cs="Arial"/>
          <w:b/>
          <w:color w:val="000000"/>
          <w:sz w:val="22"/>
          <w:szCs w:val="22"/>
        </w:rPr>
        <w:t xml:space="preserve"> </w:t>
      </w:r>
      <w:r w:rsidRPr="00131D78">
        <w:rPr>
          <w:rFonts w:ascii="Arial" w:eastAsia="Calibri" w:hAnsi="Arial" w:cs="Arial"/>
          <w:b/>
          <w:color w:val="000000"/>
          <w:sz w:val="22"/>
          <w:szCs w:val="22"/>
        </w:rPr>
        <w:t>REFORMA E MODERNIZAÇÃO</w:t>
      </w:r>
    </w:p>
    <w:p w14:paraId="446E87CB" w14:textId="440B1650" w:rsidR="00F37816" w:rsidRPr="009871B4" w:rsidRDefault="00131D78" w:rsidP="00B31862">
      <w:pPr>
        <w:pStyle w:val="texto0"/>
        <w:spacing w:before="240" w:after="120"/>
        <w:ind w:left="0"/>
        <w:jc w:val="center"/>
        <w:rPr>
          <w:rFonts w:ascii="Arial" w:hAnsi="Arial" w:cs="Arial"/>
          <w:sz w:val="22"/>
          <w:szCs w:val="22"/>
        </w:rPr>
      </w:pPr>
      <w:r>
        <w:rPr>
          <w:rFonts w:ascii="Arial" w:hAnsi="Arial" w:cs="Arial"/>
          <w:b/>
          <w:caps/>
          <w:szCs w:val="24"/>
        </w:rPr>
        <w:t xml:space="preserve">edital </w:t>
      </w:r>
      <w:r w:rsidRPr="00131D78">
        <w:rPr>
          <w:rFonts w:ascii="Arial" w:hAnsi="Arial" w:cs="Arial"/>
          <w:b/>
          <w:caps/>
          <w:szCs w:val="24"/>
        </w:rPr>
        <w:t>Nº001.2021.CPLII. EMPETUR</w:t>
      </w:r>
    </w:p>
    <w:p w14:paraId="5F5C3F5A" w14:textId="77777777" w:rsidR="00F76A25" w:rsidRPr="009871B4" w:rsidRDefault="00F76A25" w:rsidP="00C6145F">
      <w:pPr>
        <w:pStyle w:val="texto0"/>
        <w:spacing w:before="240" w:after="120"/>
        <w:ind w:left="0"/>
        <w:rPr>
          <w:rFonts w:ascii="Arial" w:hAnsi="Arial" w:cs="Arial"/>
          <w:sz w:val="22"/>
          <w:szCs w:val="22"/>
        </w:rPr>
      </w:pPr>
    </w:p>
    <w:p w14:paraId="63E86C04" w14:textId="6684D0B5" w:rsidR="000D6877" w:rsidRPr="009871B4" w:rsidRDefault="000D6877" w:rsidP="00C6145F">
      <w:pPr>
        <w:pStyle w:val="texto0"/>
        <w:spacing w:before="240" w:after="120"/>
        <w:ind w:left="0"/>
        <w:rPr>
          <w:rFonts w:ascii="Arial" w:hAnsi="Arial" w:cs="Arial"/>
          <w:sz w:val="22"/>
          <w:szCs w:val="22"/>
        </w:rPr>
      </w:pPr>
    </w:p>
    <w:p w14:paraId="1047A83E" w14:textId="280E0900" w:rsidR="000D6877" w:rsidRPr="009871B4" w:rsidRDefault="000D6877" w:rsidP="00C6145F">
      <w:pPr>
        <w:pStyle w:val="texto0"/>
        <w:spacing w:before="240" w:after="120"/>
        <w:ind w:left="0"/>
        <w:rPr>
          <w:rFonts w:ascii="Arial" w:hAnsi="Arial" w:cs="Arial"/>
          <w:sz w:val="22"/>
          <w:szCs w:val="22"/>
        </w:rPr>
      </w:pPr>
    </w:p>
    <w:p w14:paraId="3163B055" w14:textId="77777777" w:rsidR="000D6877" w:rsidRPr="009871B4" w:rsidRDefault="000D6877" w:rsidP="00C6145F">
      <w:pPr>
        <w:pStyle w:val="texto0"/>
        <w:spacing w:before="240" w:after="120"/>
        <w:ind w:left="0"/>
        <w:rPr>
          <w:rFonts w:ascii="Arial" w:hAnsi="Arial" w:cs="Arial"/>
          <w:sz w:val="22"/>
          <w:szCs w:val="22"/>
        </w:rPr>
      </w:pPr>
    </w:p>
    <w:p w14:paraId="185FD42A" w14:textId="5E208F41" w:rsidR="00314DD7" w:rsidRPr="009871B4" w:rsidRDefault="005D72A3" w:rsidP="00C6145F">
      <w:pPr>
        <w:pStyle w:val="texto0"/>
        <w:spacing w:before="240" w:after="120"/>
        <w:ind w:left="0"/>
        <w:jc w:val="right"/>
        <w:rPr>
          <w:rFonts w:ascii="Arial" w:hAnsi="Arial" w:cs="Arial"/>
          <w:sz w:val="22"/>
          <w:szCs w:val="22"/>
        </w:rPr>
      </w:pPr>
      <w:r w:rsidRPr="009871B4">
        <w:rPr>
          <w:rFonts w:ascii="Arial" w:hAnsi="Arial" w:cs="Arial"/>
          <w:sz w:val="22"/>
          <w:szCs w:val="22"/>
        </w:rPr>
        <w:t>SÃO PAULO,</w:t>
      </w:r>
      <w:r w:rsidR="0067763E" w:rsidRPr="009871B4">
        <w:rPr>
          <w:rFonts w:ascii="Arial" w:hAnsi="Arial" w:cs="Arial"/>
          <w:sz w:val="22"/>
          <w:szCs w:val="22"/>
        </w:rPr>
        <w:t xml:space="preserve"> </w:t>
      </w:r>
      <w:r w:rsidR="00131D78">
        <w:rPr>
          <w:rFonts w:ascii="Arial" w:hAnsi="Arial" w:cs="Arial"/>
          <w:sz w:val="22"/>
          <w:szCs w:val="22"/>
        </w:rPr>
        <w:t>JANEIRO</w:t>
      </w:r>
      <w:r w:rsidR="00D03C70" w:rsidRPr="009871B4">
        <w:rPr>
          <w:rFonts w:ascii="Arial" w:hAnsi="Arial" w:cs="Arial"/>
          <w:sz w:val="22"/>
          <w:szCs w:val="22"/>
        </w:rPr>
        <w:t xml:space="preserve"> </w:t>
      </w:r>
      <w:r w:rsidRPr="009871B4">
        <w:rPr>
          <w:rFonts w:ascii="Arial" w:hAnsi="Arial" w:cs="Arial"/>
          <w:sz w:val="22"/>
          <w:szCs w:val="22"/>
        </w:rPr>
        <w:t>D</w:t>
      </w:r>
      <w:r w:rsidR="00314DD7" w:rsidRPr="009871B4">
        <w:rPr>
          <w:rFonts w:ascii="Arial" w:hAnsi="Arial" w:cs="Arial"/>
          <w:sz w:val="22"/>
          <w:szCs w:val="22"/>
        </w:rPr>
        <w:t xml:space="preserve">E </w:t>
      </w:r>
      <w:r w:rsidR="00C93F05" w:rsidRPr="009871B4">
        <w:rPr>
          <w:rFonts w:ascii="Arial" w:hAnsi="Arial" w:cs="Arial"/>
          <w:sz w:val="22"/>
          <w:szCs w:val="22"/>
        </w:rPr>
        <w:t>2</w:t>
      </w:r>
      <w:r w:rsidR="000D6877" w:rsidRPr="009871B4">
        <w:rPr>
          <w:rFonts w:ascii="Arial" w:hAnsi="Arial" w:cs="Arial"/>
          <w:sz w:val="22"/>
          <w:szCs w:val="22"/>
        </w:rPr>
        <w:t>0</w:t>
      </w:r>
      <w:r w:rsidR="001653E2" w:rsidRPr="009871B4">
        <w:rPr>
          <w:rFonts w:ascii="Arial" w:hAnsi="Arial" w:cs="Arial"/>
          <w:sz w:val="22"/>
          <w:szCs w:val="22"/>
        </w:rPr>
        <w:t>2</w:t>
      </w:r>
      <w:r w:rsidR="00131D78">
        <w:rPr>
          <w:rFonts w:ascii="Arial" w:hAnsi="Arial" w:cs="Arial"/>
          <w:sz w:val="22"/>
          <w:szCs w:val="22"/>
        </w:rPr>
        <w:t>2</w:t>
      </w:r>
    </w:p>
    <w:p w14:paraId="2F5B0548" w14:textId="619E71BD" w:rsidR="00892AB4" w:rsidRPr="009871B4" w:rsidRDefault="00B817A0" w:rsidP="00C6145F">
      <w:pPr>
        <w:pStyle w:val="texto0"/>
        <w:spacing w:before="240" w:after="120"/>
        <w:ind w:left="0"/>
        <w:jc w:val="right"/>
        <w:rPr>
          <w:rFonts w:ascii="Arial" w:hAnsi="Arial" w:cs="Arial"/>
          <w:sz w:val="22"/>
          <w:szCs w:val="22"/>
        </w:rPr>
      </w:pPr>
      <w:r w:rsidRPr="009871B4">
        <w:rPr>
          <w:rFonts w:ascii="Arial" w:hAnsi="Arial" w:cs="Arial"/>
          <w:sz w:val="22"/>
          <w:szCs w:val="22"/>
        </w:rPr>
        <w:t>B3 S.A. – BRASIL, BOLSA, BALCÃO</w:t>
      </w:r>
    </w:p>
    <w:p w14:paraId="51E67392" w14:textId="13575EBF" w:rsidR="00D6358A" w:rsidRPr="005F15E2" w:rsidRDefault="00CE4A40" w:rsidP="00186105">
      <w:pPr>
        <w:pStyle w:val="TTULO0"/>
      </w:pPr>
      <w:bookmarkStart w:id="1" w:name="_Toc361656851"/>
      <w:bookmarkStart w:id="2" w:name="_Toc361658026"/>
      <w:bookmarkStart w:id="3" w:name="_Toc367291662"/>
      <w:bookmarkStart w:id="4" w:name="_Toc404762083"/>
      <w:bookmarkStart w:id="5" w:name="_Toc404785191"/>
      <w:bookmarkStart w:id="6" w:name="_Toc418182512"/>
      <w:bookmarkStart w:id="7" w:name="_Toc419897351"/>
      <w:bookmarkStart w:id="8" w:name="_Toc422395907"/>
      <w:bookmarkStart w:id="9" w:name="_Toc422412501"/>
      <w:bookmarkStart w:id="10" w:name="_Toc422416863"/>
      <w:bookmarkStart w:id="11" w:name="_Toc419967201"/>
      <w:bookmarkStart w:id="12" w:name="_Toc419996087"/>
      <w:bookmarkStart w:id="13" w:name="_Toc419998399"/>
      <w:bookmarkStart w:id="14" w:name="_Toc423686904"/>
      <w:bookmarkStart w:id="15" w:name="_Toc425178510"/>
      <w:bookmarkStart w:id="16" w:name="_Toc425262011"/>
      <w:bookmarkStart w:id="17" w:name="_Toc425262095"/>
      <w:bookmarkStart w:id="18" w:name="_Toc425522949"/>
      <w:bookmarkStart w:id="19" w:name="_Toc440892010"/>
      <w:bookmarkStart w:id="20" w:name="_Toc440907754"/>
      <w:bookmarkStart w:id="21" w:name="_Toc440908790"/>
      <w:bookmarkStart w:id="22" w:name="_Toc441258863"/>
      <w:bookmarkStart w:id="23" w:name="_Toc470279143"/>
      <w:bookmarkStart w:id="24" w:name="_Toc504583148"/>
      <w:bookmarkStart w:id="25" w:name="_Toc422934155"/>
      <w:bookmarkStart w:id="26" w:name="_Toc428983487"/>
      <w:bookmarkStart w:id="27" w:name="_Toc428983527"/>
      <w:bookmarkStart w:id="28" w:name="_Toc432526026"/>
      <w:bookmarkStart w:id="29" w:name="_Toc440446086"/>
      <w:bookmarkStart w:id="30" w:name="_Toc441075091"/>
      <w:bookmarkStart w:id="31" w:name="_Toc444618543"/>
      <w:bookmarkStart w:id="32" w:name="_Toc444619180"/>
      <w:bookmarkStart w:id="33" w:name="_Toc444787709"/>
      <w:bookmarkStart w:id="34" w:name="_Toc477534279"/>
      <w:bookmarkStart w:id="35" w:name="_Toc477534357"/>
      <w:bookmarkStart w:id="36" w:name="_Toc495429093"/>
      <w:bookmarkStart w:id="37" w:name="_Toc496885698"/>
      <w:bookmarkStart w:id="38" w:name="_Toc505939229"/>
      <w:bookmarkStart w:id="39" w:name="_Toc94531259"/>
      <w:bookmarkStart w:id="40" w:name="_Toc433649452"/>
      <w:bookmarkStart w:id="41" w:name="_Toc369792817"/>
      <w:r w:rsidRPr="005F15E2">
        <w:lastRenderedPageBreak/>
        <w:t>SUMÁRI</w:t>
      </w:r>
      <w:r w:rsidR="00892AB4" w:rsidRPr="005F15E2">
        <w:t>O</w:t>
      </w:r>
      <w:bookmarkStart w:id="42" w:name="_Toc36165685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bookmarkStart w:id="43" w:name="_Toc404785192"/>
    <w:bookmarkStart w:id="44" w:name="_Toc422416864"/>
    <w:bookmarkStart w:id="45" w:name="_Toc440892011"/>
    <w:p w14:paraId="51486A52" w14:textId="63405EE7" w:rsidR="00940980" w:rsidRPr="00940980" w:rsidRDefault="004251C5">
      <w:pPr>
        <w:pStyle w:val="Sumrio1"/>
        <w:rPr>
          <w:rFonts w:ascii="Arial" w:eastAsiaTheme="minorEastAsia" w:hAnsi="Arial" w:cs="Arial"/>
          <w:b w:val="0"/>
          <w:bCs w:val="0"/>
          <w:snapToGrid/>
          <w:sz w:val="22"/>
          <w:szCs w:val="22"/>
        </w:rPr>
      </w:pPr>
      <w:r w:rsidRPr="00940980">
        <w:rPr>
          <w:rFonts w:ascii="Arial" w:hAnsi="Arial" w:cs="Arial"/>
          <w:caps/>
          <w:sz w:val="22"/>
          <w:szCs w:val="22"/>
        </w:rPr>
        <w:fldChar w:fldCharType="begin"/>
      </w:r>
      <w:r w:rsidRPr="00940980">
        <w:rPr>
          <w:rFonts w:ascii="Arial" w:hAnsi="Arial" w:cs="Arial"/>
          <w:caps/>
          <w:sz w:val="22"/>
          <w:szCs w:val="22"/>
        </w:rPr>
        <w:instrText xml:space="preserve"> TOC \h \z \t "SUB TÍTULO;2;TÍTULO;1" </w:instrText>
      </w:r>
      <w:r w:rsidRPr="00940980">
        <w:rPr>
          <w:rFonts w:ascii="Arial" w:hAnsi="Arial" w:cs="Arial"/>
          <w:caps/>
          <w:sz w:val="22"/>
          <w:szCs w:val="22"/>
        </w:rPr>
        <w:fldChar w:fldCharType="separate"/>
      </w:r>
      <w:hyperlink w:anchor="_Toc94531259" w:history="1">
        <w:r w:rsidR="00940980" w:rsidRPr="00940980">
          <w:rPr>
            <w:rStyle w:val="Hyperlink"/>
            <w:rFonts w:ascii="Arial" w:hAnsi="Arial" w:cs="Arial"/>
            <w:sz w:val="22"/>
            <w:szCs w:val="22"/>
          </w:rPr>
          <w:t>SUMÁRIO</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_Toc94531259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2</w:t>
        </w:r>
        <w:r w:rsidR="00940980" w:rsidRPr="00940980">
          <w:rPr>
            <w:rFonts w:ascii="Arial" w:hAnsi="Arial" w:cs="Arial"/>
            <w:webHidden/>
            <w:sz w:val="22"/>
            <w:szCs w:val="22"/>
          </w:rPr>
          <w:fldChar w:fldCharType="end"/>
        </w:r>
      </w:hyperlink>
    </w:p>
    <w:p w14:paraId="6223A10E" w14:textId="1C6BE975" w:rsidR="00940980" w:rsidRPr="00940980" w:rsidRDefault="003E1999">
      <w:pPr>
        <w:pStyle w:val="Sumrio1"/>
        <w:rPr>
          <w:rFonts w:ascii="Arial" w:eastAsiaTheme="minorEastAsia" w:hAnsi="Arial" w:cs="Arial"/>
          <w:b w:val="0"/>
          <w:bCs w:val="0"/>
          <w:snapToGrid/>
          <w:sz w:val="22"/>
          <w:szCs w:val="22"/>
        </w:rPr>
      </w:pPr>
      <w:hyperlink w:anchor="_Toc94531260" w:history="1">
        <w:r w:rsidR="00940980" w:rsidRPr="00940980">
          <w:rPr>
            <w:rStyle w:val="Hyperlink"/>
            <w:rFonts w:ascii="Arial" w:hAnsi="Arial" w:cs="Arial"/>
            <w:sz w:val="22"/>
            <w:szCs w:val="22"/>
          </w:rPr>
          <w:t>INTRODUÇÃO</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_Toc94531260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4</w:t>
        </w:r>
        <w:r w:rsidR="00940980" w:rsidRPr="00940980">
          <w:rPr>
            <w:rFonts w:ascii="Arial" w:hAnsi="Arial" w:cs="Arial"/>
            <w:webHidden/>
            <w:sz w:val="22"/>
            <w:szCs w:val="22"/>
          </w:rPr>
          <w:fldChar w:fldCharType="end"/>
        </w:r>
      </w:hyperlink>
    </w:p>
    <w:p w14:paraId="0BE68B0D" w14:textId="147CE432" w:rsidR="00940980" w:rsidRPr="00940980" w:rsidRDefault="003E1999">
      <w:pPr>
        <w:pStyle w:val="Sumrio2"/>
        <w:rPr>
          <w:rFonts w:ascii="Arial" w:eastAsiaTheme="minorEastAsia" w:hAnsi="Arial" w:cs="Arial"/>
          <w:noProof/>
          <w:snapToGrid/>
          <w:sz w:val="22"/>
          <w:szCs w:val="22"/>
        </w:rPr>
      </w:pPr>
      <w:hyperlink w:anchor="_Toc94531261" w:history="1">
        <w:r w:rsidR="00940980" w:rsidRPr="00940980">
          <w:rPr>
            <w:rStyle w:val="Hyperlink"/>
            <w:rFonts w:ascii="Arial" w:hAnsi="Arial" w:cs="Arial"/>
            <w:noProof/>
            <w:sz w:val="22"/>
            <w:szCs w:val="22"/>
          </w:rPr>
          <w:t>PREVALÊNCIA DO EDITAL</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_Toc94531261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4</w:t>
        </w:r>
        <w:r w:rsidR="00940980" w:rsidRPr="00940980">
          <w:rPr>
            <w:rFonts w:ascii="Arial" w:hAnsi="Arial" w:cs="Arial"/>
            <w:noProof/>
            <w:webHidden/>
            <w:sz w:val="22"/>
            <w:szCs w:val="22"/>
          </w:rPr>
          <w:fldChar w:fldCharType="end"/>
        </w:r>
      </w:hyperlink>
    </w:p>
    <w:p w14:paraId="267139F5" w14:textId="2B1AD710" w:rsidR="00940980" w:rsidRPr="00940980" w:rsidRDefault="003E1999">
      <w:pPr>
        <w:pStyle w:val="Sumrio2"/>
        <w:rPr>
          <w:rFonts w:ascii="Arial" w:eastAsiaTheme="minorEastAsia" w:hAnsi="Arial" w:cs="Arial"/>
          <w:noProof/>
          <w:snapToGrid/>
          <w:sz w:val="22"/>
          <w:szCs w:val="22"/>
        </w:rPr>
      </w:pPr>
      <w:hyperlink w:anchor="_Toc94531262" w:history="1">
        <w:r w:rsidR="00940980" w:rsidRPr="00940980">
          <w:rPr>
            <w:rStyle w:val="Hyperlink"/>
            <w:rFonts w:ascii="Arial" w:hAnsi="Arial" w:cs="Arial"/>
            <w:noProof/>
            <w:sz w:val="22"/>
            <w:szCs w:val="22"/>
          </w:rPr>
          <w:t>DEFINIÇÕES E ABREVIAÇÕES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_Toc94531262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4</w:t>
        </w:r>
        <w:r w:rsidR="00940980" w:rsidRPr="00940980">
          <w:rPr>
            <w:rFonts w:ascii="Arial" w:hAnsi="Arial" w:cs="Arial"/>
            <w:noProof/>
            <w:webHidden/>
            <w:sz w:val="22"/>
            <w:szCs w:val="22"/>
          </w:rPr>
          <w:fldChar w:fldCharType="end"/>
        </w:r>
      </w:hyperlink>
    </w:p>
    <w:p w14:paraId="60C92360" w14:textId="7E4DA305" w:rsidR="00940980" w:rsidRPr="00940980" w:rsidRDefault="003E1999">
      <w:pPr>
        <w:pStyle w:val="Sumrio2"/>
        <w:rPr>
          <w:rFonts w:ascii="Arial" w:eastAsiaTheme="minorEastAsia" w:hAnsi="Arial" w:cs="Arial"/>
          <w:noProof/>
          <w:snapToGrid/>
          <w:sz w:val="22"/>
          <w:szCs w:val="22"/>
        </w:rPr>
      </w:pPr>
      <w:hyperlink w:anchor="_Toc94531263" w:history="1">
        <w:r w:rsidR="00940980" w:rsidRPr="00940980">
          <w:rPr>
            <w:rStyle w:val="Hyperlink"/>
            <w:rFonts w:ascii="Arial" w:hAnsi="Arial" w:cs="Arial"/>
            <w:noProof/>
            <w:sz w:val="22"/>
            <w:szCs w:val="22"/>
          </w:rPr>
          <w:t>DOCUMENTOS DA LICITAÇÃO</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_Toc94531263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5</w:t>
        </w:r>
        <w:r w:rsidR="00940980" w:rsidRPr="00940980">
          <w:rPr>
            <w:rFonts w:ascii="Arial" w:hAnsi="Arial" w:cs="Arial"/>
            <w:noProof/>
            <w:webHidden/>
            <w:sz w:val="22"/>
            <w:szCs w:val="22"/>
          </w:rPr>
          <w:fldChar w:fldCharType="end"/>
        </w:r>
      </w:hyperlink>
    </w:p>
    <w:p w14:paraId="1F5EFCA2" w14:textId="387C7927" w:rsidR="00940980" w:rsidRPr="00940980" w:rsidRDefault="003E1999">
      <w:pPr>
        <w:pStyle w:val="Sumrio2"/>
        <w:rPr>
          <w:rFonts w:ascii="Arial" w:eastAsiaTheme="minorEastAsia" w:hAnsi="Arial" w:cs="Arial"/>
          <w:noProof/>
          <w:snapToGrid/>
          <w:sz w:val="22"/>
          <w:szCs w:val="22"/>
        </w:rPr>
      </w:pPr>
      <w:hyperlink w:anchor="_Toc94531264" w:history="1">
        <w:r w:rsidR="00940980" w:rsidRPr="00940980">
          <w:rPr>
            <w:rStyle w:val="Hyperlink"/>
            <w:rFonts w:ascii="Arial" w:hAnsi="Arial" w:cs="Arial"/>
            <w:noProof/>
            <w:sz w:val="22"/>
            <w:szCs w:val="22"/>
          </w:rPr>
          <w:t>SANEAMENTO DE DÚVIDAS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_Toc94531264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5</w:t>
        </w:r>
        <w:r w:rsidR="00940980" w:rsidRPr="00940980">
          <w:rPr>
            <w:rFonts w:ascii="Arial" w:hAnsi="Arial" w:cs="Arial"/>
            <w:noProof/>
            <w:webHidden/>
            <w:sz w:val="22"/>
            <w:szCs w:val="22"/>
          </w:rPr>
          <w:fldChar w:fldCharType="end"/>
        </w:r>
      </w:hyperlink>
    </w:p>
    <w:p w14:paraId="1A0E95C4" w14:textId="1239B9A4" w:rsidR="00940980" w:rsidRPr="00940980" w:rsidRDefault="003E1999">
      <w:pPr>
        <w:pStyle w:val="Sumrio1"/>
        <w:rPr>
          <w:rFonts w:ascii="Arial" w:eastAsiaTheme="minorEastAsia" w:hAnsi="Arial" w:cs="Arial"/>
          <w:b w:val="0"/>
          <w:bCs w:val="0"/>
          <w:snapToGrid/>
          <w:sz w:val="22"/>
          <w:szCs w:val="22"/>
        </w:rPr>
      </w:pPr>
      <w:hyperlink w:anchor="_Toc94531265" w:history="1">
        <w:r w:rsidR="00940980" w:rsidRPr="00940980">
          <w:rPr>
            <w:rStyle w:val="Hyperlink"/>
            <w:rFonts w:ascii="Arial" w:hAnsi="Arial" w:cs="Arial"/>
            <w:sz w:val="22"/>
            <w:szCs w:val="22"/>
          </w:rPr>
          <w:t>CAPÍTULO 1 - PARTICIPANTES CREDENCIADAS</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_Toc94531265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6</w:t>
        </w:r>
        <w:r w:rsidR="00940980" w:rsidRPr="00940980">
          <w:rPr>
            <w:rFonts w:ascii="Arial" w:hAnsi="Arial" w:cs="Arial"/>
            <w:webHidden/>
            <w:sz w:val="22"/>
            <w:szCs w:val="22"/>
          </w:rPr>
          <w:fldChar w:fldCharType="end"/>
        </w:r>
      </w:hyperlink>
    </w:p>
    <w:p w14:paraId="3C943B8C" w14:textId="5B55AE20" w:rsidR="00940980" w:rsidRPr="00940980" w:rsidRDefault="003E1999">
      <w:pPr>
        <w:pStyle w:val="Sumrio2"/>
        <w:rPr>
          <w:rFonts w:ascii="Arial" w:eastAsiaTheme="minorEastAsia" w:hAnsi="Arial" w:cs="Arial"/>
          <w:noProof/>
          <w:snapToGrid/>
          <w:sz w:val="22"/>
          <w:szCs w:val="22"/>
        </w:rPr>
      </w:pPr>
      <w:hyperlink w:anchor="_Toc94531266" w:history="1">
        <w:r w:rsidR="00940980" w:rsidRPr="00940980">
          <w:rPr>
            <w:rStyle w:val="Hyperlink"/>
            <w:rFonts w:ascii="Arial" w:hAnsi="Arial" w:cs="Arial"/>
            <w:noProof/>
            <w:sz w:val="22"/>
            <w:szCs w:val="22"/>
          </w:rPr>
          <w:t>ANEXO A - CONTRATO DE INTERMEDIAÇÃO ENTRE A LICITANTE E A PARTICIPANTE CREDENCIADA</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_Toc94531266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6</w:t>
        </w:r>
        <w:r w:rsidR="00940980" w:rsidRPr="00940980">
          <w:rPr>
            <w:rFonts w:ascii="Arial" w:hAnsi="Arial" w:cs="Arial"/>
            <w:noProof/>
            <w:webHidden/>
            <w:sz w:val="22"/>
            <w:szCs w:val="22"/>
          </w:rPr>
          <w:fldChar w:fldCharType="end"/>
        </w:r>
      </w:hyperlink>
    </w:p>
    <w:p w14:paraId="1DBD3E4E" w14:textId="36712371" w:rsidR="00940980" w:rsidRPr="00940980" w:rsidRDefault="003E1999">
      <w:pPr>
        <w:pStyle w:val="Sumrio1"/>
        <w:rPr>
          <w:rFonts w:ascii="Arial" w:eastAsiaTheme="minorEastAsia" w:hAnsi="Arial" w:cs="Arial"/>
          <w:b w:val="0"/>
          <w:bCs w:val="0"/>
          <w:snapToGrid/>
          <w:sz w:val="22"/>
          <w:szCs w:val="22"/>
        </w:rPr>
      </w:pPr>
      <w:hyperlink w:anchor="_Toc94531267" w:history="1">
        <w:r w:rsidR="00940980" w:rsidRPr="00940980">
          <w:rPr>
            <w:rStyle w:val="Hyperlink"/>
            <w:rFonts w:ascii="Arial" w:hAnsi="Arial" w:cs="Arial"/>
            <w:sz w:val="22"/>
            <w:szCs w:val="22"/>
          </w:rPr>
          <w:t>CAPÍTULO 2 - ENTREGA DOS ENVELOPES</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_Toc94531267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7</w:t>
        </w:r>
        <w:r w:rsidR="00940980" w:rsidRPr="00940980">
          <w:rPr>
            <w:rFonts w:ascii="Arial" w:hAnsi="Arial" w:cs="Arial"/>
            <w:webHidden/>
            <w:sz w:val="22"/>
            <w:szCs w:val="22"/>
          </w:rPr>
          <w:fldChar w:fldCharType="end"/>
        </w:r>
      </w:hyperlink>
    </w:p>
    <w:p w14:paraId="000C0504" w14:textId="35772EB8" w:rsidR="00940980" w:rsidRPr="00940980" w:rsidRDefault="003E1999">
      <w:pPr>
        <w:pStyle w:val="Sumrio2"/>
        <w:rPr>
          <w:rFonts w:ascii="Arial" w:eastAsiaTheme="minorEastAsia" w:hAnsi="Arial" w:cs="Arial"/>
          <w:noProof/>
          <w:snapToGrid/>
          <w:sz w:val="22"/>
          <w:szCs w:val="22"/>
        </w:rPr>
      </w:pPr>
      <w:hyperlink w:anchor="_Toc94531268" w:history="1">
        <w:r w:rsidR="00940980" w:rsidRPr="00940980">
          <w:rPr>
            <w:rStyle w:val="Hyperlink"/>
            <w:rFonts w:ascii="Arial" w:hAnsi="Arial" w:cs="Arial"/>
            <w:noProof/>
            <w:sz w:val="22"/>
            <w:szCs w:val="22"/>
          </w:rPr>
          <w:t>FORMA DOS DOCUMENTOS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_Toc94531268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7</w:t>
        </w:r>
        <w:r w:rsidR="00940980" w:rsidRPr="00940980">
          <w:rPr>
            <w:rFonts w:ascii="Arial" w:hAnsi="Arial" w:cs="Arial"/>
            <w:noProof/>
            <w:webHidden/>
            <w:sz w:val="22"/>
            <w:szCs w:val="22"/>
          </w:rPr>
          <w:fldChar w:fldCharType="end"/>
        </w:r>
      </w:hyperlink>
    </w:p>
    <w:p w14:paraId="68291349" w14:textId="7BBEE574" w:rsidR="00940980" w:rsidRPr="00940980" w:rsidRDefault="003E1999">
      <w:pPr>
        <w:pStyle w:val="Sumrio2"/>
        <w:rPr>
          <w:rFonts w:ascii="Arial" w:eastAsiaTheme="minorEastAsia" w:hAnsi="Arial" w:cs="Arial"/>
          <w:noProof/>
          <w:snapToGrid/>
          <w:sz w:val="22"/>
          <w:szCs w:val="22"/>
        </w:rPr>
      </w:pPr>
      <w:hyperlink w:anchor="_Toc94531269" w:history="1">
        <w:r w:rsidR="00940980" w:rsidRPr="00940980">
          <w:rPr>
            <w:rStyle w:val="Hyperlink"/>
            <w:rFonts w:ascii="Arial" w:hAnsi="Arial" w:cs="Arial"/>
            <w:noProof/>
            <w:sz w:val="22"/>
            <w:szCs w:val="22"/>
          </w:rPr>
          <w:t>REPRESENTAÇÃO POR PARTICIPANTE CREDENCIADA</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_Toc94531269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8</w:t>
        </w:r>
        <w:r w:rsidR="00940980" w:rsidRPr="00940980">
          <w:rPr>
            <w:rFonts w:ascii="Arial" w:hAnsi="Arial" w:cs="Arial"/>
            <w:noProof/>
            <w:webHidden/>
            <w:sz w:val="22"/>
            <w:szCs w:val="22"/>
          </w:rPr>
          <w:fldChar w:fldCharType="end"/>
        </w:r>
      </w:hyperlink>
    </w:p>
    <w:p w14:paraId="0AD5D781" w14:textId="65EA8547" w:rsidR="00940980" w:rsidRPr="00940980" w:rsidRDefault="003E1999">
      <w:pPr>
        <w:pStyle w:val="Sumrio1"/>
        <w:rPr>
          <w:rFonts w:ascii="Arial" w:eastAsiaTheme="minorEastAsia" w:hAnsi="Arial" w:cs="Arial"/>
          <w:b w:val="0"/>
          <w:bCs w:val="0"/>
          <w:snapToGrid/>
          <w:sz w:val="22"/>
          <w:szCs w:val="22"/>
        </w:rPr>
      </w:pPr>
      <w:hyperlink w:anchor="_Toc94531270" w:history="1">
        <w:r w:rsidR="00940980" w:rsidRPr="00940980">
          <w:rPr>
            <w:rStyle w:val="Hyperlink"/>
            <w:rFonts w:ascii="Arial" w:hAnsi="Arial" w:cs="Arial"/>
            <w:sz w:val="22"/>
            <w:szCs w:val="22"/>
          </w:rPr>
          <w:t>CAPÍTULO 3 - ENVELOPE Nº 1</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_Toc94531270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9</w:t>
        </w:r>
        <w:r w:rsidR="00940980" w:rsidRPr="00940980">
          <w:rPr>
            <w:rFonts w:ascii="Arial" w:hAnsi="Arial" w:cs="Arial"/>
            <w:webHidden/>
            <w:sz w:val="22"/>
            <w:szCs w:val="22"/>
          </w:rPr>
          <w:fldChar w:fldCharType="end"/>
        </w:r>
      </w:hyperlink>
    </w:p>
    <w:p w14:paraId="48B913E7" w14:textId="668DB3FB" w:rsidR="00940980" w:rsidRPr="00940980" w:rsidRDefault="003E1999">
      <w:pPr>
        <w:pStyle w:val="Sumrio2"/>
        <w:rPr>
          <w:rFonts w:ascii="Arial" w:eastAsiaTheme="minorEastAsia" w:hAnsi="Arial" w:cs="Arial"/>
          <w:noProof/>
          <w:snapToGrid/>
          <w:sz w:val="22"/>
          <w:szCs w:val="22"/>
        </w:rPr>
      </w:pPr>
      <w:hyperlink w:anchor="_Toc94531271" w:history="1">
        <w:r w:rsidR="00940980" w:rsidRPr="00940980">
          <w:rPr>
            <w:rStyle w:val="Hyperlink"/>
            <w:rFonts w:ascii="Arial" w:hAnsi="Arial" w:cs="Arial"/>
            <w:noProof/>
            <w:sz w:val="22"/>
            <w:szCs w:val="22"/>
          </w:rPr>
          <w:t>ENVELOPE Nº 1 – GARANTIA DE PROPOSTA E DOCUMENTOS DE REPRRESENTAÇÃO</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_Toc94531271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9</w:t>
        </w:r>
        <w:r w:rsidR="00940980" w:rsidRPr="00940980">
          <w:rPr>
            <w:rFonts w:ascii="Arial" w:hAnsi="Arial" w:cs="Arial"/>
            <w:noProof/>
            <w:webHidden/>
            <w:sz w:val="22"/>
            <w:szCs w:val="22"/>
          </w:rPr>
          <w:fldChar w:fldCharType="end"/>
        </w:r>
      </w:hyperlink>
    </w:p>
    <w:p w14:paraId="7F3D6CEA" w14:textId="6B34F9DA" w:rsidR="00940980" w:rsidRPr="00940980" w:rsidRDefault="003E1999">
      <w:pPr>
        <w:pStyle w:val="Sumrio2"/>
        <w:rPr>
          <w:rFonts w:ascii="Arial" w:eastAsiaTheme="minorEastAsia" w:hAnsi="Arial" w:cs="Arial"/>
          <w:noProof/>
          <w:snapToGrid/>
          <w:sz w:val="22"/>
          <w:szCs w:val="22"/>
        </w:rPr>
      </w:pPr>
      <w:hyperlink w:anchor="_Toc94531272" w:history="1">
        <w:r w:rsidR="00940980" w:rsidRPr="00940980">
          <w:rPr>
            <w:rStyle w:val="Hyperlink"/>
            <w:rFonts w:ascii="Arial" w:hAnsi="Arial" w:cs="Arial"/>
            <w:noProof/>
            <w:sz w:val="22"/>
            <w:szCs w:val="22"/>
          </w:rPr>
          <w:t>REGRAS GERAIS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_Toc94531272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9</w:t>
        </w:r>
        <w:r w:rsidR="00940980" w:rsidRPr="00940980">
          <w:rPr>
            <w:rFonts w:ascii="Arial" w:hAnsi="Arial" w:cs="Arial"/>
            <w:noProof/>
            <w:webHidden/>
            <w:sz w:val="22"/>
            <w:szCs w:val="22"/>
          </w:rPr>
          <w:fldChar w:fldCharType="end"/>
        </w:r>
      </w:hyperlink>
    </w:p>
    <w:p w14:paraId="728851B4" w14:textId="0F366B50" w:rsidR="00940980" w:rsidRPr="00940980" w:rsidRDefault="003E1999">
      <w:pPr>
        <w:pStyle w:val="Sumrio2"/>
        <w:rPr>
          <w:rFonts w:ascii="Arial" w:eastAsiaTheme="minorEastAsia" w:hAnsi="Arial" w:cs="Arial"/>
          <w:noProof/>
          <w:snapToGrid/>
          <w:sz w:val="22"/>
          <w:szCs w:val="22"/>
        </w:rPr>
      </w:pPr>
      <w:hyperlink w:anchor="_Toc94531273" w:history="1">
        <w:r w:rsidR="00940980" w:rsidRPr="00940980">
          <w:rPr>
            <w:rStyle w:val="Hyperlink"/>
            <w:rFonts w:ascii="Arial" w:hAnsi="Arial" w:cs="Arial"/>
            <w:noProof/>
            <w:sz w:val="22"/>
            <w:szCs w:val="22"/>
          </w:rPr>
          <w:t>CAUÇÃO EM DINHEIRO</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_Toc94531273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12</w:t>
        </w:r>
        <w:r w:rsidR="00940980" w:rsidRPr="00940980">
          <w:rPr>
            <w:rFonts w:ascii="Arial" w:hAnsi="Arial" w:cs="Arial"/>
            <w:noProof/>
            <w:webHidden/>
            <w:sz w:val="22"/>
            <w:szCs w:val="22"/>
          </w:rPr>
          <w:fldChar w:fldCharType="end"/>
        </w:r>
      </w:hyperlink>
    </w:p>
    <w:p w14:paraId="72B35A9A" w14:textId="6010EC76" w:rsidR="00940980" w:rsidRPr="00940980" w:rsidRDefault="003E1999">
      <w:pPr>
        <w:pStyle w:val="Sumrio2"/>
        <w:rPr>
          <w:rFonts w:ascii="Arial" w:eastAsiaTheme="minorEastAsia" w:hAnsi="Arial" w:cs="Arial"/>
          <w:noProof/>
          <w:snapToGrid/>
          <w:sz w:val="22"/>
          <w:szCs w:val="22"/>
        </w:rPr>
      </w:pPr>
      <w:hyperlink w:anchor="_Toc94531274" w:history="1">
        <w:r w:rsidR="00940980" w:rsidRPr="00940980">
          <w:rPr>
            <w:rStyle w:val="Hyperlink"/>
            <w:rFonts w:ascii="Arial" w:hAnsi="Arial" w:cs="Arial"/>
            <w:noProof/>
            <w:sz w:val="22"/>
            <w:szCs w:val="22"/>
          </w:rPr>
          <w:t>SEGURO-GARANTIA</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_Toc94531274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12</w:t>
        </w:r>
        <w:r w:rsidR="00940980" w:rsidRPr="00940980">
          <w:rPr>
            <w:rFonts w:ascii="Arial" w:hAnsi="Arial" w:cs="Arial"/>
            <w:noProof/>
            <w:webHidden/>
            <w:sz w:val="22"/>
            <w:szCs w:val="22"/>
          </w:rPr>
          <w:fldChar w:fldCharType="end"/>
        </w:r>
      </w:hyperlink>
    </w:p>
    <w:p w14:paraId="65A7BBA8" w14:textId="66508F26" w:rsidR="00940980" w:rsidRPr="00940980" w:rsidRDefault="003E1999">
      <w:pPr>
        <w:pStyle w:val="Sumrio2"/>
        <w:rPr>
          <w:rFonts w:ascii="Arial" w:eastAsiaTheme="minorEastAsia" w:hAnsi="Arial" w:cs="Arial"/>
          <w:noProof/>
          <w:snapToGrid/>
          <w:sz w:val="22"/>
          <w:szCs w:val="22"/>
        </w:rPr>
      </w:pPr>
      <w:hyperlink w:anchor="_Toc94531275" w:history="1">
        <w:r w:rsidR="00940980" w:rsidRPr="00940980">
          <w:rPr>
            <w:rStyle w:val="Hyperlink"/>
            <w:rFonts w:ascii="Arial" w:hAnsi="Arial" w:cs="Arial"/>
            <w:noProof/>
            <w:sz w:val="22"/>
            <w:szCs w:val="22"/>
          </w:rPr>
          <w:t>FIANÇA BANCÁRIA</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_Toc94531275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13</w:t>
        </w:r>
        <w:r w:rsidR="00940980" w:rsidRPr="00940980">
          <w:rPr>
            <w:rFonts w:ascii="Arial" w:hAnsi="Arial" w:cs="Arial"/>
            <w:noProof/>
            <w:webHidden/>
            <w:sz w:val="22"/>
            <w:szCs w:val="22"/>
          </w:rPr>
          <w:fldChar w:fldCharType="end"/>
        </w:r>
      </w:hyperlink>
    </w:p>
    <w:p w14:paraId="6ED703A8" w14:textId="13A3B8C1" w:rsidR="00940980" w:rsidRPr="00940980" w:rsidRDefault="003E1999">
      <w:pPr>
        <w:pStyle w:val="Sumrio2"/>
        <w:rPr>
          <w:rFonts w:ascii="Arial" w:eastAsiaTheme="minorEastAsia" w:hAnsi="Arial" w:cs="Arial"/>
          <w:noProof/>
          <w:snapToGrid/>
          <w:sz w:val="22"/>
          <w:szCs w:val="22"/>
        </w:rPr>
      </w:pPr>
      <w:hyperlink w:anchor="_Toc94531276" w:history="1">
        <w:r w:rsidR="00940980" w:rsidRPr="00940980">
          <w:rPr>
            <w:rStyle w:val="Hyperlink"/>
            <w:rFonts w:ascii="Arial" w:hAnsi="Arial" w:cs="Arial"/>
            <w:noProof/>
            <w:sz w:val="22"/>
            <w:szCs w:val="22"/>
          </w:rPr>
          <w:t>ANÁLISE DO ENVELOPE Nº1</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_Toc94531276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14</w:t>
        </w:r>
        <w:r w:rsidR="00940980" w:rsidRPr="00940980">
          <w:rPr>
            <w:rFonts w:ascii="Arial" w:hAnsi="Arial" w:cs="Arial"/>
            <w:noProof/>
            <w:webHidden/>
            <w:sz w:val="22"/>
            <w:szCs w:val="22"/>
          </w:rPr>
          <w:fldChar w:fldCharType="end"/>
        </w:r>
      </w:hyperlink>
    </w:p>
    <w:p w14:paraId="49B425E3" w14:textId="7A2EEFA6" w:rsidR="00940980" w:rsidRPr="00940980" w:rsidRDefault="003E1999">
      <w:pPr>
        <w:pStyle w:val="Sumrio1"/>
        <w:rPr>
          <w:rFonts w:ascii="Arial" w:eastAsiaTheme="minorEastAsia" w:hAnsi="Arial" w:cs="Arial"/>
          <w:b w:val="0"/>
          <w:bCs w:val="0"/>
          <w:snapToGrid/>
          <w:sz w:val="22"/>
          <w:szCs w:val="22"/>
        </w:rPr>
      </w:pPr>
      <w:hyperlink w:anchor="_Toc94531277" w:history="1">
        <w:r w:rsidR="00940980" w:rsidRPr="00940980">
          <w:rPr>
            <w:rStyle w:val="Hyperlink"/>
            <w:rFonts w:ascii="Arial" w:hAnsi="Arial" w:cs="Arial"/>
            <w:sz w:val="22"/>
            <w:szCs w:val="22"/>
          </w:rPr>
          <w:t>CAPÍTULO 4 - SESSÃO PÚBLICA DA LICITAÇÃO</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_Toc94531277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15</w:t>
        </w:r>
        <w:r w:rsidR="00940980" w:rsidRPr="00940980">
          <w:rPr>
            <w:rFonts w:ascii="Arial" w:hAnsi="Arial" w:cs="Arial"/>
            <w:webHidden/>
            <w:sz w:val="22"/>
            <w:szCs w:val="22"/>
          </w:rPr>
          <w:fldChar w:fldCharType="end"/>
        </w:r>
      </w:hyperlink>
    </w:p>
    <w:p w14:paraId="1F1E57FF" w14:textId="253CD3B8" w:rsidR="00940980" w:rsidRPr="00940980" w:rsidRDefault="003E1999">
      <w:pPr>
        <w:pStyle w:val="Sumrio2"/>
        <w:rPr>
          <w:rFonts w:ascii="Arial" w:eastAsiaTheme="minorEastAsia" w:hAnsi="Arial" w:cs="Arial"/>
          <w:noProof/>
          <w:snapToGrid/>
          <w:sz w:val="22"/>
          <w:szCs w:val="22"/>
        </w:rPr>
      </w:pPr>
      <w:hyperlink w:anchor="_Toc94531278" w:history="1">
        <w:r w:rsidR="00940980" w:rsidRPr="00940980">
          <w:rPr>
            <w:rStyle w:val="Hyperlink"/>
            <w:rFonts w:ascii="Arial" w:hAnsi="Arial" w:cs="Arial"/>
            <w:noProof/>
            <w:sz w:val="22"/>
            <w:szCs w:val="22"/>
          </w:rPr>
          <w:t>LICITANTES APTAS A PARTICIPAR DA SESSÃO</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_Toc94531278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15</w:t>
        </w:r>
        <w:r w:rsidR="00940980" w:rsidRPr="00940980">
          <w:rPr>
            <w:rFonts w:ascii="Arial" w:hAnsi="Arial" w:cs="Arial"/>
            <w:noProof/>
            <w:webHidden/>
            <w:sz w:val="22"/>
            <w:szCs w:val="22"/>
          </w:rPr>
          <w:fldChar w:fldCharType="end"/>
        </w:r>
      </w:hyperlink>
    </w:p>
    <w:p w14:paraId="6A22A601" w14:textId="122AF529" w:rsidR="00940980" w:rsidRPr="00940980" w:rsidRDefault="003E1999">
      <w:pPr>
        <w:pStyle w:val="Sumrio2"/>
        <w:rPr>
          <w:rFonts w:ascii="Arial" w:eastAsiaTheme="minorEastAsia" w:hAnsi="Arial" w:cs="Arial"/>
          <w:noProof/>
          <w:snapToGrid/>
          <w:sz w:val="22"/>
          <w:szCs w:val="22"/>
        </w:rPr>
      </w:pPr>
      <w:hyperlink w:anchor="_Toc94531279" w:history="1">
        <w:r w:rsidR="00940980" w:rsidRPr="00940980">
          <w:rPr>
            <w:rStyle w:val="Hyperlink"/>
            <w:rFonts w:ascii="Arial" w:hAnsi="Arial" w:cs="Arial"/>
            <w:noProof/>
            <w:sz w:val="22"/>
            <w:szCs w:val="22"/>
          </w:rPr>
          <w:t>ABERTURA DO ENVELOPE Nº 2 E CLASSIFICAÇÃO DE PROPOSTAS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_Toc94531279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15</w:t>
        </w:r>
        <w:r w:rsidR="00940980" w:rsidRPr="00940980">
          <w:rPr>
            <w:rFonts w:ascii="Arial" w:hAnsi="Arial" w:cs="Arial"/>
            <w:noProof/>
            <w:webHidden/>
            <w:sz w:val="22"/>
            <w:szCs w:val="22"/>
          </w:rPr>
          <w:fldChar w:fldCharType="end"/>
        </w:r>
      </w:hyperlink>
    </w:p>
    <w:p w14:paraId="4E47626F" w14:textId="18CBCE57" w:rsidR="00940980" w:rsidRPr="00940980" w:rsidRDefault="003E1999">
      <w:pPr>
        <w:pStyle w:val="Sumrio2"/>
        <w:rPr>
          <w:rFonts w:ascii="Arial" w:eastAsiaTheme="minorEastAsia" w:hAnsi="Arial" w:cs="Arial"/>
          <w:noProof/>
          <w:snapToGrid/>
          <w:sz w:val="22"/>
          <w:szCs w:val="22"/>
        </w:rPr>
      </w:pPr>
      <w:hyperlink w:anchor="_Toc94531280" w:history="1">
        <w:r w:rsidR="00940980" w:rsidRPr="00940980">
          <w:rPr>
            <w:rStyle w:val="Hyperlink"/>
            <w:rFonts w:ascii="Arial" w:hAnsi="Arial" w:cs="Arial"/>
            <w:noProof/>
            <w:sz w:val="22"/>
            <w:szCs w:val="22"/>
          </w:rPr>
          <w:t>REGRAS GERAIS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_Toc94531280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15</w:t>
        </w:r>
        <w:r w:rsidR="00940980" w:rsidRPr="00940980">
          <w:rPr>
            <w:rFonts w:ascii="Arial" w:hAnsi="Arial" w:cs="Arial"/>
            <w:noProof/>
            <w:webHidden/>
            <w:sz w:val="22"/>
            <w:szCs w:val="22"/>
          </w:rPr>
          <w:fldChar w:fldCharType="end"/>
        </w:r>
      </w:hyperlink>
    </w:p>
    <w:p w14:paraId="23980FA6" w14:textId="3707FF01" w:rsidR="00940980" w:rsidRPr="00940980" w:rsidRDefault="003E1999">
      <w:pPr>
        <w:pStyle w:val="Sumrio2"/>
        <w:rPr>
          <w:rFonts w:ascii="Arial" w:eastAsiaTheme="minorEastAsia" w:hAnsi="Arial" w:cs="Arial"/>
          <w:noProof/>
          <w:snapToGrid/>
          <w:sz w:val="22"/>
          <w:szCs w:val="22"/>
        </w:rPr>
      </w:pPr>
      <w:hyperlink w:anchor="_Toc94531281" w:history="1">
        <w:r w:rsidR="00940980" w:rsidRPr="00940980">
          <w:rPr>
            <w:rStyle w:val="Hyperlink"/>
            <w:rFonts w:ascii="Arial" w:hAnsi="Arial" w:cs="Arial"/>
            <w:noProof/>
            <w:sz w:val="22"/>
            <w:szCs w:val="22"/>
          </w:rPr>
          <w:t>DINÂMICA</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_Toc94531281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15</w:t>
        </w:r>
        <w:r w:rsidR="00940980" w:rsidRPr="00940980">
          <w:rPr>
            <w:rFonts w:ascii="Arial" w:hAnsi="Arial" w:cs="Arial"/>
            <w:noProof/>
            <w:webHidden/>
            <w:sz w:val="22"/>
            <w:szCs w:val="22"/>
          </w:rPr>
          <w:fldChar w:fldCharType="end"/>
        </w:r>
      </w:hyperlink>
    </w:p>
    <w:p w14:paraId="1B9D062F" w14:textId="1B72E4D7" w:rsidR="00940980" w:rsidRPr="00940980" w:rsidRDefault="003E1999">
      <w:pPr>
        <w:pStyle w:val="Sumrio2"/>
        <w:rPr>
          <w:rFonts w:ascii="Arial" w:eastAsiaTheme="minorEastAsia" w:hAnsi="Arial" w:cs="Arial"/>
          <w:noProof/>
          <w:snapToGrid/>
          <w:sz w:val="22"/>
          <w:szCs w:val="22"/>
        </w:rPr>
      </w:pPr>
      <w:hyperlink w:anchor="_Toc94531282" w:history="1">
        <w:r w:rsidR="00940980" w:rsidRPr="00940980">
          <w:rPr>
            <w:rStyle w:val="Hyperlink"/>
            <w:rFonts w:ascii="Arial" w:hAnsi="Arial" w:cs="Arial"/>
            <w:noProof/>
            <w:sz w:val="22"/>
            <w:szCs w:val="22"/>
          </w:rPr>
          <w:t>DISPONIBILIZAÇÃO DE INFORMAÇÕES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_Toc94531282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16</w:t>
        </w:r>
        <w:r w:rsidR="00940980" w:rsidRPr="00940980">
          <w:rPr>
            <w:rFonts w:ascii="Arial" w:hAnsi="Arial" w:cs="Arial"/>
            <w:noProof/>
            <w:webHidden/>
            <w:sz w:val="22"/>
            <w:szCs w:val="22"/>
          </w:rPr>
          <w:fldChar w:fldCharType="end"/>
        </w:r>
      </w:hyperlink>
    </w:p>
    <w:p w14:paraId="7202F95C" w14:textId="453E081A" w:rsidR="00940980" w:rsidRPr="00940980" w:rsidRDefault="003E1999">
      <w:pPr>
        <w:pStyle w:val="Sumrio2"/>
        <w:tabs>
          <w:tab w:val="left" w:pos="660"/>
        </w:tabs>
        <w:rPr>
          <w:rFonts w:ascii="Arial" w:eastAsiaTheme="minorEastAsia" w:hAnsi="Arial" w:cs="Arial"/>
          <w:noProof/>
          <w:snapToGrid/>
          <w:sz w:val="22"/>
          <w:szCs w:val="22"/>
        </w:rPr>
      </w:pPr>
      <w:hyperlink w:anchor="_Toc94531283" w:history="1">
        <w:r w:rsidR="00940980" w:rsidRPr="00940980">
          <w:rPr>
            <w:rStyle w:val="Hyperlink"/>
            <w:rFonts w:ascii="Arial" w:hAnsi="Arial" w:cs="Arial"/>
            <w:b/>
            <w:noProof/>
            <w:sz w:val="22"/>
            <w:szCs w:val="22"/>
          </w:rPr>
          <w:t>1.</w:t>
        </w:r>
        <w:r w:rsidR="00940980" w:rsidRPr="00940980">
          <w:rPr>
            <w:rFonts w:ascii="Arial" w:eastAsiaTheme="minorEastAsia" w:hAnsi="Arial" w:cs="Arial"/>
            <w:noProof/>
            <w:snapToGrid/>
            <w:sz w:val="22"/>
            <w:szCs w:val="22"/>
          </w:rPr>
          <w:tab/>
        </w:r>
        <w:r w:rsidR="00940980" w:rsidRPr="00940980">
          <w:rPr>
            <w:rStyle w:val="Hyperlink"/>
            <w:rFonts w:ascii="Arial" w:hAnsi="Arial" w:cs="Arial"/>
            <w:b/>
            <w:noProof/>
            <w:sz w:val="22"/>
            <w:szCs w:val="22"/>
          </w:rPr>
          <w:t>LANCES À VIVA-VOZ</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_Toc94531283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16</w:t>
        </w:r>
        <w:r w:rsidR="00940980" w:rsidRPr="00940980">
          <w:rPr>
            <w:rFonts w:ascii="Arial" w:hAnsi="Arial" w:cs="Arial"/>
            <w:noProof/>
            <w:webHidden/>
            <w:sz w:val="22"/>
            <w:szCs w:val="22"/>
          </w:rPr>
          <w:fldChar w:fldCharType="end"/>
        </w:r>
      </w:hyperlink>
    </w:p>
    <w:p w14:paraId="772538C7" w14:textId="12850686" w:rsidR="00940980" w:rsidRPr="00940980" w:rsidRDefault="003E1999">
      <w:pPr>
        <w:pStyle w:val="Sumrio2"/>
        <w:rPr>
          <w:rFonts w:ascii="Arial" w:eastAsiaTheme="minorEastAsia" w:hAnsi="Arial" w:cs="Arial"/>
          <w:noProof/>
          <w:snapToGrid/>
          <w:sz w:val="22"/>
          <w:szCs w:val="22"/>
        </w:rPr>
      </w:pPr>
      <w:hyperlink w:anchor="_Toc94531284" w:history="1">
        <w:r w:rsidR="00940980" w:rsidRPr="00940980">
          <w:rPr>
            <w:rStyle w:val="Hyperlink"/>
            <w:rFonts w:ascii="Arial" w:hAnsi="Arial" w:cs="Arial"/>
            <w:noProof/>
            <w:sz w:val="22"/>
            <w:szCs w:val="22"/>
          </w:rPr>
          <w:t>EXEMPLOS DE RODADAS E LANCES À VIVA-VOZ</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_Toc94531284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17</w:t>
        </w:r>
        <w:r w:rsidR="00940980" w:rsidRPr="00940980">
          <w:rPr>
            <w:rFonts w:ascii="Arial" w:hAnsi="Arial" w:cs="Arial"/>
            <w:noProof/>
            <w:webHidden/>
            <w:sz w:val="22"/>
            <w:szCs w:val="22"/>
          </w:rPr>
          <w:fldChar w:fldCharType="end"/>
        </w:r>
      </w:hyperlink>
    </w:p>
    <w:p w14:paraId="6A001BF5" w14:textId="0B6E3D45" w:rsidR="00940980" w:rsidRPr="00940980" w:rsidRDefault="003E1999">
      <w:pPr>
        <w:pStyle w:val="Sumrio2"/>
        <w:rPr>
          <w:rFonts w:ascii="Arial" w:eastAsiaTheme="minorEastAsia" w:hAnsi="Arial" w:cs="Arial"/>
          <w:noProof/>
          <w:snapToGrid/>
          <w:sz w:val="22"/>
          <w:szCs w:val="22"/>
        </w:rPr>
      </w:pPr>
      <w:hyperlink w:anchor="_Toc94531285" w:history="1">
        <w:r w:rsidR="00940980" w:rsidRPr="00940980">
          <w:rPr>
            <w:rStyle w:val="Hyperlink"/>
            <w:rFonts w:ascii="Arial" w:hAnsi="Arial" w:cs="Arial"/>
            <w:noProof/>
            <w:sz w:val="22"/>
            <w:szCs w:val="22"/>
          </w:rPr>
          <w:t>EMPATE – APLICAÇÃO DE CRITÉRIOS LEGAIS</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_Toc94531285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17</w:t>
        </w:r>
        <w:r w:rsidR="00940980" w:rsidRPr="00940980">
          <w:rPr>
            <w:rFonts w:ascii="Arial" w:hAnsi="Arial" w:cs="Arial"/>
            <w:noProof/>
            <w:webHidden/>
            <w:sz w:val="22"/>
            <w:szCs w:val="22"/>
          </w:rPr>
          <w:fldChar w:fldCharType="end"/>
        </w:r>
      </w:hyperlink>
    </w:p>
    <w:p w14:paraId="213D74FA" w14:textId="26DE54AA" w:rsidR="00940980" w:rsidRPr="00940980" w:rsidRDefault="003E1999">
      <w:pPr>
        <w:pStyle w:val="Sumrio2"/>
        <w:tabs>
          <w:tab w:val="left" w:pos="660"/>
        </w:tabs>
        <w:rPr>
          <w:rFonts w:ascii="Arial" w:eastAsiaTheme="minorEastAsia" w:hAnsi="Arial" w:cs="Arial"/>
          <w:noProof/>
          <w:snapToGrid/>
          <w:sz w:val="22"/>
          <w:szCs w:val="22"/>
        </w:rPr>
      </w:pPr>
      <w:hyperlink w:anchor="_Toc94531286" w:history="1">
        <w:r w:rsidR="00940980" w:rsidRPr="00940980">
          <w:rPr>
            <w:rStyle w:val="Hyperlink"/>
            <w:rFonts w:ascii="Arial" w:hAnsi="Arial" w:cs="Arial"/>
            <w:noProof/>
            <w:sz w:val="22"/>
            <w:szCs w:val="22"/>
          </w:rPr>
          <w:t>2.</w:t>
        </w:r>
        <w:r w:rsidR="00940980" w:rsidRPr="00940980">
          <w:rPr>
            <w:rFonts w:ascii="Arial" w:eastAsiaTheme="minorEastAsia" w:hAnsi="Arial" w:cs="Arial"/>
            <w:noProof/>
            <w:snapToGrid/>
            <w:sz w:val="22"/>
            <w:szCs w:val="22"/>
          </w:rPr>
          <w:tab/>
        </w:r>
        <w:r w:rsidR="00940980" w:rsidRPr="00940980">
          <w:rPr>
            <w:rStyle w:val="Hyperlink"/>
            <w:rFonts w:ascii="Arial" w:hAnsi="Arial" w:cs="Arial"/>
            <w:noProof/>
            <w:sz w:val="22"/>
            <w:szCs w:val="22"/>
          </w:rPr>
          <w:t>RESULTADO FINAL</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_Toc94531286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18</w:t>
        </w:r>
        <w:r w:rsidR="00940980" w:rsidRPr="00940980">
          <w:rPr>
            <w:rFonts w:ascii="Arial" w:hAnsi="Arial" w:cs="Arial"/>
            <w:noProof/>
            <w:webHidden/>
            <w:sz w:val="22"/>
            <w:szCs w:val="22"/>
          </w:rPr>
          <w:fldChar w:fldCharType="end"/>
        </w:r>
      </w:hyperlink>
    </w:p>
    <w:p w14:paraId="4DBD4EAC" w14:textId="18DA1C67" w:rsidR="00940980" w:rsidRPr="00940980" w:rsidRDefault="003E1999">
      <w:pPr>
        <w:pStyle w:val="Sumrio1"/>
        <w:rPr>
          <w:rFonts w:ascii="Arial" w:eastAsiaTheme="minorEastAsia" w:hAnsi="Arial" w:cs="Arial"/>
          <w:b w:val="0"/>
          <w:bCs w:val="0"/>
          <w:snapToGrid/>
          <w:sz w:val="22"/>
          <w:szCs w:val="22"/>
        </w:rPr>
      </w:pPr>
      <w:hyperlink w:anchor="_Toc94531287" w:history="1">
        <w:r w:rsidR="00940980" w:rsidRPr="00940980">
          <w:rPr>
            <w:rStyle w:val="Hyperlink"/>
            <w:rFonts w:ascii="Arial" w:hAnsi="Arial" w:cs="Arial"/>
            <w:sz w:val="22"/>
            <w:szCs w:val="22"/>
          </w:rPr>
          <w:t>CAPÍTULO 5 - HABILITAÇÃO</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_Toc94531287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19</w:t>
        </w:r>
        <w:r w:rsidR="00940980" w:rsidRPr="00940980">
          <w:rPr>
            <w:rFonts w:ascii="Arial" w:hAnsi="Arial" w:cs="Arial"/>
            <w:webHidden/>
            <w:sz w:val="22"/>
            <w:szCs w:val="22"/>
          </w:rPr>
          <w:fldChar w:fldCharType="end"/>
        </w:r>
      </w:hyperlink>
    </w:p>
    <w:p w14:paraId="727FEAA2" w14:textId="1A4C529C" w:rsidR="00940980" w:rsidRPr="00940980" w:rsidRDefault="003E1999">
      <w:pPr>
        <w:pStyle w:val="Sumrio2"/>
        <w:rPr>
          <w:rFonts w:ascii="Arial" w:eastAsiaTheme="minorEastAsia" w:hAnsi="Arial" w:cs="Arial"/>
          <w:noProof/>
          <w:snapToGrid/>
          <w:sz w:val="22"/>
          <w:szCs w:val="22"/>
        </w:rPr>
      </w:pPr>
      <w:hyperlink w:anchor="_Toc94531288" w:history="1">
        <w:r w:rsidR="00940980" w:rsidRPr="00940980">
          <w:rPr>
            <w:rStyle w:val="Hyperlink"/>
            <w:rFonts w:ascii="Arial" w:hAnsi="Arial" w:cs="Arial"/>
            <w:noProof/>
            <w:sz w:val="22"/>
            <w:szCs w:val="22"/>
          </w:rPr>
          <w:t>ENVELOPE Nº 3 – DOCUMENTOS DE HABILITAÇÃO</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_Toc94531288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19</w:t>
        </w:r>
        <w:r w:rsidR="00940980" w:rsidRPr="00940980">
          <w:rPr>
            <w:rFonts w:ascii="Arial" w:hAnsi="Arial" w:cs="Arial"/>
            <w:noProof/>
            <w:webHidden/>
            <w:sz w:val="22"/>
            <w:szCs w:val="22"/>
          </w:rPr>
          <w:fldChar w:fldCharType="end"/>
        </w:r>
      </w:hyperlink>
    </w:p>
    <w:p w14:paraId="30593400" w14:textId="360B54AF" w:rsidR="00940980" w:rsidRPr="00940980" w:rsidRDefault="003E1999">
      <w:pPr>
        <w:pStyle w:val="Sumrio2"/>
        <w:rPr>
          <w:rFonts w:ascii="Arial" w:eastAsiaTheme="minorEastAsia" w:hAnsi="Arial" w:cs="Arial"/>
          <w:noProof/>
          <w:snapToGrid/>
          <w:sz w:val="22"/>
          <w:szCs w:val="22"/>
        </w:rPr>
      </w:pPr>
      <w:hyperlink w:anchor="_Toc94531289" w:history="1">
        <w:r w:rsidR="00940980" w:rsidRPr="00940980">
          <w:rPr>
            <w:rStyle w:val="Hyperlink"/>
            <w:rFonts w:ascii="Arial" w:hAnsi="Arial" w:cs="Arial"/>
            <w:noProof/>
            <w:sz w:val="22"/>
            <w:szCs w:val="22"/>
          </w:rPr>
          <w:t>ANÁLISE DOS DOCUMENTOS DE HABILITAÇÃO</w:t>
        </w:r>
        <w:r w:rsidR="00940980" w:rsidRPr="00940980">
          <w:rPr>
            <w:rFonts w:ascii="Arial" w:hAnsi="Arial" w:cs="Arial"/>
            <w:noProof/>
            <w:webHidden/>
            <w:sz w:val="22"/>
            <w:szCs w:val="22"/>
          </w:rPr>
          <w:tab/>
        </w:r>
        <w:r w:rsidR="00940980" w:rsidRPr="00940980">
          <w:rPr>
            <w:rFonts w:ascii="Arial" w:hAnsi="Arial" w:cs="Arial"/>
            <w:noProof/>
            <w:webHidden/>
            <w:sz w:val="22"/>
            <w:szCs w:val="22"/>
          </w:rPr>
          <w:fldChar w:fldCharType="begin"/>
        </w:r>
        <w:r w:rsidR="00940980" w:rsidRPr="00940980">
          <w:rPr>
            <w:rFonts w:ascii="Arial" w:hAnsi="Arial" w:cs="Arial"/>
            <w:noProof/>
            <w:webHidden/>
            <w:sz w:val="22"/>
            <w:szCs w:val="22"/>
          </w:rPr>
          <w:instrText xml:space="preserve"> PAGEREF _Toc94531289 \h </w:instrText>
        </w:r>
        <w:r w:rsidR="00940980" w:rsidRPr="00940980">
          <w:rPr>
            <w:rFonts w:ascii="Arial" w:hAnsi="Arial" w:cs="Arial"/>
            <w:noProof/>
            <w:webHidden/>
            <w:sz w:val="22"/>
            <w:szCs w:val="22"/>
          </w:rPr>
        </w:r>
        <w:r w:rsidR="00940980" w:rsidRPr="00940980">
          <w:rPr>
            <w:rFonts w:ascii="Arial" w:hAnsi="Arial" w:cs="Arial"/>
            <w:noProof/>
            <w:webHidden/>
            <w:sz w:val="22"/>
            <w:szCs w:val="22"/>
          </w:rPr>
          <w:fldChar w:fldCharType="separate"/>
        </w:r>
        <w:r w:rsidR="00940980" w:rsidRPr="00940980">
          <w:rPr>
            <w:rFonts w:ascii="Arial" w:hAnsi="Arial" w:cs="Arial"/>
            <w:noProof/>
            <w:webHidden/>
            <w:sz w:val="22"/>
            <w:szCs w:val="22"/>
          </w:rPr>
          <w:t>19</w:t>
        </w:r>
        <w:r w:rsidR="00940980" w:rsidRPr="00940980">
          <w:rPr>
            <w:rFonts w:ascii="Arial" w:hAnsi="Arial" w:cs="Arial"/>
            <w:noProof/>
            <w:webHidden/>
            <w:sz w:val="22"/>
            <w:szCs w:val="22"/>
          </w:rPr>
          <w:fldChar w:fldCharType="end"/>
        </w:r>
      </w:hyperlink>
    </w:p>
    <w:p w14:paraId="692CB43F" w14:textId="25C163D9" w:rsidR="00940980" w:rsidRPr="00940980" w:rsidRDefault="003E1999">
      <w:pPr>
        <w:pStyle w:val="Sumrio1"/>
        <w:rPr>
          <w:rFonts w:ascii="Arial" w:eastAsiaTheme="minorEastAsia" w:hAnsi="Arial" w:cs="Arial"/>
          <w:b w:val="0"/>
          <w:bCs w:val="0"/>
          <w:snapToGrid/>
          <w:sz w:val="22"/>
          <w:szCs w:val="22"/>
        </w:rPr>
      </w:pPr>
      <w:hyperlink w:anchor="_Toc94531290" w:history="1">
        <w:r w:rsidR="00940980" w:rsidRPr="00940980">
          <w:rPr>
            <w:rStyle w:val="Hyperlink"/>
            <w:rFonts w:ascii="Arial" w:hAnsi="Arial" w:cs="Arial"/>
            <w:sz w:val="22"/>
            <w:szCs w:val="22"/>
          </w:rPr>
          <w:t>ANEXO A - CONTRATO DE INTERMEDIAÇÃO ENTRE A LICITANTE E A PARTICIPANTE CREDENCIADA</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_Toc94531290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20</w:t>
        </w:r>
        <w:r w:rsidR="00940980" w:rsidRPr="00940980">
          <w:rPr>
            <w:rFonts w:ascii="Arial" w:hAnsi="Arial" w:cs="Arial"/>
            <w:webHidden/>
            <w:sz w:val="22"/>
            <w:szCs w:val="22"/>
          </w:rPr>
          <w:fldChar w:fldCharType="end"/>
        </w:r>
      </w:hyperlink>
    </w:p>
    <w:p w14:paraId="730BC354" w14:textId="79C3D741" w:rsidR="00940980" w:rsidRPr="00940980" w:rsidRDefault="003E1999">
      <w:pPr>
        <w:pStyle w:val="Sumrio1"/>
        <w:rPr>
          <w:rFonts w:ascii="Arial" w:eastAsiaTheme="minorEastAsia" w:hAnsi="Arial" w:cs="Arial"/>
          <w:b w:val="0"/>
          <w:bCs w:val="0"/>
          <w:snapToGrid/>
          <w:sz w:val="22"/>
          <w:szCs w:val="22"/>
        </w:rPr>
      </w:pPr>
      <w:hyperlink w:anchor="_Toc94531291" w:history="1">
        <w:r w:rsidR="00940980" w:rsidRPr="00940980">
          <w:rPr>
            <w:rStyle w:val="Hyperlink"/>
            <w:rFonts w:ascii="Arial" w:hAnsi="Arial" w:cs="Arial"/>
            <w:sz w:val="22"/>
            <w:szCs w:val="22"/>
          </w:rPr>
          <w:t>ANEXO B - DOCUMENTOS DE HABILITAÇÃO</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_Toc94531291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24</w:t>
        </w:r>
        <w:r w:rsidR="00940980" w:rsidRPr="00940980">
          <w:rPr>
            <w:rFonts w:ascii="Arial" w:hAnsi="Arial" w:cs="Arial"/>
            <w:webHidden/>
            <w:sz w:val="22"/>
            <w:szCs w:val="22"/>
          </w:rPr>
          <w:fldChar w:fldCharType="end"/>
        </w:r>
      </w:hyperlink>
    </w:p>
    <w:p w14:paraId="255163AE" w14:textId="4B6F36CB" w:rsidR="00940980" w:rsidRPr="00940980" w:rsidRDefault="003E1999">
      <w:pPr>
        <w:pStyle w:val="Sumrio1"/>
        <w:rPr>
          <w:rFonts w:ascii="Arial" w:eastAsiaTheme="minorEastAsia" w:hAnsi="Arial" w:cs="Arial"/>
          <w:b w:val="0"/>
          <w:bCs w:val="0"/>
          <w:snapToGrid/>
          <w:sz w:val="22"/>
          <w:szCs w:val="22"/>
        </w:rPr>
      </w:pPr>
      <w:hyperlink w:anchor="_Toc94531292" w:history="1">
        <w:r w:rsidR="00940980" w:rsidRPr="00940980">
          <w:rPr>
            <w:rStyle w:val="Hyperlink"/>
            <w:rFonts w:ascii="Arial" w:hAnsi="Arial" w:cs="Arial"/>
            <w:sz w:val="22"/>
            <w:szCs w:val="22"/>
          </w:rPr>
          <w:t>ANEXO C – TERMOS E CONDIÇÕES MÍNIMAS DO SEGURO-GARANTIA</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_Toc94531292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33</w:t>
        </w:r>
        <w:r w:rsidR="00940980" w:rsidRPr="00940980">
          <w:rPr>
            <w:rFonts w:ascii="Arial" w:hAnsi="Arial" w:cs="Arial"/>
            <w:webHidden/>
            <w:sz w:val="22"/>
            <w:szCs w:val="22"/>
          </w:rPr>
          <w:fldChar w:fldCharType="end"/>
        </w:r>
      </w:hyperlink>
    </w:p>
    <w:p w14:paraId="3E69CEEC" w14:textId="226A1487" w:rsidR="00940980" w:rsidRPr="00940980" w:rsidRDefault="003E1999">
      <w:pPr>
        <w:pStyle w:val="Sumrio1"/>
        <w:rPr>
          <w:rFonts w:ascii="Arial" w:eastAsiaTheme="minorEastAsia" w:hAnsi="Arial" w:cs="Arial"/>
          <w:b w:val="0"/>
          <w:bCs w:val="0"/>
          <w:snapToGrid/>
          <w:sz w:val="22"/>
          <w:szCs w:val="22"/>
        </w:rPr>
      </w:pPr>
      <w:hyperlink w:anchor="_Toc94531293" w:history="1">
        <w:r w:rsidR="00940980" w:rsidRPr="00940980">
          <w:rPr>
            <w:rStyle w:val="Hyperlink"/>
            <w:rFonts w:ascii="Arial" w:hAnsi="Arial" w:cs="Arial"/>
            <w:sz w:val="22"/>
            <w:szCs w:val="22"/>
          </w:rPr>
          <w:t>ANEXO D – MODELO DE FIANÇA BANCÁRIA</w:t>
        </w:r>
        <w:r w:rsidR="00940980" w:rsidRPr="00940980">
          <w:rPr>
            <w:rFonts w:ascii="Arial" w:hAnsi="Arial" w:cs="Arial"/>
            <w:webHidden/>
            <w:sz w:val="22"/>
            <w:szCs w:val="22"/>
          </w:rPr>
          <w:tab/>
        </w:r>
        <w:r w:rsidR="00940980" w:rsidRPr="00940980">
          <w:rPr>
            <w:rFonts w:ascii="Arial" w:hAnsi="Arial" w:cs="Arial"/>
            <w:webHidden/>
            <w:sz w:val="22"/>
            <w:szCs w:val="22"/>
          </w:rPr>
          <w:fldChar w:fldCharType="begin"/>
        </w:r>
        <w:r w:rsidR="00940980" w:rsidRPr="00940980">
          <w:rPr>
            <w:rFonts w:ascii="Arial" w:hAnsi="Arial" w:cs="Arial"/>
            <w:webHidden/>
            <w:sz w:val="22"/>
            <w:szCs w:val="22"/>
          </w:rPr>
          <w:instrText xml:space="preserve"> PAGEREF _Toc94531293 \h </w:instrText>
        </w:r>
        <w:r w:rsidR="00940980" w:rsidRPr="00940980">
          <w:rPr>
            <w:rFonts w:ascii="Arial" w:hAnsi="Arial" w:cs="Arial"/>
            <w:webHidden/>
            <w:sz w:val="22"/>
            <w:szCs w:val="22"/>
          </w:rPr>
        </w:r>
        <w:r w:rsidR="00940980" w:rsidRPr="00940980">
          <w:rPr>
            <w:rFonts w:ascii="Arial" w:hAnsi="Arial" w:cs="Arial"/>
            <w:webHidden/>
            <w:sz w:val="22"/>
            <w:szCs w:val="22"/>
          </w:rPr>
          <w:fldChar w:fldCharType="separate"/>
        </w:r>
        <w:r w:rsidR="00940980" w:rsidRPr="00940980">
          <w:rPr>
            <w:rFonts w:ascii="Arial" w:hAnsi="Arial" w:cs="Arial"/>
            <w:webHidden/>
            <w:sz w:val="22"/>
            <w:szCs w:val="22"/>
          </w:rPr>
          <w:t>35</w:t>
        </w:r>
        <w:r w:rsidR="00940980" w:rsidRPr="00940980">
          <w:rPr>
            <w:rFonts w:ascii="Arial" w:hAnsi="Arial" w:cs="Arial"/>
            <w:webHidden/>
            <w:sz w:val="22"/>
            <w:szCs w:val="22"/>
          </w:rPr>
          <w:fldChar w:fldCharType="end"/>
        </w:r>
      </w:hyperlink>
    </w:p>
    <w:p w14:paraId="4413D545" w14:textId="7C33FCDC" w:rsidR="00892AB4" w:rsidRPr="00186105" w:rsidRDefault="004251C5" w:rsidP="00186105">
      <w:pPr>
        <w:pStyle w:val="TTULO0"/>
      </w:pPr>
      <w:r w:rsidRPr="00940980">
        <w:lastRenderedPageBreak/>
        <w:fldChar w:fldCharType="end"/>
      </w:r>
      <w:bookmarkStart w:id="46" w:name="_Toc504583149"/>
      <w:bookmarkStart w:id="47" w:name="_Toc505939230"/>
      <w:bookmarkStart w:id="48" w:name="_Toc94531260"/>
      <w:bookmarkEnd w:id="40"/>
      <w:r w:rsidR="00892AB4" w:rsidRPr="00186105">
        <w:t>INTRODUÇÃO</w:t>
      </w:r>
      <w:bookmarkEnd w:id="41"/>
      <w:bookmarkEnd w:id="42"/>
      <w:bookmarkEnd w:id="43"/>
      <w:bookmarkEnd w:id="44"/>
      <w:bookmarkEnd w:id="45"/>
      <w:bookmarkEnd w:id="46"/>
      <w:bookmarkEnd w:id="47"/>
      <w:bookmarkEnd w:id="48"/>
    </w:p>
    <w:p w14:paraId="47E997F9" w14:textId="602433CF" w:rsidR="006A3237" w:rsidRPr="009871B4" w:rsidRDefault="00BF5FE0" w:rsidP="00C6145F">
      <w:pPr>
        <w:pStyle w:val="texto0"/>
        <w:spacing w:before="240" w:after="120"/>
        <w:ind w:left="0"/>
        <w:rPr>
          <w:rFonts w:ascii="Arial" w:hAnsi="Arial" w:cs="Arial"/>
          <w:sz w:val="22"/>
          <w:szCs w:val="22"/>
        </w:rPr>
      </w:pPr>
      <w:r w:rsidRPr="009871B4">
        <w:rPr>
          <w:rFonts w:ascii="Arial" w:hAnsi="Arial" w:cs="Arial"/>
          <w:sz w:val="22"/>
          <w:szCs w:val="22"/>
        </w:rPr>
        <w:t xml:space="preserve">Este </w:t>
      </w:r>
      <w:r w:rsidR="006B058F" w:rsidRPr="009871B4">
        <w:rPr>
          <w:rFonts w:ascii="Arial" w:hAnsi="Arial" w:cs="Arial"/>
          <w:sz w:val="22"/>
          <w:szCs w:val="22"/>
        </w:rPr>
        <w:t>MANUAL DE PROCEDIMENTOS</w:t>
      </w:r>
      <w:r w:rsidR="00714E2D" w:rsidRPr="009871B4">
        <w:rPr>
          <w:rFonts w:ascii="Arial" w:hAnsi="Arial" w:cs="Arial"/>
          <w:sz w:val="22"/>
          <w:szCs w:val="22"/>
        </w:rPr>
        <w:t xml:space="preserve"> </w:t>
      </w:r>
      <w:r w:rsidR="006A3237" w:rsidRPr="009871B4">
        <w:rPr>
          <w:rFonts w:ascii="Arial" w:hAnsi="Arial" w:cs="Arial"/>
          <w:sz w:val="22"/>
          <w:szCs w:val="22"/>
        </w:rPr>
        <w:t xml:space="preserve">possui </w:t>
      </w:r>
      <w:r w:rsidR="00991276" w:rsidRPr="009871B4">
        <w:rPr>
          <w:rFonts w:ascii="Arial" w:hAnsi="Arial" w:cs="Arial"/>
          <w:sz w:val="22"/>
          <w:szCs w:val="22"/>
        </w:rPr>
        <w:t>caráter informativo</w:t>
      </w:r>
      <w:r w:rsidR="004C2311" w:rsidRPr="009871B4">
        <w:rPr>
          <w:rFonts w:ascii="Arial" w:hAnsi="Arial" w:cs="Arial"/>
          <w:sz w:val="22"/>
          <w:szCs w:val="22"/>
        </w:rPr>
        <w:t xml:space="preserve"> e</w:t>
      </w:r>
      <w:r w:rsidR="00991276" w:rsidRPr="009871B4">
        <w:rPr>
          <w:rFonts w:ascii="Arial" w:hAnsi="Arial" w:cs="Arial"/>
          <w:sz w:val="22"/>
          <w:szCs w:val="22"/>
        </w:rPr>
        <w:t xml:space="preserve"> complementar</w:t>
      </w:r>
      <w:r w:rsidR="00DF5467" w:rsidRPr="009871B4">
        <w:rPr>
          <w:rFonts w:ascii="Arial" w:hAnsi="Arial" w:cs="Arial"/>
          <w:sz w:val="22"/>
          <w:szCs w:val="22"/>
        </w:rPr>
        <w:t xml:space="preserve"> </w:t>
      </w:r>
      <w:r w:rsidR="004C2311" w:rsidRPr="009871B4">
        <w:rPr>
          <w:rFonts w:ascii="Arial" w:hAnsi="Arial" w:cs="Arial"/>
          <w:sz w:val="22"/>
          <w:szCs w:val="22"/>
        </w:rPr>
        <w:t>a</w:t>
      </w:r>
      <w:r w:rsidR="00991276" w:rsidRPr="009871B4">
        <w:rPr>
          <w:rFonts w:ascii="Arial" w:hAnsi="Arial" w:cs="Arial"/>
          <w:sz w:val="22"/>
          <w:szCs w:val="22"/>
        </w:rPr>
        <w:t xml:space="preserve">o </w:t>
      </w:r>
      <w:r w:rsidR="006B058F" w:rsidRPr="009871B4">
        <w:rPr>
          <w:rFonts w:ascii="Arial" w:hAnsi="Arial" w:cs="Arial"/>
          <w:sz w:val="22"/>
          <w:szCs w:val="22"/>
        </w:rPr>
        <w:t>EDITAL</w:t>
      </w:r>
      <w:r w:rsidR="00DF5467" w:rsidRPr="009871B4">
        <w:rPr>
          <w:rFonts w:ascii="Arial" w:hAnsi="Arial" w:cs="Arial"/>
          <w:sz w:val="22"/>
          <w:szCs w:val="22"/>
        </w:rPr>
        <w:t>.</w:t>
      </w:r>
      <w:r w:rsidR="006A3237" w:rsidRPr="009871B4">
        <w:rPr>
          <w:rFonts w:ascii="Arial" w:hAnsi="Arial" w:cs="Arial"/>
          <w:sz w:val="22"/>
          <w:szCs w:val="22"/>
        </w:rPr>
        <w:t xml:space="preserve"> </w:t>
      </w:r>
    </w:p>
    <w:p w14:paraId="17AD12E3" w14:textId="177FBD48" w:rsidR="00613941" w:rsidRPr="009871B4" w:rsidRDefault="00613941" w:rsidP="00C6145F">
      <w:pPr>
        <w:pStyle w:val="texto0"/>
        <w:spacing w:before="240" w:after="120"/>
        <w:ind w:left="0"/>
        <w:rPr>
          <w:rFonts w:ascii="Arial" w:hAnsi="Arial" w:cs="Arial"/>
          <w:sz w:val="22"/>
          <w:szCs w:val="22"/>
        </w:rPr>
      </w:pPr>
      <w:bookmarkStart w:id="49" w:name="_Toc369792818"/>
      <w:r w:rsidRPr="009871B4">
        <w:rPr>
          <w:rFonts w:ascii="Arial" w:hAnsi="Arial" w:cs="Arial"/>
          <w:sz w:val="22"/>
          <w:szCs w:val="22"/>
        </w:rPr>
        <w:t xml:space="preserve">A </w:t>
      </w:r>
      <w:r w:rsidR="00B817A0" w:rsidRPr="009871B4">
        <w:rPr>
          <w:rFonts w:ascii="Arial" w:hAnsi="Arial" w:cs="Arial"/>
          <w:sz w:val="22"/>
          <w:szCs w:val="22"/>
        </w:rPr>
        <w:t>B3</w:t>
      </w:r>
      <w:r w:rsidRPr="009871B4">
        <w:rPr>
          <w:rFonts w:ascii="Arial" w:hAnsi="Arial" w:cs="Arial"/>
          <w:sz w:val="22"/>
          <w:szCs w:val="22"/>
        </w:rPr>
        <w:t xml:space="preserve"> </w:t>
      </w:r>
      <w:r w:rsidR="000C4AEE" w:rsidRPr="009871B4">
        <w:rPr>
          <w:rFonts w:ascii="Arial" w:hAnsi="Arial" w:cs="Arial"/>
          <w:sz w:val="22"/>
          <w:szCs w:val="22"/>
        </w:rPr>
        <w:t xml:space="preserve">reportará </w:t>
      </w:r>
      <w:r w:rsidR="00DB7C9E" w:rsidRPr="009871B4">
        <w:rPr>
          <w:rFonts w:ascii="Arial" w:hAnsi="Arial" w:cs="Arial"/>
          <w:sz w:val="22"/>
          <w:szCs w:val="22"/>
        </w:rPr>
        <w:t>à</w:t>
      </w:r>
      <w:r w:rsidR="002F344D" w:rsidRPr="009871B4">
        <w:rPr>
          <w:rFonts w:ascii="Arial" w:hAnsi="Arial" w:cs="Arial"/>
          <w:sz w:val="22"/>
          <w:szCs w:val="22"/>
        </w:rPr>
        <w:t xml:space="preserve"> </w:t>
      </w:r>
      <w:r w:rsidR="006B058F" w:rsidRPr="009871B4">
        <w:rPr>
          <w:rFonts w:ascii="Arial" w:hAnsi="Arial" w:cs="Arial"/>
          <w:sz w:val="22"/>
          <w:szCs w:val="22"/>
        </w:rPr>
        <w:t>COMISSÃO</w:t>
      </w:r>
      <w:r w:rsidR="00B10283">
        <w:rPr>
          <w:rFonts w:ascii="Arial" w:hAnsi="Arial" w:cs="Arial"/>
          <w:sz w:val="22"/>
          <w:szCs w:val="22"/>
        </w:rPr>
        <w:t xml:space="preserve"> PERMANENTE</w:t>
      </w:r>
      <w:r w:rsidR="001A58E5">
        <w:rPr>
          <w:rFonts w:ascii="Arial" w:hAnsi="Arial" w:cs="Arial"/>
          <w:sz w:val="22"/>
          <w:szCs w:val="22"/>
        </w:rPr>
        <w:t xml:space="preserve"> DE </w:t>
      </w:r>
      <w:r w:rsidR="00B10283">
        <w:rPr>
          <w:rFonts w:ascii="Arial" w:hAnsi="Arial" w:cs="Arial"/>
          <w:sz w:val="22"/>
          <w:szCs w:val="22"/>
        </w:rPr>
        <w:t xml:space="preserve">LICITAÇÃO </w:t>
      </w:r>
      <w:r w:rsidR="001A58E5">
        <w:rPr>
          <w:rFonts w:ascii="Arial" w:hAnsi="Arial" w:cs="Arial"/>
          <w:sz w:val="22"/>
          <w:szCs w:val="22"/>
        </w:rPr>
        <w:t>(“COMISSÃO”)</w:t>
      </w:r>
      <w:r w:rsidR="006B058F" w:rsidRPr="009871B4">
        <w:rPr>
          <w:rFonts w:ascii="Arial" w:hAnsi="Arial" w:cs="Arial"/>
          <w:sz w:val="22"/>
          <w:szCs w:val="22"/>
        </w:rPr>
        <w:t xml:space="preserve"> </w:t>
      </w:r>
      <w:r w:rsidR="000C4AEE" w:rsidRPr="009871B4">
        <w:rPr>
          <w:rFonts w:ascii="Arial" w:hAnsi="Arial" w:cs="Arial"/>
          <w:sz w:val="22"/>
          <w:szCs w:val="22"/>
        </w:rPr>
        <w:t>toda e qualquer questão decorrente de sua prestação de serviço</w:t>
      </w:r>
      <w:r w:rsidR="009E72F3" w:rsidRPr="009871B4">
        <w:rPr>
          <w:rFonts w:ascii="Arial" w:hAnsi="Arial" w:cs="Arial"/>
          <w:sz w:val="22"/>
          <w:szCs w:val="22"/>
        </w:rPr>
        <w:t>.</w:t>
      </w:r>
    </w:p>
    <w:p w14:paraId="65BA53C6" w14:textId="7C7AC968" w:rsidR="00613941" w:rsidRPr="009871B4" w:rsidRDefault="004454B8" w:rsidP="00C6145F">
      <w:pPr>
        <w:pStyle w:val="texto0"/>
        <w:spacing w:before="240" w:after="120"/>
        <w:ind w:left="0"/>
        <w:rPr>
          <w:rFonts w:ascii="Arial" w:hAnsi="Arial" w:cs="Arial"/>
          <w:sz w:val="22"/>
          <w:szCs w:val="22"/>
        </w:rPr>
      </w:pPr>
      <w:r w:rsidRPr="009871B4">
        <w:rPr>
          <w:rFonts w:ascii="Arial" w:hAnsi="Arial" w:cs="Arial"/>
          <w:sz w:val="22"/>
          <w:szCs w:val="22"/>
        </w:rPr>
        <w:t>Toda e qualquer decisão compete</w:t>
      </w:r>
      <w:r w:rsidR="00613941" w:rsidRPr="009871B4">
        <w:rPr>
          <w:rFonts w:ascii="Arial" w:hAnsi="Arial" w:cs="Arial"/>
          <w:sz w:val="22"/>
          <w:szCs w:val="22"/>
        </w:rPr>
        <w:t xml:space="preserve"> apenas e tão somente </w:t>
      </w:r>
      <w:r w:rsidR="00DB7C9E" w:rsidRPr="009871B4">
        <w:rPr>
          <w:rFonts w:ascii="Arial" w:hAnsi="Arial" w:cs="Arial"/>
          <w:sz w:val="22"/>
          <w:szCs w:val="22"/>
        </w:rPr>
        <w:t>à</w:t>
      </w:r>
      <w:r w:rsidR="002F344D" w:rsidRPr="009871B4">
        <w:rPr>
          <w:rFonts w:ascii="Arial" w:hAnsi="Arial" w:cs="Arial"/>
          <w:sz w:val="22"/>
          <w:szCs w:val="22"/>
        </w:rPr>
        <w:t xml:space="preserve"> </w:t>
      </w:r>
      <w:r w:rsidR="00455BF4" w:rsidRPr="009871B4">
        <w:rPr>
          <w:rFonts w:ascii="Arial" w:hAnsi="Arial" w:cs="Arial"/>
          <w:sz w:val="22"/>
          <w:szCs w:val="22"/>
        </w:rPr>
        <w:t>COMISSÃO</w:t>
      </w:r>
      <w:r w:rsidR="00A5043F" w:rsidRPr="009871B4">
        <w:rPr>
          <w:rFonts w:ascii="Arial" w:hAnsi="Arial" w:cs="Arial"/>
          <w:sz w:val="22"/>
          <w:szCs w:val="22"/>
        </w:rPr>
        <w:t>.</w:t>
      </w:r>
      <w:r w:rsidRPr="009871B4">
        <w:rPr>
          <w:rFonts w:ascii="Arial" w:hAnsi="Arial" w:cs="Arial"/>
          <w:sz w:val="22"/>
          <w:szCs w:val="22"/>
        </w:rPr>
        <w:t xml:space="preserve"> </w:t>
      </w:r>
    </w:p>
    <w:p w14:paraId="06B6274F" w14:textId="23BE7AB2" w:rsidR="00A7779A" w:rsidRPr="009871B4" w:rsidRDefault="000C4AEE"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EA7D5B" w:rsidRPr="009871B4">
        <w:rPr>
          <w:rFonts w:ascii="Arial" w:hAnsi="Arial" w:cs="Arial"/>
          <w:sz w:val="22"/>
          <w:szCs w:val="22"/>
        </w:rPr>
        <w:t xml:space="preserve">atuação </w:t>
      </w:r>
      <w:r w:rsidRPr="009871B4">
        <w:rPr>
          <w:rFonts w:ascii="Arial" w:hAnsi="Arial" w:cs="Arial"/>
          <w:sz w:val="22"/>
          <w:szCs w:val="22"/>
        </w:rPr>
        <w:t xml:space="preserve">da B3 </w:t>
      </w:r>
      <w:r w:rsidR="00EA7D5B" w:rsidRPr="009871B4">
        <w:rPr>
          <w:rFonts w:ascii="Arial" w:hAnsi="Arial" w:cs="Arial"/>
          <w:sz w:val="22"/>
          <w:szCs w:val="22"/>
        </w:rPr>
        <w:t xml:space="preserve">se limita ao suporte técnico relativo aos procedimentos </w:t>
      </w:r>
      <w:r w:rsidR="00DE1090" w:rsidRPr="009871B4">
        <w:rPr>
          <w:rFonts w:ascii="Arial" w:hAnsi="Arial" w:cs="Arial"/>
          <w:sz w:val="22"/>
          <w:szCs w:val="22"/>
        </w:rPr>
        <w:t xml:space="preserve">operacionais </w:t>
      </w:r>
      <w:r w:rsidR="00EA7D5B" w:rsidRPr="009871B4">
        <w:rPr>
          <w:rFonts w:ascii="Arial" w:hAnsi="Arial" w:cs="Arial"/>
          <w:sz w:val="22"/>
          <w:szCs w:val="22"/>
        </w:rPr>
        <w:t xml:space="preserve">inerentes </w:t>
      </w:r>
      <w:r w:rsidR="001A5D1E" w:rsidRPr="009871B4">
        <w:rPr>
          <w:rFonts w:ascii="Arial" w:hAnsi="Arial" w:cs="Arial"/>
          <w:sz w:val="22"/>
          <w:szCs w:val="22"/>
        </w:rPr>
        <w:t xml:space="preserve">à </w:t>
      </w:r>
      <w:r w:rsidR="006B058F" w:rsidRPr="009871B4">
        <w:rPr>
          <w:rFonts w:ascii="Arial" w:hAnsi="Arial" w:cs="Arial"/>
          <w:sz w:val="22"/>
          <w:szCs w:val="22"/>
        </w:rPr>
        <w:t>LICITAÇÃO</w:t>
      </w:r>
      <w:r w:rsidR="00EA7D5B" w:rsidRPr="009871B4">
        <w:rPr>
          <w:rFonts w:ascii="Arial" w:hAnsi="Arial" w:cs="Arial"/>
          <w:sz w:val="22"/>
          <w:szCs w:val="22"/>
        </w:rPr>
        <w:t>, tais como</w:t>
      </w:r>
      <w:r w:rsidRPr="009871B4">
        <w:rPr>
          <w:rFonts w:ascii="Arial" w:hAnsi="Arial" w:cs="Arial"/>
          <w:sz w:val="22"/>
          <w:szCs w:val="22"/>
        </w:rPr>
        <w:t xml:space="preserve"> </w:t>
      </w:r>
      <w:r w:rsidR="00EA7D5B" w:rsidRPr="009871B4">
        <w:rPr>
          <w:rFonts w:ascii="Arial" w:hAnsi="Arial" w:cs="Arial"/>
          <w:sz w:val="22"/>
          <w:szCs w:val="22"/>
        </w:rPr>
        <w:t>análise</w:t>
      </w:r>
      <w:r w:rsidRPr="009871B4">
        <w:rPr>
          <w:rFonts w:ascii="Arial" w:hAnsi="Arial" w:cs="Arial"/>
          <w:sz w:val="22"/>
          <w:szCs w:val="22"/>
        </w:rPr>
        <w:t xml:space="preserve"> e contribuições ao</w:t>
      </w:r>
      <w:r w:rsidR="00EA7D5B" w:rsidRPr="009871B4">
        <w:rPr>
          <w:rFonts w:ascii="Arial" w:hAnsi="Arial" w:cs="Arial"/>
          <w:sz w:val="22"/>
          <w:szCs w:val="22"/>
        </w:rPr>
        <w:t xml:space="preserve"> </w:t>
      </w:r>
      <w:r w:rsidR="006B058F" w:rsidRPr="009871B4">
        <w:rPr>
          <w:rFonts w:ascii="Arial" w:hAnsi="Arial" w:cs="Arial"/>
          <w:sz w:val="22"/>
          <w:szCs w:val="22"/>
        </w:rPr>
        <w:t>EDITAL</w:t>
      </w:r>
      <w:r w:rsidR="00EA7D5B" w:rsidRPr="009871B4">
        <w:rPr>
          <w:rFonts w:ascii="Arial" w:hAnsi="Arial" w:cs="Arial"/>
          <w:sz w:val="22"/>
          <w:szCs w:val="22"/>
        </w:rPr>
        <w:t xml:space="preserve">; elaboração do </w:t>
      </w:r>
      <w:r w:rsidR="006B058F" w:rsidRPr="009871B4">
        <w:rPr>
          <w:rFonts w:ascii="Arial" w:hAnsi="Arial" w:cs="Arial"/>
          <w:sz w:val="22"/>
          <w:szCs w:val="22"/>
        </w:rPr>
        <w:t>MANUAL DE PROCEDIMENTOS</w:t>
      </w:r>
      <w:r w:rsidR="00EA7D5B" w:rsidRPr="009871B4">
        <w:rPr>
          <w:rFonts w:ascii="Arial" w:hAnsi="Arial" w:cs="Arial"/>
          <w:sz w:val="22"/>
          <w:szCs w:val="22"/>
        </w:rPr>
        <w:t xml:space="preserve">; fornecimento de </w:t>
      </w:r>
      <w:r w:rsidRPr="009871B4">
        <w:rPr>
          <w:rFonts w:ascii="Arial" w:hAnsi="Arial" w:cs="Arial"/>
          <w:sz w:val="22"/>
          <w:szCs w:val="22"/>
        </w:rPr>
        <w:t>infraestrutura</w:t>
      </w:r>
      <w:r w:rsidR="00EA7D5B" w:rsidRPr="009871B4">
        <w:rPr>
          <w:rFonts w:ascii="Arial" w:hAnsi="Arial" w:cs="Arial"/>
          <w:sz w:val="22"/>
          <w:szCs w:val="22"/>
        </w:rPr>
        <w:t xml:space="preserve"> para sessões </w:t>
      </w:r>
      <w:r w:rsidRPr="009871B4">
        <w:rPr>
          <w:rFonts w:ascii="Arial" w:hAnsi="Arial" w:cs="Arial"/>
          <w:sz w:val="22"/>
          <w:szCs w:val="22"/>
        </w:rPr>
        <w:t xml:space="preserve">realizadas em suas dependências; </w:t>
      </w:r>
      <w:r w:rsidR="00EA7D5B" w:rsidRPr="009871B4">
        <w:rPr>
          <w:rFonts w:ascii="Arial" w:hAnsi="Arial" w:cs="Arial"/>
          <w:sz w:val="22"/>
          <w:szCs w:val="22"/>
        </w:rPr>
        <w:t xml:space="preserve">guarda de documentação; suporte </w:t>
      </w:r>
      <w:r w:rsidR="00A7779A" w:rsidRPr="009871B4">
        <w:rPr>
          <w:rFonts w:ascii="Arial" w:hAnsi="Arial" w:cs="Arial"/>
          <w:sz w:val="22"/>
          <w:szCs w:val="22"/>
        </w:rPr>
        <w:t>a</w:t>
      </w:r>
      <w:r w:rsidRPr="009871B4">
        <w:rPr>
          <w:rFonts w:ascii="Arial" w:hAnsi="Arial" w:cs="Arial"/>
          <w:sz w:val="22"/>
          <w:szCs w:val="22"/>
        </w:rPr>
        <w:t xml:space="preserve"> </w:t>
      </w:r>
      <w:r w:rsidR="002E19B9" w:rsidRPr="009871B4">
        <w:rPr>
          <w:rFonts w:ascii="Arial" w:hAnsi="Arial" w:cs="Arial"/>
          <w:sz w:val="22"/>
          <w:szCs w:val="22"/>
        </w:rPr>
        <w:t>saneamento</w:t>
      </w:r>
      <w:r w:rsidRPr="009871B4">
        <w:rPr>
          <w:rFonts w:ascii="Arial" w:hAnsi="Arial" w:cs="Arial"/>
          <w:sz w:val="22"/>
          <w:szCs w:val="22"/>
        </w:rPr>
        <w:t xml:space="preserve"> de dúvidas </w:t>
      </w:r>
      <w:r w:rsidR="00EA7D5B" w:rsidRPr="009871B4">
        <w:rPr>
          <w:rFonts w:ascii="Arial" w:hAnsi="Arial" w:cs="Arial"/>
          <w:sz w:val="22"/>
          <w:szCs w:val="22"/>
        </w:rPr>
        <w:t xml:space="preserve">quanto </w:t>
      </w:r>
      <w:r w:rsidR="00DE1090" w:rsidRPr="009871B4">
        <w:rPr>
          <w:rFonts w:ascii="Arial" w:hAnsi="Arial" w:cs="Arial"/>
          <w:sz w:val="22"/>
          <w:szCs w:val="22"/>
        </w:rPr>
        <w:t>a</w:t>
      </w:r>
      <w:r w:rsidR="006B058F" w:rsidRPr="009871B4">
        <w:rPr>
          <w:rFonts w:ascii="Arial" w:hAnsi="Arial" w:cs="Arial"/>
          <w:sz w:val="22"/>
          <w:szCs w:val="22"/>
        </w:rPr>
        <w:t>os</w:t>
      </w:r>
      <w:r w:rsidR="00DE1090" w:rsidRPr="009871B4">
        <w:rPr>
          <w:rFonts w:ascii="Arial" w:hAnsi="Arial" w:cs="Arial"/>
          <w:sz w:val="22"/>
          <w:szCs w:val="22"/>
        </w:rPr>
        <w:t xml:space="preserve"> procedimentos </w:t>
      </w:r>
      <w:r w:rsidRPr="009871B4">
        <w:rPr>
          <w:rFonts w:ascii="Arial" w:hAnsi="Arial" w:cs="Arial"/>
          <w:sz w:val="22"/>
          <w:szCs w:val="22"/>
        </w:rPr>
        <w:t xml:space="preserve">operacionais </w:t>
      </w:r>
      <w:r w:rsidR="00DE1090" w:rsidRPr="009871B4">
        <w:rPr>
          <w:rFonts w:ascii="Arial" w:hAnsi="Arial" w:cs="Arial"/>
          <w:sz w:val="22"/>
          <w:szCs w:val="22"/>
        </w:rPr>
        <w:t xml:space="preserve">deste </w:t>
      </w:r>
      <w:r w:rsidR="006B058F" w:rsidRPr="009871B4">
        <w:rPr>
          <w:rFonts w:ascii="Arial" w:hAnsi="Arial" w:cs="Arial"/>
          <w:sz w:val="22"/>
          <w:szCs w:val="22"/>
        </w:rPr>
        <w:t>MANUAL DE PROCEDIMENTOS</w:t>
      </w:r>
      <w:r w:rsidR="00EA7D5B" w:rsidRPr="009871B4">
        <w:rPr>
          <w:rFonts w:ascii="Arial" w:hAnsi="Arial" w:cs="Arial"/>
          <w:sz w:val="22"/>
          <w:szCs w:val="22"/>
        </w:rPr>
        <w:t xml:space="preserve">; suporte à análise de </w:t>
      </w:r>
      <w:r w:rsidR="00DE1090" w:rsidRPr="009871B4">
        <w:rPr>
          <w:rFonts w:ascii="Arial" w:hAnsi="Arial" w:cs="Arial"/>
          <w:sz w:val="22"/>
          <w:szCs w:val="22"/>
        </w:rPr>
        <w:t>documentos, exceto habilitação técnica</w:t>
      </w:r>
      <w:r w:rsidR="00EA7D5B" w:rsidRPr="009871B4">
        <w:rPr>
          <w:rFonts w:ascii="Arial" w:hAnsi="Arial" w:cs="Arial"/>
          <w:sz w:val="22"/>
          <w:szCs w:val="22"/>
        </w:rPr>
        <w:t>; gestão</w:t>
      </w:r>
      <w:r w:rsidR="00EE0681" w:rsidRPr="009871B4">
        <w:rPr>
          <w:rFonts w:ascii="Arial" w:hAnsi="Arial" w:cs="Arial"/>
          <w:sz w:val="22"/>
          <w:szCs w:val="22"/>
        </w:rPr>
        <w:t xml:space="preserve"> e</w:t>
      </w:r>
      <w:r w:rsidR="00EA7D5B" w:rsidRPr="009871B4">
        <w:rPr>
          <w:rFonts w:ascii="Arial" w:hAnsi="Arial" w:cs="Arial"/>
          <w:sz w:val="22"/>
          <w:szCs w:val="22"/>
        </w:rPr>
        <w:t xml:space="preserve"> devolução de </w:t>
      </w:r>
      <w:r w:rsidR="006B058F" w:rsidRPr="009871B4">
        <w:rPr>
          <w:rFonts w:ascii="Arial" w:hAnsi="Arial" w:cs="Arial"/>
          <w:sz w:val="22"/>
          <w:szCs w:val="22"/>
        </w:rPr>
        <w:t>GARANTIAS DE PROPOSTA</w:t>
      </w:r>
      <w:r w:rsidR="00EA7D5B" w:rsidRPr="009871B4">
        <w:rPr>
          <w:rFonts w:ascii="Arial" w:hAnsi="Arial" w:cs="Arial"/>
          <w:sz w:val="22"/>
          <w:szCs w:val="22"/>
        </w:rPr>
        <w:t xml:space="preserve">; </w:t>
      </w:r>
      <w:r w:rsidRPr="009871B4">
        <w:rPr>
          <w:rFonts w:ascii="Arial" w:hAnsi="Arial" w:cs="Arial"/>
          <w:sz w:val="22"/>
          <w:szCs w:val="22"/>
        </w:rPr>
        <w:t xml:space="preserve">e </w:t>
      </w:r>
      <w:r w:rsidR="00EA7D5B" w:rsidRPr="009871B4">
        <w:rPr>
          <w:rFonts w:ascii="Arial" w:hAnsi="Arial" w:cs="Arial"/>
          <w:sz w:val="22"/>
          <w:szCs w:val="22"/>
        </w:rPr>
        <w:t xml:space="preserve">publicação </w:t>
      </w:r>
      <w:r w:rsidRPr="009871B4">
        <w:rPr>
          <w:rFonts w:ascii="Arial" w:hAnsi="Arial" w:cs="Arial"/>
          <w:sz w:val="22"/>
          <w:szCs w:val="22"/>
        </w:rPr>
        <w:t>de</w:t>
      </w:r>
      <w:r w:rsidR="005D26A7" w:rsidRPr="009871B4">
        <w:rPr>
          <w:rFonts w:ascii="Arial" w:hAnsi="Arial" w:cs="Arial"/>
          <w:sz w:val="22"/>
          <w:szCs w:val="22"/>
        </w:rPr>
        <w:t xml:space="preserve"> </w:t>
      </w:r>
      <w:r w:rsidR="006B058F" w:rsidRPr="009871B4">
        <w:rPr>
          <w:rFonts w:ascii="Arial" w:hAnsi="Arial" w:cs="Arial"/>
          <w:sz w:val="22"/>
          <w:szCs w:val="22"/>
        </w:rPr>
        <w:t xml:space="preserve">EDITAL </w:t>
      </w:r>
      <w:r w:rsidR="00EA7D5B" w:rsidRPr="009871B4">
        <w:rPr>
          <w:rFonts w:ascii="Arial" w:hAnsi="Arial" w:cs="Arial"/>
          <w:sz w:val="22"/>
          <w:szCs w:val="22"/>
        </w:rPr>
        <w:t xml:space="preserve">e do </w:t>
      </w:r>
      <w:r w:rsidR="006B058F" w:rsidRPr="009871B4">
        <w:rPr>
          <w:rFonts w:ascii="Arial" w:hAnsi="Arial" w:cs="Arial"/>
          <w:sz w:val="22"/>
          <w:szCs w:val="22"/>
        </w:rPr>
        <w:t>MANUAL DE PROCEDIMENTOS</w:t>
      </w:r>
      <w:r w:rsidR="009C7DDA" w:rsidRPr="009871B4">
        <w:rPr>
          <w:rFonts w:ascii="Arial" w:hAnsi="Arial" w:cs="Arial"/>
          <w:sz w:val="22"/>
          <w:szCs w:val="22"/>
        </w:rPr>
        <w:t xml:space="preserve"> </w:t>
      </w:r>
      <w:r w:rsidR="00EA7D5B" w:rsidRPr="009871B4">
        <w:rPr>
          <w:rFonts w:ascii="Arial" w:hAnsi="Arial" w:cs="Arial"/>
          <w:sz w:val="22"/>
          <w:szCs w:val="22"/>
        </w:rPr>
        <w:t xml:space="preserve">no </w:t>
      </w:r>
      <w:r w:rsidR="00EA7D5B" w:rsidRPr="009871B4">
        <w:rPr>
          <w:rFonts w:ascii="Arial" w:hAnsi="Arial" w:cs="Arial"/>
          <w:i/>
          <w:sz w:val="22"/>
          <w:szCs w:val="22"/>
        </w:rPr>
        <w:t>site</w:t>
      </w:r>
      <w:r w:rsidR="00A7779A" w:rsidRPr="009871B4">
        <w:rPr>
          <w:rFonts w:ascii="Arial" w:hAnsi="Arial" w:cs="Arial"/>
          <w:sz w:val="22"/>
          <w:szCs w:val="22"/>
        </w:rPr>
        <w:t xml:space="preserve"> da </w:t>
      </w:r>
      <w:r w:rsidR="00B817A0" w:rsidRPr="009871B4">
        <w:rPr>
          <w:rFonts w:ascii="Arial" w:hAnsi="Arial" w:cs="Arial"/>
          <w:sz w:val="22"/>
          <w:szCs w:val="22"/>
        </w:rPr>
        <w:t>B3</w:t>
      </w:r>
      <w:r w:rsidRPr="009871B4">
        <w:rPr>
          <w:rFonts w:ascii="Arial" w:hAnsi="Arial" w:cs="Arial"/>
          <w:sz w:val="22"/>
          <w:szCs w:val="22"/>
        </w:rPr>
        <w:t>.</w:t>
      </w:r>
      <w:r w:rsidR="00920E5F" w:rsidRPr="009871B4">
        <w:rPr>
          <w:rFonts w:ascii="Arial" w:hAnsi="Arial" w:cs="Arial"/>
          <w:sz w:val="22"/>
          <w:szCs w:val="22"/>
        </w:rPr>
        <w:t xml:space="preserve"> </w:t>
      </w:r>
      <w:r w:rsidR="009C7DDA" w:rsidRPr="009871B4">
        <w:rPr>
          <w:rFonts w:ascii="Arial" w:hAnsi="Arial" w:cs="Arial"/>
          <w:sz w:val="22"/>
          <w:szCs w:val="22"/>
        </w:rPr>
        <w:t xml:space="preserve"> </w:t>
      </w:r>
    </w:p>
    <w:p w14:paraId="178C0ACD" w14:textId="1A8D36E5" w:rsidR="000C4AEE" w:rsidRPr="009871B4" w:rsidRDefault="000C4AEE" w:rsidP="00C6145F">
      <w:pPr>
        <w:pStyle w:val="texto0"/>
        <w:spacing w:before="240" w:after="120"/>
        <w:ind w:left="0"/>
        <w:rPr>
          <w:rFonts w:ascii="Arial" w:hAnsi="Arial" w:cs="Arial"/>
          <w:sz w:val="22"/>
          <w:szCs w:val="22"/>
        </w:rPr>
      </w:pPr>
      <w:r w:rsidRPr="009871B4">
        <w:rPr>
          <w:rFonts w:ascii="Arial" w:hAnsi="Arial" w:cs="Arial"/>
          <w:sz w:val="22"/>
          <w:szCs w:val="22"/>
        </w:rPr>
        <w:t>A B3 não garante o cum</w:t>
      </w:r>
      <w:r w:rsidR="00DB7C9E" w:rsidRPr="009871B4">
        <w:rPr>
          <w:rFonts w:ascii="Arial" w:hAnsi="Arial" w:cs="Arial"/>
          <w:sz w:val="22"/>
          <w:szCs w:val="22"/>
        </w:rPr>
        <w:t>primento de nenhuma obrigação d</w:t>
      </w:r>
      <w:r w:rsidR="0021296E" w:rsidRPr="009871B4">
        <w:rPr>
          <w:rFonts w:ascii="Arial" w:hAnsi="Arial" w:cs="Arial"/>
          <w:sz w:val="22"/>
          <w:szCs w:val="22"/>
        </w:rPr>
        <w:t>o PODER CONCEDENTE</w:t>
      </w:r>
      <w:r w:rsidR="002109CD" w:rsidRPr="009871B4">
        <w:rPr>
          <w:rFonts w:ascii="Arial" w:hAnsi="Arial" w:cs="Arial"/>
          <w:sz w:val="22"/>
          <w:szCs w:val="22"/>
        </w:rPr>
        <w:t xml:space="preserve"> </w:t>
      </w:r>
      <w:r w:rsidRPr="009871B4">
        <w:rPr>
          <w:rFonts w:ascii="Arial" w:hAnsi="Arial" w:cs="Arial"/>
          <w:sz w:val="22"/>
          <w:szCs w:val="22"/>
        </w:rPr>
        <w:t xml:space="preserve">ou da </w:t>
      </w:r>
      <w:r w:rsidR="00455BF4" w:rsidRPr="009871B4">
        <w:rPr>
          <w:rFonts w:ascii="Arial" w:hAnsi="Arial" w:cs="Arial"/>
          <w:sz w:val="22"/>
          <w:szCs w:val="22"/>
        </w:rPr>
        <w:t>COMISSÃO</w:t>
      </w:r>
      <w:r w:rsidRPr="009871B4">
        <w:rPr>
          <w:rFonts w:ascii="Arial" w:hAnsi="Arial" w:cs="Arial"/>
          <w:sz w:val="22"/>
          <w:szCs w:val="22"/>
        </w:rPr>
        <w:t>, de qualquer dos participantes d</w:t>
      </w:r>
      <w:r w:rsidR="001A5D1E" w:rsidRPr="009871B4">
        <w:rPr>
          <w:rFonts w:ascii="Arial" w:hAnsi="Arial" w:cs="Arial"/>
          <w:sz w:val="22"/>
          <w:szCs w:val="22"/>
        </w:rPr>
        <w:t>a</w:t>
      </w:r>
      <w:r w:rsidRPr="009871B4">
        <w:rPr>
          <w:rFonts w:ascii="Arial" w:hAnsi="Arial" w:cs="Arial"/>
          <w:sz w:val="22"/>
          <w:szCs w:val="22"/>
        </w:rPr>
        <w:t xml:space="preserve"> </w:t>
      </w:r>
      <w:r w:rsidR="006B058F" w:rsidRPr="009871B4">
        <w:rPr>
          <w:rFonts w:ascii="Arial" w:hAnsi="Arial" w:cs="Arial"/>
          <w:sz w:val="22"/>
          <w:szCs w:val="22"/>
        </w:rPr>
        <w:t xml:space="preserve">LICITAÇÃO </w:t>
      </w:r>
      <w:r w:rsidRPr="009871B4">
        <w:rPr>
          <w:rFonts w:ascii="Arial" w:hAnsi="Arial" w:cs="Arial"/>
          <w:sz w:val="22"/>
          <w:szCs w:val="22"/>
        </w:rPr>
        <w:t>ou</w:t>
      </w:r>
      <w:r w:rsidR="00DB7C9E" w:rsidRPr="009871B4">
        <w:rPr>
          <w:rFonts w:ascii="Arial" w:hAnsi="Arial" w:cs="Arial"/>
          <w:sz w:val="22"/>
          <w:szCs w:val="22"/>
        </w:rPr>
        <w:t xml:space="preserve"> da</w:t>
      </w:r>
      <w:r w:rsidRPr="009871B4">
        <w:rPr>
          <w:rFonts w:ascii="Arial" w:hAnsi="Arial" w:cs="Arial"/>
          <w:sz w:val="22"/>
          <w:szCs w:val="22"/>
        </w:rPr>
        <w:t xml:space="preserve"> </w:t>
      </w:r>
      <w:r w:rsidR="006B058F" w:rsidRPr="009871B4">
        <w:rPr>
          <w:rFonts w:ascii="Arial" w:hAnsi="Arial" w:cs="Arial"/>
          <w:sz w:val="22"/>
          <w:szCs w:val="22"/>
        </w:rPr>
        <w:t>ADJUDICATÁRIA</w:t>
      </w:r>
      <w:r w:rsidRPr="009871B4">
        <w:rPr>
          <w:rFonts w:ascii="Arial" w:hAnsi="Arial" w:cs="Arial"/>
          <w:sz w:val="22"/>
          <w:szCs w:val="22"/>
        </w:rPr>
        <w:t>, permanecendo isenta de qualquer risco patrimonial decorrente d</w:t>
      </w:r>
      <w:r w:rsidR="001A5D1E" w:rsidRPr="009871B4">
        <w:rPr>
          <w:rFonts w:ascii="Arial" w:hAnsi="Arial" w:cs="Arial"/>
          <w:sz w:val="22"/>
          <w:szCs w:val="22"/>
        </w:rPr>
        <w:t>a</w:t>
      </w:r>
      <w:r w:rsidRPr="009871B4">
        <w:rPr>
          <w:rFonts w:ascii="Arial" w:hAnsi="Arial" w:cs="Arial"/>
          <w:sz w:val="22"/>
          <w:szCs w:val="22"/>
        </w:rPr>
        <w:t xml:space="preserve"> </w:t>
      </w:r>
      <w:r w:rsidR="00383851" w:rsidRPr="009871B4">
        <w:rPr>
          <w:rFonts w:ascii="Arial" w:hAnsi="Arial" w:cs="Arial"/>
          <w:sz w:val="22"/>
          <w:szCs w:val="22"/>
        </w:rPr>
        <w:t>LICITAÇÃO</w:t>
      </w:r>
      <w:r w:rsidRPr="009871B4">
        <w:rPr>
          <w:rFonts w:ascii="Arial" w:hAnsi="Arial" w:cs="Arial"/>
          <w:sz w:val="22"/>
          <w:szCs w:val="22"/>
        </w:rPr>
        <w:t>, não assumindo posição de contraparte garantidora ou de substituta de qualquer parte inadimplente.</w:t>
      </w:r>
      <w:r w:rsidR="00920E5F" w:rsidRPr="009871B4">
        <w:rPr>
          <w:rFonts w:ascii="Arial" w:hAnsi="Arial" w:cs="Arial"/>
          <w:sz w:val="22"/>
          <w:szCs w:val="22"/>
        </w:rPr>
        <w:t xml:space="preserve">     </w:t>
      </w:r>
    </w:p>
    <w:p w14:paraId="6F7B1572" w14:textId="27BC06D0" w:rsidR="00EA7D5B" w:rsidRPr="009871B4" w:rsidRDefault="0016565F" w:rsidP="00C6145F">
      <w:pPr>
        <w:pStyle w:val="texto0"/>
        <w:tabs>
          <w:tab w:val="left" w:pos="7797"/>
        </w:tabs>
        <w:spacing w:before="240" w:after="120"/>
        <w:ind w:left="0"/>
        <w:rPr>
          <w:rFonts w:ascii="Arial" w:hAnsi="Arial" w:cs="Arial"/>
          <w:sz w:val="22"/>
          <w:szCs w:val="22"/>
        </w:rPr>
      </w:pPr>
      <w:r w:rsidRPr="009871B4">
        <w:rPr>
          <w:rFonts w:ascii="Arial" w:hAnsi="Arial" w:cs="Arial"/>
          <w:sz w:val="22"/>
          <w:szCs w:val="22"/>
        </w:rPr>
        <w:t xml:space="preserve">Não compete à B3 atuar em atividades fundamentais à existência da </w:t>
      </w:r>
      <w:r w:rsidR="00383851" w:rsidRPr="009871B4">
        <w:rPr>
          <w:rFonts w:ascii="Arial" w:hAnsi="Arial" w:cs="Arial"/>
          <w:sz w:val="22"/>
          <w:szCs w:val="22"/>
        </w:rPr>
        <w:t>LICITAÇÃO</w:t>
      </w:r>
      <w:r w:rsidRPr="009871B4">
        <w:rPr>
          <w:rFonts w:ascii="Arial" w:hAnsi="Arial" w:cs="Arial"/>
          <w:sz w:val="22"/>
          <w:szCs w:val="22"/>
        </w:rPr>
        <w:t xml:space="preserve">, nem ser a precursora de tomadas de decisões indelegáveis da Administração Pública, sendo estas atribuições prerrogativas exclusivas da </w:t>
      </w:r>
      <w:r w:rsidR="00455BF4" w:rsidRPr="009871B4">
        <w:rPr>
          <w:rFonts w:ascii="Arial" w:hAnsi="Arial" w:cs="Arial"/>
          <w:sz w:val="22"/>
          <w:szCs w:val="22"/>
        </w:rPr>
        <w:t xml:space="preserve">COMISSÃO </w:t>
      </w:r>
      <w:r w:rsidRPr="009871B4">
        <w:rPr>
          <w:rFonts w:ascii="Arial" w:hAnsi="Arial" w:cs="Arial"/>
          <w:sz w:val="22"/>
          <w:szCs w:val="22"/>
        </w:rPr>
        <w:t>e d</w:t>
      </w:r>
      <w:r w:rsidR="000B4A04" w:rsidRPr="009871B4">
        <w:rPr>
          <w:rFonts w:ascii="Arial" w:hAnsi="Arial" w:cs="Arial"/>
          <w:sz w:val="22"/>
          <w:szCs w:val="22"/>
        </w:rPr>
        <w:t>o PODER CONCEDENTE,</w:t>
      </w:r>
      <w:r w:rsidRPr="009871B4">
        <w:rPr>
          <w:rFonts w:ascii="Arial" w:hAnsi="Arial" w:cs="Arial"/>
          <w:sz w:val="22"/>
          <w:szCs w:val="22"/>
        </w:rPr>
        <w:t xml:space="preserve"> a exemplo de questões relativas à participação de </w:t>
      </w:r>
      <w:r w:rsidR="00383851" w:rsidRPr="009871B4">
        <w:rPr>
          <w:rFonts w:ascii="Arial" w:hAnsi="Arial" w:cs="Arial"/>
          <w:sz w:val="22"/>
          <w:szCs w:val="22"/>
        </w:rPr>
        <w:t>LICITANTES</w:t>
      </w:r>
      <w:r w:rsidRPr="009871B4">
        <w:rPr>
          <w:rFonts w:ascii="Arial" w:hAnsi="Arial" w:cs="Arial"/>
          <w:sz w:val="22"/>
          <w:szCs w:val="22"/>
        </w:rPr>
        <w:t xml:space="preserve">; visitas técnicas; publicações de cunho oficial ou vinculante; acesso ao </w:t>
      </w:r>
      <w:r w:rsidR="00383851" w:rsidRPr="009871B4">
        <w:rPr>
          <w:rFonts w:ascii="Arial" w:hAnsi="Arial" w:cs="Arial"/>
          <w:sz w:val="22"/>
          <w:szCs w:val="22"/>
        </w:rPr>
        <w:t xml:space="preserve">EDITAL </w:t>
      </w:r>
      <w:r w:rsidR="00823517" w:rsidRPr="009871B4">
        <w:rPr>
          <w:rFonts w:ascii="Arial" w:hAnsi="Arial" w:cs="Arial"/>
          <w:sz w:val="22"/>
          <w:szCs w:val="22"/>
        </w:rPr>
        <w:t>e anexos</w:t>
      </w:r>
      <w:r w:rsidRPr="009871B4">
        <w:rPr>
          <w:rFonts w:ascii="Arial" w:hAnsi="Arial" w:cs="Arial"/>
          <w:sz w:val="22"/>
          <w:szCs w:val="22"/>
        </w:rPr>
        <w:t xml:space="preserve">, </w:t>
      </w:r>
      <w:r w:rsidR="00A54A37" w:rsidRPr="009871B4">
        <w:rPr>
          <w:rFonts w:ascii="Arial" w:hAnsi="Arial" w:cs="Arial"/>
          <w:sz w:val="22"/>
          <w:szCs w:val="22"/>
        </w:rPr>
        <w:t xml:space="preserve">eventual data </w:t>
      </w:r>
      <w:r w:rsidR="00A54A37" w:rsidRPr="009871B4">
        <w:rPr>
          <w:rFonts w:ascii="Arial" w:hAnsi="Arial" w:cs="Arial"/>
          <w:i/>
          <w:iCs/>
          <w:sz w:val="22"/>
          <w:szCs w:val="22"/>
        </w:rPr>
        <w:t xml:space="preserve">room; </w:t>
      </w:r>
      <w:r w:rsidR="00A54A37" w:rsidRPr="009871B4">
        <w:rPr>
          <w:rFonts w:ascii="Arial" w:hAnsi="Arial" w:cs="Arial"/>
          <w:sz w:val="22"/>
          <w:szCs w:val="22"/>
        </w:rPr>
        <w:t xml:space="preserve">eventuais informações; eventuais outros manuais, nota técnica, esclarecimentos ao </w:t>
      </w:r>
      <w:r w:rsidR="00383851" w:rsidRPr="009871B4">
        <w:rPr>
          <w:rFonts w:ascii="Arial" w:hAnsi="Arial" w:cs="Arial"/>
          <w:sz w:val="22"/>
          <w:szCs w:val="22"/>
        </w:rPr>
        <w:t>EDITAL</w:t>
      </w:r>
      <w:r w:rsidR="00A54A37" w:rsidRPr="009871B4">
        <w:rPr>
          <w:rFonts w:ascii="Arial" w:hAnsi="Arial" w:cs="Arial"/>
          <w:sz w:val="22"/>
          <w:szCs w:val="22"/>
        </w:rPr>
        <w:t xml:space="preserve">; lavratura de atas, disponibilização de documentação para consulta de interessados e/ou avaliar e julgar impugnações e recursos administrativos; </w:t>
      </w:r>
      <w:r w:rsidRPr="009871B4">
        <w:rPr>
          <w:rFonts w:ascii="Arial" w:hAnsi="Arial" w:cs="Arial"/>
          <w:sz w:val="22"/>
          <w:szCs w:val="22"/>
        </w:rPr>
        <w:t xml:space="preserve">alterações e divulgação de cronograma ou prazos; </w:t>
      </w:r>
      <w:r w:rsidR="00A54A37" w:rsidRPr="009871B4">
        <w:rPr>
          <w:rFonts w:ascii="Arial" w:hAnsi="Arial" w:cs="Arial"/>
          <w:sz w:val="22"/>
          <w:szCs w:val="22"/>
        </w:rPr>
        <w:t>devolução de GARANTIA DA PROPOSTA na modalidade depósito caução; crédito, liquidez, exequibilidade e execução de GARANTIA DA PROPOSTA; eventuais outras garantias;</w:t>
      </w:r>
      <w:r w:rsidR="00823517" w:rsidRPr="009871B4">
        <w:rPr>
          <w:rFonts w:ascii="Arial" w:hAnsi="Arial" w:cs="Arial"/>
          <w:sz w:val="22"/>
          <w:szCs w:val="22"/>
        </w:rPr>
        <w:t xml:space="preserve"> </w:t>
      </w:r>
      <w:r w:rsidR="00A54A37" w:rsidRPr="009871B4">
        <w:rPr>
          <w:rFonts w:ascii="Arial" w:hAnsi="Arial" w:cs="Arial"/>
          <w:sz w:val="22"/>
          <w:szCs w:val="22"/>
        </w:rPr>
        <w:t xml:space="preserve">saneamento de falhas ou promoção de diligências; participação ou habilitação de </w:t>
      </w:r>
      <w:r w:rsidR="00383851" w:rsidRPr="009871B4">
        <w:rPr>
          <w:rFonts w:ascii="Arial" w:hAnsi="Arial" w:cs="Arial"/>
          <w:sz w:val="22"/>
          <w:szCs w:val="22"/>
        </w:rPr>
        <w:t>LICITANTES</w:t>
      </w:r>
      <w:r w:rsidR="00A54A37" w:rsidRPr="009871B4">
        <w:rPr>
          <w:rFonts w:ascii="Arial" w:hAnsi="Arial" w:cs="Arial"/>
          <w:sz w:val="22"/>
          <w:szCs w:val="22"/>
        </w:rPr>
        <w:t xml:space="preserve">; obrigações das </w:t>
      </w:r>
      <w:r w:rsidR="00383851" w:rsidRPr="009871B4">
        <w:rPr>
          <w:rFonts w:ascii="Arial" w:hAnsi="Arial" w:cs="Arial"/>
          <w:sz w:val="22"/>
          <w:szCs w:val="22"/>
        </w:rPr>
        <w:t xml:space="preserve">LICITANTES </w:t>
      </w:r>
      <w:r w:rsidR="00A54A37" w:rsidRPr="009871B4">
        <w:rPr>
          <w:rFonts w:ascii="Arial" w:hAnsi="Arial" w:cs="Arial"/>
          <w:sz w:val="22"/>
          <w:szCs w:val="22"/>
        </w:rPr>
        <w:t xml:space="preserve">e </w:t>
      </w:r>
      <w:r w:rsidR="00383851" w:rsidRPr="009871B4">
        <w:rPr>
          <w:rFonts w:ascii="Arial" w:hAnsi="Arial" w:cs="Arial"/>
          <w:sz w:val="22"/>
          <w:szCs w:val="22"/>
        </w:rPr>
        <w:t xml:space="preserve">LICITANTE </w:t>
      </w:r>
      <w:r w:rsidR="00525130" w:rsidRPr="009871B4">
        <w:rPr>
          <w:rFonts w:ascii="Arial" w:hAnsi="Arial" w:cs="Arial"/>
          <w:sz w:val="22"/>
          <w:szCs w:val="22"/>
        </w:rPr>
        <w:t>vencedora</w:t>
      </w:r>
      <w:r w:rsidR="00A54A37" w:rsidRPr="009871B4">
        <w:rPr>
          <w:rFonts w:ascii="Arial" w:hAnsi="Arial" w:cs="Arial"/>
          <w:sz w:val="22"/>
          <w:szCs w:val="22"/>
        </w:rPr>
        <w:t xml:space="preserve">, eventuais acordos de acionistas, eventual liquidação, eventuais créditos, eventuais direitos de </w:t>
      </w:r>
      <w:r w:rsidR="00A54A37" w:rsidRPr="009871B4">
        <w:rPr>
          <w:rFonts w:ascii="Arial" w:hAnsi="Arial" w:cs="Arial"/>
          <w:i/>
          <w:iCs/>
          <w:sz w:val="22"/>
          <w:szCs w:val="22"/>
        </w:rPr>
        <w:t>tag along</w:t>
      </w:r>
      <w:r w:rsidR="00A54A37" w:rsidRPr="009871B4">
        <w:rPr>
          <w:rFonts w:ascii="Arial" w:hAnsi="Arial" w:cs="Arial"/>
          <w:sz w:val="22"/>
          <w:szCs w:val="22"/>
        </w:rPr>
        <w:t xml:space="preserve"> e de participação, obrigações do </w:t>
      </w:r>
      <w:r w:rsidR="009A3854" w:rsidRPr="009871B4">
        <w:rPr>
          <w:rFonts w:ascii="Arial" w:hAnsi="Arial" w:cs="Arial"/>
          <w:sz w:val="22"/>
          <w:szCs w:val="22"/>
        </w:rPr>
        <w:t xml:space="preserve">PODER CONCEDENTE </w:t>
      </w:r>
      <w:r w:rsidR="00A54A37" w:rsidRPr="009871B4">
        <w:rPr>
          <w:rFonts w:ascii="Arial" w:hAnsi="Arial" w:cs="Arial"/>
          <w:sz w:val="22"/>
          <w:szCs w:val="22"/>
        </w:rPr>
        <w:t xml:space="preserve">perante a </w:t>
      </w:r>
      <w:r w:rsidR="00383851" w:rsidRPr="009871B4">
        <w:rPr>
          <w:rFonts w:ascii="Arial" w:hAnsi="Arial" w:cs="Arial"/>
          <w:sz w:val="22"/>
          <w:szCs w:val="22"/>
        </w:rPr>
        <w:t>LICITANTE</w:t>
      </w:r>
      <w:r w:rsidR="00525130" w:rsidRPr="009871B4">
        <w:rPr>
          <w:rFonts w:ascii="Arial" w:hAnsi="Arial" w:cs="Arial"/>
          <w:sz w:val="22"/>
          <w:szCs w:val="22"/>
        </w:rPr>
        <w:t xml:space="preserve"> vencedora</w:t>
      </w:r>
      <w:r w:rsidR="00A54A37" w:rsidRPr="009871B4">
        <w:rPr>
          <w:rFonts w:ascii="Arial" w:hAnsi="Arial" w:cs="Arial"/>
          <w:sz w:val="22"/>
          <w:szCs w:val="22"/>
        </w:rPr>
        <w:t xml:space="preserve">; e outras etapas da </w:t>
      </w:r>
      <w:r w:rsidR="00383851" w:rsidRPr="009871B4">
        <w:rPr>
          <w:rFonts w:ascii="Arial" w:hAnsi="Arial" w:cs="Arial"/>
          <w:sz w:val="22"/>
          <w:szCs w:val="22"/>
        </w:rPr>
        <w:t>LICITAÇÃO</w:t>
      </w:r>
      <w:r w:rsidR="00A54A37" w:rsidRPr="009871B4">
        <w:rPr>
          <w:rFonts w:ascii="Arial" w:hAnsi="Arial" w:cs="Arial"/>
          <w:sz w:val="22"/>
          <w:szCs w:val="22"/>
        </w:rPr>
        <w:t xml:space="preserve"> não dispostas neste </w:t>
      </w:r>
      <w:r w:rsidR="00E55481" w:rsidRPr="009871B4">
        <w:rPr>
          <w:rFonts w:ascii="Arial" w:hAnsi="Arial" w:cs="Arial"/>
          <w:sz w:val="22"/>
          <w:szCs w:val="22"/>
        </w:rPr>
        <w:t>MANUAL</w:t>
      </w:r>
      <w:r w:rsidRPr="009871B4">
        <w:rPr>
          <w:rFonts w:ascii="Arial" w:hAnsi="Arial" w:cs="Arial"/>
          <w:sz w:val="22"/>
          <w:szCs w:val="22"/>
        </w:rPr>
        <w:t>.</w:t>
      </w:r>
    </w:p>
    <w:p w14:paraId="054FE52D" w14:textId="0FBB23B9" w:rsidR="0023121B" w:rsidRPr="00186105" w:rsidRDefault="008D677A" w:rsidP="002F1B8D">
      <w:pPr>
        <w:pStyle w:val="SUBTTULO0"/>
      </w:pPr>
      <w:bookmarkStart w:id="50" w:name="_Toc440446088"/>
      <w:bookmarkStart w:id="51" w:name="_Toc404785193"/>
      <w:bookmarkStart w:id="52" w:name="_Toc422416865"/>
      <w:bookmarkStart w:id="53" w:name="_Toc440892012"/>
      <w:bookmarkStart w:id="54" w:name="_Toc504583150"/>
      <w:bookmarkStart w:id="55" w:name="_Toc505939231"/>
      <w:bookmarkStart w:id="56" w:name="_Toc94531261"/>
      <w:r w:rsidRPr="00186105">
        <w:t xml:space="preserve">PREVALÊNCIA DO </w:t>
      </w:r>
      <w:bookmarkEnd w:id="50"/>
      <w:r w:rsidRPr="00186105">
        <w:t>EDITA</w:t>
      </w:r>
      <w:bookmarkEnd w:id="49"/>
      <w:bookmarkEnd w:id="51"/>
      <w:bookmarkEnd w:id="52"/>
      <w:bookmarkEnd w:id="53"/>
      <w:bookmarkEnd w:id="54"/>
      <w:bookmarkEnd w:id="55"/>
      <w:r w:rsidR="008C2C0A" w:rsidRPr="00186105">
        <w:t>L</w:t>
      </w:r>
      <w:bookmarkEnd w:id="56"/>
    </w:p>
    <w:p w14:paraId="58E2DBB2" w14:textId="6EB81467" w:rsidR="00CD3C7F" w:rsidRPr="00D841D4" w:rsidRDefault="0023121B" w:rsidP="00C6145F">
      <w:pPr>
        <w:pStyle w:val="texto0"/>
        <w:spacing w:before="240" w:after="120"/>
        <w:ind w:left="0"/>
        <w:rPr>
          <w:rFonts w:ascii="Arial" w:hAnsi="Arial" w:cs="Arial"/>
          <w:sz w:val="22"/>
          <w:szCs w:val="22"/>
        </w:rPr>
      </w:pPr>
      <w:r w:rsidRPr="009871B4">
        <w:rPr>
          <w:rFonts w:ascii="Arial" w:hAnsi="Arial" w:cs="Arial"/>
          <w:sz w:val="22"/>
          <w:szCs w:val="22"/>
        </w:rPr>
        <w:t xml:space="preserve">Caso exista conflito entre as disposições deste documento e as </w:t>
      </w:r>
      <w:r w:rsidR="009C5F19" w:rsidRPr="009871B4">
        <w:rPr>
          <w:rFonts w:ascii="Arial" w:hAnsi="Arial" w:cs="Arial"/>
          <w:sz w:val="22"/>
          <w:szCs w:val="22"/>
        </w:rPr>
        <w:t>d</w:t>
      </w:r>
      <w:r w:rsidR="001A5D1E" w:rsidRPr="009871B4">
        <w:rPr>
          <w:rFonts w:ascii="Arial" w:hAnsi="Arial" w:cs="Arial"/>
          <w:sz w:val="22"/>
          <w:szCs w:val="22"/>
        </w:rPr>
        <w:t xml:space="preserve">o </w:t>
      </w:r>
      <w:r w:rsidR="00383851" w:rsidRPr="009871B4">
        <w:rPr>
          <w:rFonts w:ascii="Arial" w:hAnsi="Arial" w:cs="Arial"/>
          <w:sz w:val="22"/>
          <w:szCs w:val="22"/>
        </w:rPr>
        <w:t>EDITAL</w:t>
      </w:r>
      <w:r w:rsidRPr="009871B4">
        <w:rPr>
          <w:rFonts w:ascii="Arial" w:hAnsi="Arial" w:cs="Arial"/>
          <w:sz w:val="22"/>
          <w:szCs w:val="22"/>
        </w:rPr>
        <w:t xml:space="preserve">, prevalecerá o disposto no </w:t>
      </w:r>
      <w:r w:rsidR="00383851" w:rsidRPr="009871B4">
        <w:rPr>
          <w:rFonts w:ascii="Arial" w:hAnsi="Arial" w:cs="Arial"/>
          <w:sz w:val="22"/>
          <w:szCs w:val="22"/>
        </w:rPr>
        <w:t>EDITAL</w:t>
      </w:r>
      <w:r w:rsidRPr="009871B4">
        <w:rPr>
          <w:rFonts w:ascii="Arial" w:hAnsi="Arial" w:cs="Arial"/>
          <w:sz w:val="22"/>
          <w:szCs w:val="22"/>
        </w:rPr>
        <w:t>.</w:t>
      </w:r>
      <w:bookmarkStart w:id="57" w:name="_Toc361656854"/>
      <w:bookmarkStart w:id="58" w:name="_Toc404785194"/>
      <w:bookmarkStart w:id="59" w:name="_Toc422416866"/>
      <w:bookmarkStart w:id="60" w:name="_Toc369792819"/>
      <w:bookmarkStart w:id="61" w:name="_Toc440892013"/>
      <w:bookmarkStart w:id="62" w:name="_Toc504583151"/>
      <w:bookmarkStart w:id="63" w:name="_Toc440446089"/>
      <w:bookmarkStart w:id="64" w:name="_Toc505939232"/>
    </w:p>
    <w:p w14:paraId="599CE9FE" w14:textId="6F422DC5" w:rsidR="0023121B" w:rsidRPr="009871B4" w:rsidRDefault="0023121B" w:rsidP="002F1B8D">
      <w:pPr>
        <w:pStyle w:val="SUBTTULO0"/>
      </w:pPr>
      <w:bookmarkStart w:id="65" w:name="_Toc94531262"/>
      <w:r w:rsidRPr="009871B4">
        <w:t>DEFINIÇÕES E ABREVIAÇÕES</w:t>
      </w:r>
      <w:bookmarkEnd w:id="57"/>
      <w:bookmarkEnd w:id="58"/>
      <w:bookmarkEnd w:id="59"/>
      <w:bookmarkEnd w:id="60"/>
      <w:bookmarkEnd w:id="61"/>
      <w:bookmarkEnd w:id="62"/>
      <w:bookmarkEnd w:id="63"/>
      <w:bookmarkEnd w:id="64"/>
      <w:bookmarkEnd w:id="65"/>
    </w:p>
    <w:p w14:paraId="7D9FA388" w14:textId="30F24F32" w:rsidR="00201200" w:rsidRDefault="0023121B" w:rsidP="00C6145F">
      <w:pPr>
        <w:pStyle w:val="texto0"/>
        <w:spacing w:before="240" w:after="120"/>
        <w:ind w:left="0"/>
        <w:rPr>
          <w:rFonts w:ascii="Arial" w:hAnsi="Arial" w:cs="Arial"/>
          <w:sz w:val="22"/>
          <w:szCs w:val="22"/>
        </w:rPr>
      </w:pPr>
      <w:r w:rsidRPr="009871B4">
        <w:rPr>
          <w:rFonts w:ascii="Arial" w:hAnsi="Arial" w:cs="Arial"/>
          <w:sz w:val="22"/>
          <w:szCs w:val="22"/>
        </w:rPr>
        <w:t xml:space="preserve">As definições utilizadas </w:t>
      </w:r>
      <w:r w:rsidR="00553F22" w:rsidRPr="009871B4">
        <w:rPr>
          <w:rFonts w:ascii="Arial" w:hAnsi="Arial" w:cs="Arial"/>
          <w:sz w:val="22"/>
          <w:szCs w:val="22"/>
        </w:rPr>
        <w:t>neste</w:t>
      </w:r>
      <w:r w:rsidRPr="009871B4">
        <w:rPr>
          <w:rFonts w:ascii="Arial" w:hAnsi="Arial" w:cs="Arial"/>
          <w:sz w:val="22"/>
          <w:szCs w:val="22"/>
        </w:rPr>
        <w:t xml:space="preserve"> </w:t>
      </w:r>
      <w:r w:rsidR="00383851" w:rsidRPr="009871B4">
        <w:rPr>
          <w:rFonts w:ascii="Arial" w:hAnsi="Arial" w:cs="Arial"/>
          <w:sz w:val="22"/>
          <w:szCs w:val="22"/>
        </w:rPr>
        <w:t>MANUAL DE PROCEDIMENTOS</w:t>
      </w:r>
      <w:r w:rsidR="00714E2D" w:rsidRPr="009871B4">
        <w:rPr>
          <w:rFonts w:ascii="Arial" w:hAnsi="Arial" w:cs="Arial"/>
          <w:sz w:val="22"/>
          <w:szCs w:val="22"/>
        </w:rPr>
        <w:t xml:space="preserve"> </w:t>
      </w:r>
      <w:r w:rsidRPr="009871B4">
        <w:rPr>
          <w:rFonts w:ascii="Arial" w:hAnsi="Arial" w:cs="Arial"/>
          <w:sz w:val="22"/>
          <w:szCs w:val="22"/>
        </w:rPr>
        <w:t>são as mesmas aplicadas ao</w:t>
      </w:r>
      <w:r w:rsidR="001A5D1E" w:rsidRPr="009871B4">
        <w:rPr>
          <w:rFonts w:ascii="Arial" w:hAnsi="Arial" w:cs="Arial"/>
          <w:sz w:val="22"/>
          <w:szCs w:val="22"/>
        </w:rPr>
        <w:t xml:space="preserve"> </w:t>
      </w:r>
      <w:r w:rsidR="00383851" w:rsidRPr="009871B4">
        <w:rPr>
          <w:rFonts w:ascii="Arial" w:hAnsi="Arial" w:cs="Arial"/>
          <w:sz w:val="22"/>
          <w:szCs w:val="22"/>
        </w:rPr>
        <w:t xml:space="preserve">EDITAL </w:t>
      </w:r>
      <w:r w:rsidR="001A5D1E" w:rsidRPr="009871B4">
        <w:rPr>
          <w:rFonts w:ascii="Arial" w:hAnsi="Arial" w:cs="Arial"/>
          <w:sz w:val="22"/>
          <w:szCs w:val="22"/>
        </w:rPr>
        <w:t>e demais anexos</w:t>
      </w:r>
      <w:r w:rsidR="00DF1B0C" w:rsidRPr="009871B4">
        <w:rPr>
          <w:rFonts w:ascii="Arial" w:hAnsi="Arial" w:cs="Arial"/>
          <w:sz w:val="22"/>
          <w:szCs w:val="22"/>
        </w:rPr>
        <w:t>.</w:t>
      </w:r>
      <w:r w:rsidRPr="009871B4">
        <w:rPr>
          <w:rFonts w:ascii="Arial" w:hAnsi="Arial" w:cs="Arial"/>
          <w:sz w:val="22"/>
          <w:szCs w:val="22"/>
        </w:rPr>
        <w:t xml:space="preserve"> Qualquer novo termo que porventura tenha sido </w:t>
      </w:r>
      <w:r w:rsidRPr="009871B4">
        <w:rPr>
          <w:rFonts w:ascii="Arial" w:hAnsi="Arial" w:cs="Arial"/>
          <w:sz w:val="22"/>
          <w:szCs w:val="22"/>
        </w:rPr>
        <w:lastRenderedPageBreak/>
        <w:t>u</w:t>
      </w:r>
      <w:r w:rsidR="00D67B78" w:rsidRPr="009871B4">
        <w:rPr>
          <w:rFonts w:ascii="Arial" w:hAnsi="Arial" w:cs="Arial"/>
          <w:sz w:val="22"/>
          <w:szCs w:val="22"/>
        </w:rPr>
        <w:t>tilizado</w:t>
      </w:r>
      <w:r w:rsidRPr="009871B4">
        <w:rPr>
          <w:rFonts w:ascii="Arial" w:hAnsi="Arial" w:cs="Arial"/>
          <w:sz w:val="22"/>
          <w:szCs w:val="22"/>
        </w:rPr>
        <w:t xml:space="preserve"> neste </w:t>
      </w:r>
      <w:r w:rsidR="00383851" w:rsidRPr="009871B4">
        <w:rPr>
          <w:rFonts w:ascii="Arial" w:hAnsi="Arial" w:cs="Arial"/>
          <w:sz w:val="22"/>
          <w:szCs w:val="22"/>
        </w:rPr>
        <w:t>MANUAL DE PROCEDIMENTOS</w:t>
      </w:r>
      <w:r w:rsidR="009C7DDA" w:rsidRPr="009871B4">
        <w:rPr>
          <w:rFonts w:ascii="Arial" w:hAnsi="Arial" w:cs="Arial"/>
          <w:sz w:val="22"/>
          <w:szCs w:val="22"/>
        </w:rPr>
        <w:t xml:space="preserve"> </w:t>
      </w:r>
      <w:r w:rsidRPr="009871B4">
        <w:rPr>
          <w:rFonts w:ascii="Arial" w:hAnsi="Arial" w:cs="Arial"/>
          <w:sz w:val="22"/>
          <w:szCs w:val="22"/>
        </w:rPr>
        <w:t xml:space="preserve">não substitui ou invalida os termos adotados </w:t>
      </w:r>
      <w:r w:rsidR="009E72F3" w:rsidRPr="009871B4">
        <w:rPr>
          <w:rFonts w:ascii="Arial" w:hAnsi="Arial" w:cs="Arial"/>
          <w:sz w:val="22"/>
          <w:szCs w:val="22"/>
        </w:rPr>
        <w:t xml:space="preserve">pelo </w:t>
      </w:r>
      <w:r w:rsidR="00383851" w:rsidRPr="009871B4">
        <w:rPr>
          <w:rFonts w:ascii="Arial" w:hAnsi="Arial" w:cs="Arial"/>
          <w:sz w:val="22"/>
          <w:szCs w:val="22"/>
        </w:rPr>
        <w:t>EDITAL</w:t>
      </w:r>
      <w:r w:rsidRPr="009871B4">
        <w:rPr>
          <w:rFonts w:ascii="Arial" w:hAnsi="Arial" w:cs="Arial"/>
          <w:sz w:val="22"/>
          <w:szCs w:val="22"/>
        </w:rPr>
        <w:t>, os quais sempre prevalecerão.</w:t>
      </w:r>
    </w:p>
    <w:p w14:paraId="5AD50CF3" w14:textId="65D233C1" w:rsidR="001A58E5" w:rsidRPr="009871B4" w:rsidRDefault="001A58E5" w:rsidP="00C6145F">
      <w:pPr>
        <w:pStyle w:val="texto0"/>
        <w:spacing w:before="240" w:after="120"/>
        <w:ind w:left="0"/>
        <w:rPr>
          <w:rFonts w:ascii="Arial" w:hAnsi="Arial" w:cs="Arial"/>
          <w:sz w:val="22"/>
          <w:szCs w:val="22"/>
        </w:rPr>
      </w:pPr>
      <w:r>
        <w:rPr>
          <w:rFonts w:ascii="Arial" w:hAnsi="Arial" w:cs="Arial"/>
          <w:sz w:val="22"/>
          <w:szCs w:val="22"/>
        </w:rPr>
        <w:t>O termo PARTICIPANTE CREDENCIADA empregado neste manual tem o mesmo significado de CORRETORA CREDENCIADA, definido no EDITAL.</w:t>
      </w:r>
    </w:p>
    <w:p w14:paraId="1747946A" w14:textId="7623F49C" w:rsidR="00EC7664" w:rsidRPr="009871B4" w:rsidRDefault="008D677A" w:rsidP="002F1B8D">
      <w:pPr>
        <w:pStyle w:val="SUBTTULO0"/>
      </w:pPr>
      <w:bookmarkStart w:id="66" w:name="_Toc422416867"/>
      <w:bookmarkStart w:id="67" w:name="_Toc418182516"/>
      <w:bookmarkStart w:id="68" w:name="_Toc440892014"/>
      <w:bookmarkStart w:id="69" w:name="_Toc504583152"/>
      <w:bookmarkStart w:id="70" w:name="_Toc440446090"/>
      <w:bookmarkStart w:id="71" w:name="_Toc505939233"/>
      <w:bookmarkStart w:id="72" w:name="_Toc94531263"/>
      <w:r w:rsidRPr="009871B4">
        <w:t>DOCUMENTOS D</w:t>
      </w:r>
      <w:bookmarkEnd w:id="66"/>
      <w:bookmarkEnd w:id="67"/>
      <w:bookmarkEnd w:id="68"/>
      <w:bookmarkEnd w:id="69"/>
      <w:bookmarkEnd w:id="70"/>
      <w:bookmarkEnd w:id="71"/>
      <w:r w:rsidR="00A816E2" w:rsidRPr="009871B4">
        <w:t>A LICITAÇÃO</w:t>
      </w:r>
      <w:bookmarkEnd w:id="72"/>
    </w:p>
    <w:p w14:paraId="46F3BA83" w14:textId="4BD7DF86" w:rsidR="009A5DD9" w:rsidRPr="009871B4" w:rsidRDefault="009A5DD9" w:rsidP="00C6145F">
      <w:pPr>
        <w:pStyle w:val="texto0"/>
        <w:spacing w:before="240" w:after="120"/>
        <w:ind w:left="0"/>
        <w:rPr>
          <w:rFonts w:ascii="Arial" w:hAnsi="Arial" w:cs="Arial"/>
          <w:sz w:val="22"/>
          <w:szCs w:val="22"/>
        </w:rPr>
      </w:pPr>
      <w:bookmarkStart w:id="73" w:name="_Toc369792820"/>
      <w:r w:rsidRPr="009871B4">
        <w:rPr>
          <w:rFonts w:ascii="Arial" w:hAnsi="Arial" w:cs="Arial"/>
          <w:sz w:val="22"/>
          <w:szCs w:val="22"/>
        </w:rPr>
        <w:t xml:space="preserve">Os documentos relativos </w:t>
      </w:r>
      <w:r w:rsidR="00E23B1E" w:rsidRPr="009871B4">
        <w:rPr>
          <w:rFonts w:ascii="Arial" w:hAnsi="Arial" w:cs="Arial"/>
          <w:sz w:val="22"/>
          <w:szCs w:val="22"/>
        </w:rPr>
        <w:t xml:space="preserve">à </w:t>
      </w:r>
      <w:r w:rsidR="00383851" w:rsidRPr="009871B4">
        <w:rPr>
          <w:rFonts w:ascii="Arial" w:hAnsi="Arial" w:cs="Arial"/>
          <w:sz w:val="22"/>
          <w:szCs w:val="22"/>
        </w:rPr>
        <w:t xml:space="preserve">LICITAÇÃO </w:t>
      </w:r>
      <w:r w:rsidR="0048100B" w:rsidRPr="009871B4">
        <w:rPr>
          <w:rFonts w:ascii="Arial" w:hAnsi="Arial" w:cs="Arial"/>
          <w:sz w:val="22"/>
          <w:szCs w:val="22"/>
        </w:rPr>
        <w:t xml:space="preserve">serão </w:t>
      </w:r>
      <w:r w:rsidR="00727C8C" w:rsidRPr="009871B4">
        <w:rPr>
          <w:rFonts w:ascii="Arial" w:hAnsi="Arial" w:cs="Arial"/>
          <w:sz w:val="22"/>
          <w:szCs w:val="22"/>
        </w:rPr>
        <w:t xml:space="preserve">oficialmente </w:t>
      </w:r>
      <w:r w:rsidR="0048100B" w:rsidRPr="009871B4">
        <w:rPr>
          <w:rFonts w:ascii="Arial" w:hAnsi="Arial" w:cs="Arial"/>
          <w:sz w:val="22"/>
          <w:szCs w:val="22"/>
        </w:rPr>
        <w:t>disponibilizados conforme</w:t>
      </w:r>
      <w:r w:rsidRPr="009871B4">
        <w:rPr>
          <w:rFonts w:ascii="Arial" w:hAnsi="Arial" w:cs="Arial"/>
          <w:sz w:val="22"/>
          <w:szCs w:val="22"/>
        </w:rPr>
        <w:t xml:space="preserve"> </w:t>
      </w:r>
      <w:r w:rsidR="003E1F41" w:rsidRPr="009871B4">
        <w:rPr>
          <w:rFonts w:ascii="Arial" w:hAnsi="Arial" w:cs="Arial"/>
          <w:sz w:val="22"/>
          <w:szCs w:val="22"/>
        </w:rPr>
        <w:t>previsto</w:t>
      </w:r>
      <w:r w:rsidR="00727C8C" w:rsidRPr="009871B4">
        <w:rPr>
          <w:rFonts w:ascii="Arial" w:hAnsi="Arial" w:cs="Arial"/>
          <w:sz w:val="22"/>
          <w:szCs w:val="22"/>
        </w:rPr>
        <w:t xml:space="preserve"> no </w:t>
      </w:r>
      <w:r w:rsidRPr="009871B4">
        <w:rPr>
          <w:rFonts w:ascii="Arial" w:hAnsi="Arial" w:cs="Arial"/>
          <w:sz w:val="22"/>
          <w:szCs w:val="22"/>
        </w:rPr>
        <w:t>preâmbulo</w:t>
      </w:r>
      <w:r w:rsidR="00B275B5" w:rsidRPr="009871B4">
        <w:rPr>
          <w:rFonts w:ascii="Arial" w:hAnsi="Arial" w:cs="Arial"/>
          <w:sz w:val="22"/>
          <w:szCs w:val="22"/>
        </w:rPr>
        <w:t xml:space="preserve"> </w:t>
      </w:r>
      <w:r w:rsidR="000C4AEE" w:rsidRPr="009871B4">
        <w:rPr>
          <w:rFonts w:ascii="Arial" w:hAnsi="Arial" w:cs="Arial"/>
          <w:sz w:val="22"/>
          <w:szCs w:val="22"/>
        </w:rPr>
        <w:t xml:space="preserve">do </w:t>
      </w:r>
      <w:r w:rsidR="00383851" w:rsidRPr="009871B4">
        <w:rPr>
          <w:rFonts w:ascii="Arial" w:hAnsi="Arial" w:cs="Arial"/>
          <w:sz w:val="22"/>
          <w:szCs w:val="22"/>
        </w:rPr>
        <w:t>EDITAL</w:t>
      </w:r>
      <w:r w:rsidR="000C4AEE" w:rsidRPr="009871B4">
        <w:rPr>
          <w:rFonts w:ascii="Arial" w:hAnsi="Arial" w:cs="Arial"/>
          <w:sz w:val="22"/>
          <w:szCs w:val="22"/>
        </w:rPr>
        <w:t>.</w:t>
      </w:r>
    </w:p>
    <w:p w14:paraId="421DBCB2" w14:textId="2333A574" w:rsidR="00EC7664" w:rsidRPr="009871B4" w:rsidRDefault="00447287" w:rsidP="00C6145F">
      <w:pPr>
        <w:pStyle w:val="texto0"/>
        <w:spacing w:before="240" w:after="120"/>
        <w:ind w:left="0"/>
        <w:rPr>
          <w:rFonts w:ascii="Arial" w:hAnsi="Arial" w:cs="Arial"/>
          <w:sz w:val="22"/>
          <w:szCs w:val="22"/>
        </w:rPr>
      </w:pPr>
      <w:r w:rsidRPr="00386131">
        <w:rPr>
          <w:rFonts w:ascii="Arial" w:hAnsi="Arial" w:cs="Arial"/>
          <w:sz w:val="22"/>
          <w:szCs w:val="22"/>
        </w:rPr>
        <w:t>Este</w:t>
      </w:r>
      <w:r w:rsidR="002426DC" w:rsidRPr="00386131">
        <w:rPr>
          <w:rFonts w:ascii="Arial" w:hAnsi="Arial" w:cs="Arial"/>
          <w:sz w:val="22"/>
          <w:szCs w:val="22"/>
        </w:rPr>
        <w:t xml:space="preserve"> </w:t>
      </w:r>
      <w:r w:rsidR="00383851" w:rsidRPr="00386131">
        <w:rPr>
          <w:rFonts w:ascii="Arial" w:hAnsi="Arial" w:cs="Arial"/>
          <w:sz w:val="22"/>
          <w:szCs w:val="22"/>
        </w:rPr>
        <w:t>MANUAL DE PROCEDIMENTOS</w:t>
      </w:r>
      <w:r w:rsidR="00714E2D" w:rsidRPr="00386131">
        <w:rPr>
          <w:rFonts w:ascii="Arial" w:hAnsi="Arial" w:cs="Arial"/>
          <w:sz w:val="22"/>
          <w:szCs w:val="22"/>
        </w:rPr>
        <w:t xml:space="preserve"> </w:t>
      </w:r>
      <w:r w:rsidR="00EC7664" w:rsidRPr="00386131">
        <w:rPr>
          <w:rFonts w:ascii="Arial" w:hAnsi="Arial" w:cs="Arial"/>
          <w:sz w:val="22"/>
          <w:szCs w:val="22"/>
        </w:rPr>
        <w:t>poderá ser obtido no</w:t>
      </w:r>
      <w:r w:rsidR="00386131" w:rsidRPr="00386131">
        <w:rPr>
          <w:rFonts w:ascii="Arial" w:hAnsi="Arial" w:cs="Arial"/>
          <w:sz w:val="22"/>
          <w:szCs w:val="22"/>
        </w:rPr>
        <w:t>s</w:t>
      </w:r>
      <w:r w:rsidR="009A5DD9" w:rsidRPr="00386131">
        <w:rPr>
          <w:rFonts w:ascii="Arial" w:hAnsi="Arial" w:cs="Arial"/>
          <w:sz w:val="22"/>
          <w:szCs w:val="22"/>
        </w:rPr>
        <w:t xml:space="preserve"> </w:t>
      </w:r>
      <w:r w:rsidR="00E23B1E" w:rsidRPr="00386131">
        <w:rPr>
          <w:rFonts w:ascii="Arial" w:hAnsi="Arial" w:cs="Arial"/>
          <w:i/>
          <w:sz w:val="22"/>
          <w:szCs w:val="22"/>
        </w:rPr>
        <w:t>site</w:t>
      </w:r>
      <w:r w:rsidR="00386131" w:rsidRPr="00386131">
        <w:rPr>
          <w:rFonts w:ascii="Arial" w:hAnsi="Arial" w:cs="Arial"/>
          <w:i/>
          <w:sz w:val="22"/>
          <w:szCs w:val="22"/>
        </w:rPr>
        <w:t>s</w:t>
      </w:r>
      <w:r w:rsidR="005506F2" w:rsidRPr="00386131">
        <w:rPr>
          <w:rFonts w:ascii="Arial" w:hAnsi="Arial" w:cs="Arial"/>
          <w:i/>
          <w:sz w:val="22"/>
          <w:szCs w:val="22"/>
        </w:rPr>
        <w:t xml:space="preserve"> </w:t>
      </w:r>
      <w:hyperlink r:id="rId35" w:tgtFrame="_blank" w:history="1">
        <w:r w:rsidR="00386131" w:rsidRPr="00F84FEC">
          <w:rPr>
            <w:rStyle w:val="Hyperlink"/>
            <w:rFonts w:ascii="Arial" w:hAnsi="Arial" w:cs="Arial"/>
            <w:sz w:val="22"/>
            <w:szCs w:val="22"/>
          </w:rPr>
          <w:t>www.licitacoes.pe.gov.br</w:t>
        </w:r>
      </w:hyperlink>
      <w:r w:rsidR="00386131">
        <w:rPr>
          <w:rFonts w:ascii="Arial" w:hAnsi="Arial" w:cs="Arial"/>
          <w:sz w:val="22"/>
          <w:szCs w:val="22"/>
        </w:rPr>
        <w:t>,</w:t>
      </w:r>
      <w:r w:rsidR="00386131" w:rsidRPr="00F84FEC">
        <w:rPr>
          <w:rFonts w:ascii="Arial" w:hAnsi="Arial" w:cs="Arial"/>
          <w:sz w:val="22"/>
          <w:szCs w:val="22"/>
        </w:rPr>
        <w:t xml:space="preserve"> </w:t>
      </w:r>
      <w:hyperlink r:id="rId36" w:tgtFrame="_blank" w:history="1">
        <w:r w:rsidR="00386131" w:rsidRPr="00F84FEC">
          <w:rPr>
            <w:rStyle w:val="Hyperlink"/>
            <w:rFonts w:ascii="Arial" w:hAnsi="Arial" w:cs="Arial"/>
            <w:sz w:val="22"/>
            <w:szCs w:val="22"/>
          </w:rPr>
          <w:t>www.parcerias.pe.gov.br</w:t>
        </w:r>
      </w:hyperlink>
      <w:r w:rsidR="009F64EC" w:rsidRPr="00386131">
        <w:rPr>
          <w:rFonts w:ascii="Arial" w:hAnsi="Arial" w:cs="Arial"/>
          <w:sz w:val="22"/>
          <w:szCs w:val="22"/>
        </w:rPr>
        <w:t xml:space="preserve"> </w:t>
      </w:r>
      <w:r w:rsidR="00386131">
        <w:rPr>
          <w:rFonts w:ascii="Arial" w:hAnsi="Arial" w:cs="Arial"/>
          <w:sz w:val="22"/>
          <w:szCs w:val="22"/>
        </w:rPr>
        <w:t xml:space="preserve">e </w:t>
      </w:r>
      <w:r w:rsidR="0099359C" w:rsidRPr="00386131">
        <w:rPr>
          <w:rFonts w:ascii="Arial" w:hAnsi="Arial" w:cs="Arial"/>
          <w:sz w:val="22"/>
          <w:szCs w:val="22"/>
        </w:rPr>
        <w:t>em</w:t>
      </w:r>
      <w:r w:rsidR="009871B4" w:rsidRPr="00386131">
        <w:rPr>
          <w:rFonts w:ascii="Arial" w:hAnsi="Arial" w:cs="Arial"/>
          <w:sz w:val="22"/>
          <w:szCs w:val="22"/>
        </w:rPr>
        <w:t xml:space="preserve"> </w:t>
      </w:r>
      <w:hyperlink r:id="rId37" w:history="1">
        <w:r w:rsidR="00386131" w:rsidRPr="00386131">
          <w:rPr>
            <w:rStyle w:val="Hyperlink"/>
            <w:rFonts w:ascii="Arial" w:hAnsi="Arial" w:cs="Arial"/>
            <w:sz w:val="22"/>
            <w:szCs w:val="22"/>
          </w:rPr>
          <w:t>http://www.b3.com.br/pt_br/produtos-e-servicos/negociacao/leiloes/licitacoes-e-alienacoes/operacoes/em-andamento-e-anteriores/</w:t>
        </w:r>
      </w:hyperlink>
      <w:r w:rsidR="0099359C" w:rsidRPr="009871B4">
        <w:rPr>
          <w:rFonts w:ascii="Arial" w:hAnsi="Arial" w:cs="Arial"/>
          <w:sz w:val="22"/>
          <w:szCs w:val="22"/>
        </w:rPr>
        <w:t xml:space="preserve">, na seção “Licitações e Alienações”. </w:t>
      </w:r>
    </w:p>
    <w:p w14:paraId="65283A0E" w14:textId="610663AF" w:rsidR="00DF5467" w:rsidRPr="009871B4" w:rsidRDefault="0048100B" w:rsidP="002F1B8D">
      <w:pPr>
        <w:pStyle w:val="SUBTTULO0"/>
      </w:pPr>
      <w:bookmarkStart w:id="74" w:name="_Toc404785197"/>
      <w:bookmarkStart w:id="75" w:name="_Toc422416868"/>
      <w:bookmarkStart w:id="76" w:name="_Toc369792822"/>
      <w:bookmarkStart w:id="77" w:name="_Toc419897356"/>
      <w:bookmarkStart w:id="78" w:name="_Toc361656853"/>
      <w:bookmarkEnd w:id="73"/>
      <w:r w:rsidRPr="009871B4" w:rsidDel="005079E4">
        <w:t xml:space="preserve"> </w:t>
      </w:r>
      <w:bookmarkStart w:id="79" w:name="_Toc504583153"/>
      <w:bookmarkStart w:id="80" w:name="_Toc505939234"/>
      <w:bookmarkStart w:id="81" w:name="_Toc94531264"/>
      <w:bookmarkStart w:id="82" w:name="_Toc440892015"/>
      <w:r w:rsidR="0099359C" w:rsidRPr="009871B4">
        <w:t>SANEAMENTO DE DÚVIDAS</w:t>
      </w:r>
      <w:bookmarkEnd w:id="79"/>
      <w:bookmarkEnd w:id="80"/>
      <w:bookmarkEnd w:id="81"/>
      <w:r w:rsidR="0099359C" w:rsidRPr="009871B4">
        <w:t xml:space="preserve"> </w:t>
      </w:r>
      <w:bookmarkEnd w:id="74"/>
      <w:bookmarkEnd w:id="75"/>
      <w:bookmarkEnd w:id="76"/>
      <w:bookmarkEnd w:id="77"/>
      <w:bookmarkEnd w:id="82"/>
    </w:p>
    <w:p w14:paraId="5348151C" w14:textId="6709F963" w:rsidR="00DF5467" w:rsidRPr="009871B4" w:rsidRDefault="007A4CE8" w:rsidP="00C6145F">
      <w:pPr>
        <w:pStyle w:val="texto0"/>
        <w:spacing w:before="240" w:after="120"/>
        <w:ind w:left="0"/>
        <w:rPr>
          <w:rFonts w:ascii="Arial" w:hAnsi="Arial" w:cs="Arial"/>
          <w:sz w:val="22"/>
          <w:szCs w:val="22"/>
        </w:rPr>
      </w:pPr>
      <w:bookmarkStart w:id="83" w:name="_Toc418182518"/>
      <w:r w:rsidRPr="009871B4">
        <w:rPr>
          <w:rFonts w:ascii="Arial" w:hAnsi="Arial" w:cs="Arial"/>
          <w:sz w:val="22"/>
          <w:szCs w:val="22"/>
        </w:rPr>
        <w:t>A qualquer momento d</w:t>
      </w:r>
      <w:r w:rsidR="00E23B1E" w:rsidRPr="009871B4">
        <w:rPr>
          <w:rFonts w:ascii="Arial" w:hAnsi="Arial" w:cs="Arial"/>
          <w:sz w:val="22"/>
          <w:szCs w:val="22"/>
        </w:rPr>
        <w:t>a</w:t>
      </w:r>
      <w:r w:rsidRPr="009871B4">
        <w:rPr>
          <w:rFonts w:ascii="Arial" w:hAnsi="Arial" w:cs="Arial"/>
          <w:sz w:val="22"/>
          <w:szCs w:val="22"/>
        </w:rPr>
        <w:t xml:space="preserve"> </w:t>
      </w:r>
      <w:r w:rsidR="00383851" w:rsidRPr="009871B4">
        <w:rPr>
          <w:rFonts w:ascii="Arial" w:hAnsi="Arial" w:cs="Arial"/>
          <w:sz w:val="22"/>
          <w:szCs w:val="22"/>
        </w:rPr>
        <w:t>LICITAÇÃO</w:t>
      </w:r>
      <w:r w:rsidR="00DF5467" w:rsidRPr="009871B4">
        <w:rPr>
          <w:rFonts w:ascii="Arial" w:hAnsi="Arial" w:cs="Arial"/>
          <w:sz w:val="22"/>
          <w:szCs w:val="22"/>
        </w:rPr>
        <w:t xml:space="preserve">, todos os interessados poderão </w:t>
      </w:r>
      <w:r w:rsidR="0099359C" w:rsidRPr="009871B4">
        <w:rPr>
          <w:rFonts w:ascii="Arial" w:hAnsi="Arial" w:cs="Arial"/>
          <w:sz w:val="22"/>
          <w:szCs w:val="22"/>
        </w:rPr>
        <w:t>sanear</w:t>
      </w:r>
      <w:r w:rsidR="00DF5467" w:rsidRPr="009871B4">
        <w:rPr>
          <w:rFonts w:ascii="Arial" w:hAnsi="Arial" w:cs="Arial"/>
          <w:sz w:val="22"/>
          <w:szCs w:val="22"/>
        </w:rPr>
        <w:t xml:space="preserve"> dúvidas sobre </w:t>
      </w:r>
      <w:r w:rsidR="0099359C" w:rsidRPr="009871B4">
        <w:rPr>
          <w:rFonts w:ascii="Arial" w:hAnsi="Arial" w:cs="Arial"/>
          <w:sz w:val="22"/>
          <w:szCs w:val="22"/>
        </w:rPr>
        <w:t>os procedimentos operacionais</w:t>
      </w:r>
      <w:r w:rsidR="00C17C85" w:rsidRPr="009871B4">
        <w:rPr>
          <w:rFonts w:ascii="Arial" w:hAnsi="Arial" w:cs="Arial"/>
          <w:sz w:val="22"/>
          <w:szCs w:val="22"/>
        </w:rPr>
        <w:t xml:space="preserve"> </w:t>
      </w:r>
      <w:r w:rsidR="00DF5467" w:rsidRPr="009871B4">
        <w:rPr>
          <w:rFonts w:ascii="Arial" w:hAnsi="Arial" w:cs="Arial"/>
          <w:sz w:val="22"/>
          <w:szCs w:val="22"/>
        </w:rPr>
        <w:t>descrit</w:t>
      </w:r>
      <w:r w:rsidR="0099359C" w:rsidRPr="009871B4">
        <w:rPr>
          <w:rFonts w:ascii="Arial" w:hAnsi="Arial" w:cs="Arial"/>
          <w:sz w:val="22"/>
          <w:szCs w:val="22"/>
        </w:rPr>
        <w:t>o</w:t>
      </w:r>
      <w:r w:rsidR="00DF5467" w:rsidRPr="009871B4">
        <w:rPr>
          <w:rFonts w:ascii="Arial" w:hAnsi="Arial" w:cs="Arial"/>
          <w:sz w:val="22"/>
          <w:szCs w:val="22"/>
        </w:rPr>
        <w:t xml:space="preserve">s neste </w:t>
      </w:r>
      <w:r w:rsidR="00383851" w:rsidRPr="009871B4">
        <w:rPr>
          <w:rFonts w:ascii="Arial" w:hAnsi="Arial" w:cs="Arial"/>
          <w:sz w:val="22"/>
          <w:szCs w:val="22"/>
        </w:rPr>
        <w:t>MANUAL DE PROCEDIMENTOS</w:t>
      </w:r>
      <w:r w:rsidR="009C7DDA" w:rsidRPr="009871B4">
        <w:rPr>
          <w:rFonts w:ascii="Arial" w:hAnsi="Arial" w:cs="Arial"/>
          <w:sz w:val="22"/>
          <w:szCs w:val="22"/>
        </w:rPr>
        <w:t xml:space="preserve"> </w:t>
      </w:r>
      <w:r w:rsidR="0099359C" w:rsidRPr="009871B4">
        <w:rPr>
          <w:rFonts w:ascii="Arial" w:hAnsi="Arial" w:cs="Arial"/>
          <w:sz w:val="22"/>
          <w:szCs w:val="22"/>
        </w:rPr>
        <w:t xml:space="preserve">junto à </w:t>
      </w:r>
      <w:r w:rsidR="00455BF4" w:rsidRPr="009871B4">
        <w:rPr>
          <w:rFonts w:ascii="Arial" w:hAnsi="Arial" w:cs="Arial"/>
          <w:sz w:val="22"/>
          <w:szCs w:val="22"/>
        </w:rPr>
        <w:t>Superintendência</w:t>
      </w:r>
      <w:r w:rsidR="0099359C" w:rsidRPr="009871B4">
        <w:rPr>
          <w:rFonts w:ascii="Arial" w:hAnsi="Arial" w:cs="Arial"/>
          <w:sz w:val="22"/>
          <w:szCs w:val="22"/>
        </w:rPr>
        <w:t xml:space="preserve"> de Processos Licitatórios, </w:t>
      </w:r>
      <w:r w:rsidR="00DF5467" w:rsidRPr="009871B4">
        <w:rPr>
          <w:rFonts w:ascii="Arial" w:hAnsi="Arial" w:cs="Arial"/>
          <w:sz w:val="22"/>
          <w:szCs w:val="22"/>
        </w:rPr>
        <w:t xml:space="preserve">pelo endereço eletrônico </w:t>
      </w:r>
      <w:hyperlink r:id="rId38" w:history="1">
        <w:r w:rsidR="00E74A05" w:rsidRPr="006E46D6">
          <w:rPr>
            <w:rStyle w:val="Hyperlink"/>
            <w:rFonts w:ascii="Arial" w:hAnsi="Arial" w:cs="Arial"/>
            <w:sz w:val="22"/>
            <w:szCs w:val="22"/>
          </w:rPr>
          <w:t>leiloes@B3.com.br</w:t>
        </w:r>
      </w:hyperlink>
      <w:r w:rsidR="0099359C" w:rsidRPr="009871B4">
        <w:rPr>
          <w:rFonts w:ascii="Arial" w:hAnsi="Arial" w:cs="Arial"/>
          <w:sz w:val="22"/>
          <w:szCs w:val="22"/>
        </w:rPr>
        <w:t xml:space="preserve"> e/ou pelo telefone (11) 2565-6500,</w:t>
      </w:r>
      <w:r w:rsidR="00A47D84" w:rsidRPr="009871B4">
        <w:rPr>
          <w:rFonts w:ascii="Arial" w:hAnsi="Arial" w:cs="Arial"/>
          <w:sz w:val="22"/>
          <w:szCs w:val="22"/>
        </w:rPr>
        <w:t xml:space="preserve"> sendo que as </w:t>
      </w:r>
      <w:r w:rsidR="0099359C" w:rsidRPr="009871B4">
        <w:rPr>
          <w:rFonts w:ascii="Arial" w:hAnsi="Arial" w:cs="Arial"/>
          <w:sz w:val="22"/>
          <w:szCs w:val="22"/>
        </w:rPr>
        <w:t>respostas fornecidas</w:t>
      </w:r>
      <w:r w:rsidR="00A47D84" w:rsidRPr="009871B4">
        <w:rPr>
          <w:rFonts w:ascii="Arial" w:hAnsi="Arial" w:cs="Arial"/>
          <w:sz w:val="22"/>
          <w:szCs w:val="22"/>
        </w:rPr>
        <w:t xml:space="preserve"> pela </w:t>
      </w:r>
      <w:r w:rsidR="00B817A0" w:rsidRPr="009871B4">
        <w:rPr>
          <w:rFonts w:ascii="Arial" w:hAnsi="Arial" w:cs="Arial"/>
          <w:sz w:val="22"/>
          <w:szCs w:val="22"/>
        </w:rPr>
        <w:t>B3</w:t>
      </w:r>
      <w:r w:rsidR="00100AC3" w:rsidRPr="009871B4">
        <w:rPr>
          <w:rFonts w:ascii="Arial" w:hAnsi="Arial" w:cs="Arial"/>
          <w:sz w:val="22"/>
          <w:szCs w:val="22"/>
        </w:rPr>
        <w:t xml:space="preserve"> </w:t>
      </w:r>
      <w:r w:rsidR="00A47D84" w:rsidRPr="009871B4">
        <w:rPr>
          <w:rFonts w:ascii="Arial" w:hAnsi="Arial" w:cs="Arial"/>
          <w:sz w:val="22"/>
          <w:szCs w:val="22"/>
        </w:rPr>
        <w:t xml:space="preserve">não são </w:t>
      </w:r>
      <w:r w:rsidR="0099359C" w:rsidRPr="009871B4">
        <w:rPr>
          <w:rFonts w:ascii="Arial" w:hAnsi="Arial" w:cs="Arial"/>
          <w:sz w:val="22"/>
          <w:szCs w:val="22"/>
        </w:rPr>
        <w:t>vinculativas</w:t>
      </w:r>
      <w:r w:rsidR="00A47D84" w:rsidRPr="009871B4">
        <w:rPr>
          <w:rFonts w:ascii="Arial" w:hAnsi="Arial" w:cs="Arial"/>
          <w:sz w:val="22"/>
          <w:szCs w:val="22"/>
        </w:rPr>
        <w:t>, possuindo apenas caráter de orientação.</w:t>
      </w:r>
    </w:p>
    <w:p w14:paraId="2E71A4D3" w14:textId="5E9E8183" w:rsidR="0099359C" w:rsidRPr="009871B4" w:rsidRDefault="0099359C" w:rsidP="00C6145F">
      <w:pPr>
        <w:pStyle w:val="texto0"/>
        <w:spacing w:before="240" w:after="120"/>
        <w:ind w:left="0"/>
        <w:rPr>
          <w:rFonts w:ascii="Arial" w:hAnsi="Arial" w:cs="Arial"/>
          <w:sz w:val="22"/>
          <w:szCs w:val="22"/>
        </w:rPr>
      </w:pPr>
      <w:r w:rsidRPr="009871B4">
        <w:rPr>
          <w:rFonts w:ascii="Arial" w:hAnsi="Arial" w:cs="Arial"/>
          <w:sz w:val="22"/>
          <w:szCs w:val="22"/>
        </w:rPr>
        <w:t>A B3 destaca que even</w:t>
      </w:r>
      <w:r w:rsidR="00797F1E" w:rsidRPr="009871B4">
        <w:rPr>
          <w:rFonts w:ascii="Arial" w:hAnsi="Arial" w:cs="Arial"/>
          <w:sz w:val="22"/>
          <w:szCs w:val="22"/>
        </w:rPr>
        <w:t xml:space="preserve">tuais orientações fornecidas </w:t>
      </w:r>
      <w:r w:rsidRPr="009871B4">
        <w:rPr>
          <w:rFonts w:ascii="Arial" w:hAnsi="Arial" w:cs="Arial"/>
          <w:sz w:val="22"/>
          <w:szCs w:val="22"/>
        </w:rPr>
        <w:t xml:space="preserve">no âmbito da assessoria técnica especializada a licitações não constituem esclarecimentos ao </w:t>
      </w:r>
      <w:r w:rsidR="00B42E1B" w:rsidRPr="009871B4">
        <w:rPr>
          <w:rFonts w:ascii="Arial" w:hAnsi="Arial" w:cs="Arial"/>
          <w:sz w:val="22"/>
          <w:szCs w:val="22"/>
        </w:rPr>
        <w:t xml:space="preserve">EDITAL </w:t>
      </w:r>
      <w:r w:rsidR="009F4965">
        <w:rPr>
          <w:rFonts w:ascii="Arial" w:hAnsi="Arial" w:cs="Arial"/>
          <w:sz w:val="22"/>
          <w:szCs w:val="22"/>
        </w:rPr>
        <w:t xml:space="preserve">na acepção </w:t>
      </w:r>
      <w:r w:rsidR="005506F2">
        <w:rPr>
          <w:rFonts w:ascii="Arial" w:hAnsi="Arial" w:cs="Arial"/>
          <w:sz w:val="22"/>
          <w:szCs w:val="22"/>
        </w:rPr>
        <w:t>do</w:t>
      </w:r>
      <w:r w:rsidR="009C3D0F" w:rsidRPr="009871B4">
        <w:rPr>
          <w:rFonts w:ascii="Arial" w:hAnsi="Arial" w:cs="Arial"/>
          <w:sz w:val="22"/>
          <w:szCs w:val="22"/>
        </w:rPr>
        <w:t xml:space="preserve"> </w:t>
      </w:r>
      <w:r w:rsidR="00383851" w:rsidRPr="009871B4">
        <w:rPr>
          <w:rFonts w:ascii="Arial" w:hAnsi="Arial" w:cs="Arial"/>
          <w:sz w:val="22"/>
          <w:szCs w:val="22"/>
        </w:rPr>
        <w:t xml:space="preserve">item </w:t>
      </w:r>
      <w:r w:rsidR="001A58E5">
        <w:rPr>
          <w:rFonts w:ascii="Arial" w:hAnsi="Arial" w:cs="Arial"/>
          <w:sz w:val="22"/>
          <w:szCs w:val="22"/>
        </w:rPr>
        <w:t>6</w:t>
      </w:r>
      <w:r w:rsidR="000F7182" w:rsidRPr="009871B4">
        <w:rPr>
          <w:rFonts w:ascii="Arial" w:hAnsi="Arial" w:cs="Arial"/>
          <w:sz w:val="22"/>
          <w:szCs w:val="22"/>
        </w:rPr>
        <w:t xml:space="preserve"> do EDITAL</w:t>
      </w:r>
      <w:r w:rsidR="00383851" w:rsidRPr="009871B4">
        <w:rPr>
          <w:rFonts w:ascii="Arial" w:hAnsi="Arial" w:cs="Arial"/>
          <w:sz w:val="22"/>
          <w:szCs w:val="22"/>
        </w:rPr>
        <w:t xml:space="preserve"> –</w:t>
      </w:r>
      <w:r w:rsidR="0007434D">
        <w:rPr>
          <w:rFonts w:ascii="Arial" w:hAnsi="Arial" w:cs="Arial"/>
          <w:sz w:val="22"/>
          <w:szCs w:val="22"/>
        </w:rPr>
        <w:t xml:space="preserve"> </w:t>
      </w:r>
      <w:r w:rsidR="000F7182" w:rsidRPr="009871B4">
        <w:rPr>
          <w:rFonts w:ascii="Arial" w:hAnsi="Arial" w:cs="Arial"/>
          <w:sz w:val="22"/>
          <w:szCs w:val="22"/>
        </w:rPr>
        <w:t xml:space="preserve">ESCLARECIMENTOS </w:t>
      </w:r>
      <w:r w:rsidR="0007434D">
        <w:rPr>
          <w:rFonts w:ascii="Arial" w:hAnsi="Arial" w:cs="Arial"/>
          <w:sz w:val="22"/>
          <w:szCs w:val="22"/>
        </w:rPr>
        <w:t>AO EDITAL</w:t>
      </w:r>
      <w:r w:rsidR="000F7182" w:rsidRPr="009871B4">
        <w:rPr>
          <w:rFonts w:ascii="Arial" w:hAnsi="Arial" w:cs="Arial"/>
          <w:sz w:val="22"/>
          <w:szCs w:val="22"/>
        </w:rPr>
        <w:t>.</w:t>
      </w:r>
    </w:p>
    <w:p w14:paraId="5D735F4F" w14:textId="541D3B92" w:rsidR="00F33EAA" w:rsidRPr="009871B4" w:rsidRDefault="00CA6725" w:rsidP="00186105">
      <w:pPr>
        <w:pStyle w:val="TTULO0"/>
      </w:pPr>
      <w:bookmarkStart w:id="84" w:name="_Toc361656857"/>
      <w:bookmarkStart w:id="85" w:name="_Toc404785198"/>
      <w:bookmarkStart w:id="86" w:name="_Toc422416869"/>
      <w:bookmarkStart w:id="87" w:name="_Toc440446092"/>
      <w:bookmarkStart w:id="88" w:name="_Toc440892016"/>
      <w:bookmarkStart w:id="89" w:name="_Toc504583154"/>
      <w:bookmarkStart w:id="90" w:name="_Toc505939235"/>
      <w:bookmarkStart w:id="91" w:name="_Toc94531265"/>
      <w:r w:rsidRPr="009871B4">
        <w:rPr>
          <w:caps w:val="0"/>
        </w:rPr>
        <w:lastRenderedPageBreak/>
        <w:t>CAPÍTULO 1</w:t>
      </w:r>
      <w:bookmarkEnd w:id="78"/>
      <w:bookmarkEnd w:id="83"/>
      <w:bookmarkEnd w:id="84"/>
      <w:bookmarkEnd w:id="85"/>
      <w:bookmarkEnd w:id="86"/>
      <w:bookmarkEnd w:id="87"/>
      <w:bookmarkEnd w:id="88"/>
      <w:bookmarkEnd w:id="89"/>
      <w:bookmarkEnd w:id="90"/>
      <w:r w:rsidRPr="009871B4">
        <w:rPr>
          <w:caps w:val="0"/>
        </w:rPr>
        <w:t xml:space="preserve"> - </w:t>
      </w:r>
      <w:r w:rsidR="00201200">
        <w:rPr>
          <w:caps w:val="0"/>
        </w:rPr>
        <w:t>PARTICIPANTES</w:t>
      </w:r>
      <w:r w:rsidRPr="009871B4">
        <w:rPr>
          <w:caps w:val="0"/>
        </w:rPr>
        <w:t xml:space="preserve"> CREDENCIADAS</w:t>
      </w:r>
      <w:bookmarkEnd w:id="91"/>
    </w:p>
    <w:p w14:paraId="61A6C69F" w14:textId="309F5CB0" w:rsidR="005079E4" w:rsidRPr="009871B4" w:rsidRDefault="009E72F3" w:rsidP="00C6145F">
      <w:pPr>
        <w:pStyle w:val="texto0"/>
        <w:spacing w:before="240" w:after="120"/>
        <w:ind w:left="0"/>
        <w:rPr>
          <w:rFonts w:ascii="Arial" w:hAnsi="Arial" w:cs="Arial"/>
          <w:sz w:val="22"/>
          <w:szCs w:val="22"/>
        </w:rPr>
      </w:pPr>
      <w:r w:rsidRPr="009871B4">
        <w:rPr>
          <w:rFonts w:ascii="Arial" w:hAnsi="Arial" w:cs="Arial"/>
          <w:sz w:val="22"/>
          <w:szCs w:val="22"/>
        </w:rPr>
        <w:t>A</w:t>
      </w:r>
      <w:r w:rsidR="00100AC3" w:rsidRPr="009871B4">
        <w:rPr>
          <w:rFonts w:ascii="Arial" w:hAnsi="Arial" w:cs="Arial"/>
          <w:sz w:val="22"/>
          <w:szCs w:val="22"/>
        </w:rPr>
        <w:t>s</w:t>
      </w:r>
      <w:r w:rsidRPr="009871B4">
        <w:rPr>
          <w:rFonts w:ascii="Arial" w:hAnsi="Arial" w:cs="Arial"/>
          <w:sz w:val="22"/>
          <w:szCs w:val="22"/>
        </w:rPr>
        <w:t xml:space="preserve"> </w:t>
      </w:r>
      <w:r w:rsidR="00383851" w:rsidRPr="009871B4">
        <w:rPr>
          <w:rFonts w:ascii="Arial" w:hAnsi="Arial" w:cs="Arial"/>
          <w:sz w:val="22"/>
          <w:szCs w:val="22"/>
        </w:rPr>
        <w:t>LICITANTES</w:t>
      </w:r>
      <w:r w:rsidRPr="009871B4">
        <w:rPr>
          <w:rFonts w:ascii="Arial" w:hAnsi="Arial" w:cs="Arial"/>
          <w:sz w:val="22"/>
          <w:szCs w:val="22"/>
        </w:rPr>
        <w:t xml:space="preserve"> deve</w:t>
      </w:r>
      <w:r w:rsidR="00100AC3" w:rsidRPr="009871B4">
        <w:rPr>
          <w:rFonts w:ascii="Arial" w:hAnsi="Arial" w:cs="Arial"/>
          <w:sz w:val="22"/>
          <w:szCs w:val="22"/>
        </w:rPr>
        <w:t>m s</w:t>
      </w:r>
      <w:r w:rsidR="005079E4" w:rsidRPr="009871B4">
        <w:rPr>
          <w:rFonts w:ascii="Arial" w:hAnsi="Arial" w:cs="Arial"/>
          <w:sz w:val="22"/>
          <w:szCs w:val="22"/>
        </w:rPr>
        <w:t xml:space="preserve">er </w:t>
      </w:r>
      <w:r w:rsidRPr="009871B4">
        <w:rPr>
          <w:rFonts w:ascii="Arial" w:hAnsi="Arial" w:cs="Arial"/>
          <w:sz w:val="22"/>
          <w:szCs w:val="22"/>
        </w:rPr>
        <w:t>representada</w:t>
      </w:r>
      <w:r w:rsidR="00100AC3" w:rsidRPr="009871B4">
        <w:rPr>
          <w:rFonts w:ascii="Arial" w:hAnsi="Arial" w:cs="Arial"/>
          <w:sz w:val="22"/>
          <w:szCs w:val="22"/>
        </w:rPr>
        <w:t>s</w:t>
      </w:r>
      <w:r w:rsidR="005079E4" w:rsidRPr="009871B4">
        <w:rPr>
          <w:rFonts w:ascii="Arial" w:hAnsi="Arial" w:cs="Arial"/>
          <w:sz w:val="22"/>
          <w:szCs w:val="22"/>
        </w:rPr>
        <w:t xml:space="preserve"> por </w:t>
      </w:r>
      <w:r w:rsidR="00201200" w:rsidRPr="00201200">
        <w:rPr>
          <w:rFonts w:ascii="Arial" w:hAnsi="Arial" w:cs="Arial"/>
          <w:sz w:val="22"/>
          <w:szCs w:val="22"/>
        </w:rPr>
        <w:t xml:space="preserve">PARTICIPANTES </w:t>
      </w:r>
      <w:r w:rsidR="00C01EA3" w:rsidRPr="009871B4">
        <w:rPr>
          <w:rFonts w:ascii="Arial" w:hAnsi="Arial" w:cs="Arial"/>
          <w:sz w:val="22"/>
          <w:szCs w:val="22"/>
        </w:rPr>
        <w:t>CREDENCIADAS</w:t>
      </w:r>
      <w:r w:rsidR="006811C7" w:rsidRPr="009871B4">
        <w:rPr>
          <w:rFonts w:ascii="Arial" w:hAnsi="Arial" w:cs="Arial"/>
          <w:sz w:val="22"/>
          <w:szCs w:val="22"/>
        </w:rPr>
        <w:t xml:space="preserve"> </w:t>
      </w:r>
      <w:r w:rsidR="005079E4" w:rsidRPr="009871B4">
        <w:rPr>
          <w:rFonts w:ascii="Arial" w:hAnsi="Arial" w:cs="Arial"/>
          <w:sz w:val="22"/>
          <w:szCs w:val="22"/>
        </w:rPr>
        <w:t xml:space="preserve">em etapas junto à </w:t>
      </w:r>
      <w:r w:rsidR="00B817A0" w:rsidRPr="009871B4">
        <w:rPr>
          <w:rFonts w:ascii="Arial" w:hAnsi="Arial" w:cs="Arial"/>
          <w:sz w:val="22"/>
          <w:szCs w:val="22"/>
        </w:rPr>
        <w:t>B3</w:t>
      </w:r>
      <w:r w:rsidR="005079E4" w:rsidRPr="009871B4">
        <w:rPr>
          <w:rFonts w:ascii="Arial" w:hAnsi="Arial" w:cs="Arial"/>
          <w:sz w:val="22"/>
          <w:szCs w:val="22"/>
        </w:rPr>
        <w:t>.</w:t>
      </w:r>
    </w:p>
    <w:p w14:paraId="2014F2DA" w14:textId="3BE6F11C" w:rsidR="005079E4" w:rsidRPr="009871B4" w:rsidRDefault="00DF62F7" w:rsidP="00C6145F">
      <w:pPr>
        <w:pStyle w:val="texto0"/>
        <w:spacing w:before="240" w:after="120"/>
        <w:ind w:left="0"/>
        <w:rPr>
          <w:rFonts w:ascii="Arial" w:hAnsi="Arial" w:cs="Arial"/>
          <w:sz w:val="22"/>
          <w:szCs w:val="22"/>
        </w:rPr>
      </w:pPr>
      <w:bookmarkStart w:id="92" w:name="_Toc361656864"/>
      <w:bookmarkStart w:id="93" w:name="_Toc404785199"/>
      <w:r w:rsidRPr="009871B4">
        <w:rPr>
          <w:rFonts w:ascii="Arial" w:hAnsi="Arial" w:cs="Arial"/>
          <w:sz w:val="22"/>
          <w:szCs w:val="22"/>
        </w:rPr>
        <w:t xml:space="preserve">Somente </w:t>
      </w:r>
      <w:r w:rsidR="0052055A" w:rsidRPr="009871B4">
        <w:rPr>
          <w:rFonts w:ascii="Arial" w:hAnsi="Arial" w:cs="Arial"/>
          <w:sz w:val="22"/>
          <w:szCs w:val="22"/>
        </w:rPr>
        <w:t>instituições</w:t>
      </w:r>
      <w:r w:rsidR="00100AC3" w:rsidRPr="009871B4">
        <w:rPr>
          <w:rFonts w:ascii="Arial" w:hAnsi="Arial" w:cs="Arial"/>
          <w:sz w:val="22"/>
          <w:szCs w:val="22"/>
        </w:rPr>
        <w:t xml:space="preserve"> </w:t>
      </w:r>
      <w:r w:rsidR="00697AAC" w:rsidRPr="009871B4">
        <w:rPr>
          <w:rFonts w:ascii="Arial" w:hAnsi="Arial" w:cs="Arial"/>
          <w:sz w:val="22"/>
          <w:szCs w:val="22"/>
        </w:rPr>
        <w:t xml:space="preserve">participantes autorizadas na condição de </w:t>
      </w:r>
      <w:r w:rsidR="003C26E7" w:rsidRPr="009871B4">
        <w:rPr>
          <w:rFonts w:ascii="Arial" w:hAnsi="Arial" w:cs="Arial"/>
          <w:sz w:val="22"/>
          <w:szCs w:val="22"/>
        </w:rPr>
        <w:t xml:space="preserve">Participantes de Negociação - </w:t>
      </w:r>
      <w:r w:rsidR="00E97194" w:rsidRPr="009871B4">
        <w:rPr>
          <w:rFonts w:ascii="Arial" w:hAnsi="Arial" w:cs="Arial"/>
          <w:sz w:val="22"/>
          <w:szCs w:val="22"/>
        </w:rPr>
        <w:t>P</w:t>
      </w:r>
      <w:r w:rsidR="003C26E7" w:rsidRPr="009871B4">
        <w:rPr>
          <w:rFonts w:ascii="Arial" w:hAnsi="Arial" w:cs="Arial"/>
          <w:sz w:val="22"/>
          <w:szCs w:val="22"/>
        </w:rPr>
        <w:t xml:space="preserve">N e Participantes de Negociação Pleno - PNP </w:t>
      </w:r>
      <w:r w:rsidRPr="009871B4">
        <w:rPr>
          <w:rFonts w:ascii="Arial" w:hAnsi="Arial" w:cs="Arial"/>
          <w:sz w:val="22"/>
          <w:szCs w:val="22"/>
        </w:rPr>
        <w:t xml:space="preserve">podem representar </w:t>
      </w:r>
      <w:r w:rsidR="00DC78AA" w:rsidRPr="009871B4">
        <w:rPr>
          <w:rFonts w:ascii="Arial" w:hAnsi="Arial" w:cs="Arial"/>
          <w:sz w:val="22"/>
          <w:szCs w:val="22"/>
        </w:rPr>
        <w:t>LICITANTES</w:t>
      </w:r>
      <w:r w:rsidR="00697AAC" w:rsidRPr="009871B4">
        <w:rPr>
          <w:rFonts w:ascii="Arial" w:hAnsi="Arial" w:cs="Arial"/>
          <w:sz w:val="22"/>
          <w:szCs w:val="22"/>
        </w:rPr>
        <w:t>. C</w:t>
      </w:r>
      <w:r w:rsidR="009C7DDA" w:rsidRPr="009871B4">
        <w:rPr>
          <w:rFonts w:ascii="Arial" w:hAnsi="Arial" w:cs="Arial"/>
          <w:sz w:val="22"/>
          <w:szCs w:val="22"/>
        </w:rPr>
        <w:t>onsulte</w:t>
      </w:r>
      <w:r w:rsidR="005079E4" w:rsidRPr="009871B4">
        <w:rPr>
          <w:rFonts w:ascii="Arial" w:hAnsi="Arial" w:cs="Arial"/>
          <w:sz w:val="22"/>
          <w:szCs w:val="22"/>
        </w:rPr>
        <w:t xml:space="preserve"> lista divu</w:t>
      </w:r>
      <w:r w:rsidR="00697AAC" w:rsidRPr="009871B4">
        <w:rPr>
          <w:rFonts w:ascii="Arial" w:hAnsi="Arial" w:cs="Arial"/>
          <w:sz w:val="22"/>
          <w:szCs w:val="22"/>
        </w:rPr>
        <w:t xml:space="preserve">lgada </w:t>
      </w:r>
      <w:r w:rsidR="005079E4" w:rsidRPr="009871B4">
        <w:rPr>
          <w:rFonts w:ascii="Arial" w:hAnsi="Arial" w:cs="Arial"/>
          <w:sz w:val="22"/>
          <w:szCs w:val="22"/>
        </w:rPr>
        <w:t xml:space="preserve">no </w:t>
      </w:r>
      <w:r w:rsidR="008A0ECB" w:rsidRPr="009871B4">
        <w:rPr>
          <w:rFonts w:ascii="Arial" w:hAnsi="Arial" w:cs="Arial"/>
          <w:i/>
          <w:sz w:val="22"/>
          <w:szCs w:val="22"/>
        </w:rPr>
        <w:t>site</w:t>
      </w:r>
      <w:r w:rsidR="008A0ECB" w:rsidRPr="009871B4">
        <w:rPr>
          <w:rFonts w:ascii="Arial" w:hAnsi="Arial" w:cs="Arial"/>
          <w:sz w:val="22"/>
          <w:szCs w:val="22"/>
        </w:rPr>
        <w:t xml:space="preserve"> da </w:t>
      </w:r>
      <w:r w:rsidR="00B817A0" w:rsidRPr="009871B4">
        <w:rPr>
          <w:rFonts w:ascii="Arial" w:hAnsi="Arial" w:cs="Arial"/>
          <w:sz w:val="22"/>
          <w:szCs w:val="22"/>
        </w:rPr>
        <w:t>B3</w:t>
      </w:r>
      <w:r w:rsidR="008A0ECB" w:rsidRPr="009871B4">
        <w:rPr>
          <w:rFonts w:ascii="Arial" w:hAnsi="Arial" w:cs="Arial"/>
          <w:sz w:val="22"/>
          <w:szCs w:val="22"/>
        </w:rPr>
        <w:t xml:space="preserve"> (</w:t>
      </w:r>
      <w:hyperlink r:id="rId39" w:history="1">
        <w:r w:rsidR="00393404" w:rsidRPr="009B616E">
          <w:rPr>
            <w:rStyle w:val="Hyperlink"/>
            <w:rFonts w:ascii="Arial" w:hAnsi="Arial" w:cs="Arial"/>
            <w:sz w:val="22"/>
            <w:szCs w:val="22"/>
          </w:rPr>
          <w:t>http://www.b3.com.br/pt_br/produtos-e-servicos/participantes/busca-de-participantes/participantes/</w:t>
        </w:r>
      </w:hyperlink>
      <w:r w:rsidRPr="009871B4">
        <w:rPr>
          <w:rFonts w:ascii="Arial" w:hAnsi="Arial" w:cs="Arial"/>
          <w:sz w:val="22"/>
          <w:szCs w:val="22"/>
        </w:rPr>
        <w:t>).</w:t>
      </w:r>
      <w:r w:rsidR="0067763E" w:rsidRPr="009871B4">
        <w:rPr>
          <w:rFonts w:ascii="Arial" w:hAnsi="Arial" w:cs="Arial"/>
          <w:sz w:val="22"/>
          <w:szCs w:val="22"/>
        </w:rPr>
        <w:t xml:space="preserve"> </w:t>
      </w:r>
    </w:p>
    <w:p w14:paraId="0F69563E" w14:textId="132D0A53" w:rsidR="00DC78AA" w:rsidRPr="009871B4" w:rsidRDefault="005079E4" w:rsidP="00C6145F">
      <w:pPr>
        <w:pStyle w:val="texto0"/>
        <w:spacing w:before="240" w:after="120"/>
        <w:ind w:left="0"/>
        <w:rPr>
          <w:rFonts w:ascii="Arial" w:hAnsi="Arial" w:cs="Arial"/>
          <w:sz w:val="22"/>
          <w:szCs w:val="22"/>
        </w:rPr>
      </w:pPr>
      <w:bookmarkStart w:id="94" w:name="_Toc369792824"/>
      <w:r w:rsidRPr="009871B4">
        <w:rPr>
          <w:rFonts w:ascii="Arial" w:hAnsi="Arial" w:cs="Arial"/>
          <w:sz w:val="22"/>
          <w:szCs w:val="22"/>
        </w:rPr>
        <w:t xml:space="preserve">Cada </w:t>
      </w:r>
      <w:r w:rsidR="00201200" w:rsidRPr="00201200">
        <w:rPr>
          <w:rFonts w:ascii="Arial" w:hAnsi="Arial" w:cs="Arial"/>
          <w:sz w:val="22"/>
          <w:szCs w:val="22"/>
        </w:rPr>
        <w:t>PARTICIPANTE</w:t>
      </w:r>
      <w:r w:rsidR="00201200">
        <w:rPr>
          <w:rFonts w:ascii="Arial" w:hAnsi="Arial" w:cs="Arial"/>
          <w:sz w:val="22"/>
          <w:szCs w:val="22"/>
        </w:rPr>
        <w:t xml:space="preserve"> </w:t>
      </w:r>
      <w:r w:rsidR="00DC78AA" w:rsidRPr="009871B4">
        <w:rPr>
          <w:rFonts w:ascii="Arial" w:hAnsi="Arial" w:cs="Arial"/>
          <w:sz w:val="22"/>
          <w:szCs w:val="22"/>
        </w:rPr>
        <w:t>CREDENCIADA</w:t>
      </w:r>
      <w:r w:rsidR="00100AC3" w:rsidRPr="009871B4">
        <w:rPr>
          <w:rFonts w:ascii="Arial" w:hAnsi="Arial" w:cs="Arial"/>
          <w:sz w:val="22"/>
          <w:szCs w:val="22"/>
        </w:rPr>
        <w:t xml:space="preserve"> </w:t>
      </w:r>
      <w:r w:rsidRPr="009871B4">
        <w:rPr>
          <w:rFonts w:ascii="Arial" w:hAnsi="Arial" w:cs="Arial"/>
          <w:sz w:val="22"/>
          <w:szCs w:val="22"/>
        </w:rPr>
        <w:t xml:space="preserve">poderá representar somente uma </w:t>
      </w:r>
      <w:r w:rsidR="00DC78AA" w:rsidRPr="009871B4">
        <w:rPr>
          <w:rFonts w:ascii="Arial" w:hAnsi="Arial" w:cs="Arial"/>
          <w:sz w:val="22"/>
          <w:szCs w:val="22"/>
        </w:rPr>
        <w:t>LICITANTE</w:t>
      </w:r>
      <w:r w:rsidR="00793B01" w:rsidRPr="009871B4">
        <w:rPr>
          <w:rFonts w:ascii="Arial" w:hAnsi="Arial" w:cs="Arial"/>
          <w:sz w:val="22"/>
          <w:szCs w:val="22"/>
        </w:rPr>
        <w:t>;</w:t>
      </w:r>
      <w:r w:rsidR="00100AC3" w:rsidRPr="009871B4">
        <w:rPr>
          <w:rFonts w:ascii="Arial" w:hAnsi="Arial" w:cs="Arial"/>
          <w:sz w:val="22"/>
          <w:szCs w:val="22"/>
        </w:rPr>
        <w:t xml:space="preserve"> </w:t>
      </w:r>
      <w:r w:rsidR="004E73F5" w:rsidRPr="009871B4">
        <w:rPr>
          <w:rFonts w:ascii="Arial" w:hAnsi="Arial" w:cs="Arial"/>
          <w:sz w:val="22"/>
          <w:szCs w:val="22"/>
        </w:rPr>
        <w:t>e</w:t>
      </w:r>
      <w:r w:rsidR="00C56486" w:rsidRPr="009871B4">
        <w:rPr>
          <w:rFonts w:ascii="Arial" w:hAnsi="Arial" w:cs="Arial"/>
          <w:sz w:val="22"/>
          <w:szCs w:val="22"/>
        </w:rPr>
        <w:t xml:space="preserve"> cada </w:t>
      </w:r>
      <w:r w:rsidR="00DC78AA" w:rsidRPr="009871B4">
        <w:rPr>
          <w:rFonts w:ascii="Arial" w:hAnsi="Arial" w:cs="Arial"/>
          <w:sz w:val="22"/>
          <w:szCs w:val="22"/>
        </w:rPr>
        <w:t>LICI</w:t>
      </w:r>
      <w:r w:rsidR="00BE2609" w:rsidRPr="009871B4">
        <w:rPr>
          <w:rFonts w:ascii="Arial" w:hAnsi="Arial" w:cs="Arial"/>
          <w:sz w:val="22"/>
          <w:szCs w:val="22"/>
        </w:rPr>
        <w:t>T</w:t>
      </w:r>
      <w:r w:rsidR="00DC78AA" w:rsidRPr="009871B4">
        <w:rPr>
          <w:rFonts w:ascii="Arial" w:hAnsi="Arial" w:cs="Arial"/>
          <w:sz w:val="22"/>
          <w:szCs w:val="22"/>
        </w:rPr>
        <w:t>ANTE</w:t>
      </w:r>
      <w:r w:rsidR="00100AC3" w:rsidRPr="009871B4">
        <w:rPr>
          <w:rFonts w:ascii="Arial" w:hAnsi="Arial" w:cs="Arial"/>
          <w:sz w:val="22"/>
          <w:szCs w:val="22"/>
        </w:rPr>
        <w:t xml:space="preserve"> </w:t>
      </w:r>
      <w:r w:rsidR="00C56486" w:rsidRPr="009871B4">
        <w:rPr>
          <w:rFonts w:ascii="Arial" w:hAnsi="Arial" w:cs="Arial"/>
          <w:sz w:val="22"/>
          <w:szCs w:val="22"/>
        </w:rPr>
        <w:t>somente poderá ser representad</w:t>
      </w:r>
      <w:r w:rsidR="00346A07" w:rsidRPr="009871B4">
        <w:rPr>
          <w:rFonts w:ascii="Arial" w:hAnsi="Arial" w:cs="Arial"/>
          <w:sz w:val="22"/>
          <w:szCs w:val="22"/>
        </w:rPr>
        <w:t>a</w:t>
      </w:r>
      <w:r w:rsidR="00C56486" w:rsidRPr="009871B4">
        <w:rPr>
          <w:rFonts w:ascii="Arial" w:hAnsi="Arial" w:cs="Arial"/>
          <w:sz w:val="22"/>
          <w:szCs w:val="22"/>
        </w:rPr>
        <w:t xml:space="preserve"> por um</w:t>
      </w:r>
      <w:r w:rsidR="00793B01" w:rsidRPr="009871B4">
        <w:rPr>
          <w:rFonts w:ascii="Arial" w:hAnsi="Arial" w:cs="Arial"/>
          <w:sz w:val="22"/>
          <w:szCs w:val="22"/>
        </w:rPr>
        <w:t>a</w:t>
      </w:r>
      <w:r w:rsidR="00346A07" w:rsidRPr="009871B4">
        <w:rPr>
          <w:rFonts w:ascii="Arial" w:hAnsi="Arial" w:cs="Arial"/>
          <w:sz w:val="22"/>
          <w:szCs w:val="22"/>
        </w:rPr>
        <w:t xml:space="preserve"> únic</w:t>
      </w:r>
      <w:r w:rsidR="00793B01" w:rsidRPr="009871B4">
        <w:rPr>
          <w:rFonts w:ascii="Arial" w:hAnsi="Arial" w:cs="Arial"/>
          <w:sz w:val="22"/>
          <w:szCs w:val="22"/>
        </w:rPr>
        <w:t>a</w:t>
      </w:r>
      <w:r w:rsidR="00F92170" w:rsidRPr="009871B4">
        <w:rPr>
          <w:rFonts w:ascii="Arial" w:hAnsi="Arial" w:cs="Arial"/>
          <w:sz w:val="22"/>
          <w:szCs w:val="22"/>
        </w:rPr>
        <w:t xml:space="preserve"> </w:t>
      </w:r>
      <w:r w:rsidR="00201200" w:rsidRPr="00201200">
        <w:rPr>
          <w:rFonts w:ascii="Arial" w:hAnsi="Arial" w:cs="Arial"/>
          <w:sz w:val="22"/>
          <w:szCs w:val="22"/>
        </w:rPr>
        <w:t>PARTICIPANTE</w:t>
      </w:r>
      <w:r w:rsidR="00201200">
        <w:rPr>
          <w:rFonts w:ascii="Arial" w:hAnsi="Arial" w:cs="Arial"/>
          <w:sz w:val="22"/>
          <w:szCs w:val="22"/>
        </w:rPr>
        <w:t xml:space="preserve"> </w:t>
      </w:r>
      <w:r w:rsidR="00DC78AA" w:rsidRPr="009871B4">
        <w:rPr>
          <w:rFonts w:ascii="Arial" w:hAnsi="Arial" w:cs="Arial"/>
          <w:sz w:val="22"/>
          <w:szCs w:val="22"/>
        </w:rPr>
        <w:t xml:space="preserve">CREDENCIADA. </w:t>
      </w:r>
    </w:p>
    <w:p w14:paraId="225B4AF0" w14:textId="17C5133F" w:rsidR="00F33EAA" w:rsidRPr="002F1B8D" w:rsidRDefault="004A0E61" w:rsidP="002F1B8D">
      <w:pPr>
        <w:pStyle w:val="SUBTTULO0"/>
      </w:pPr>
      <w:bookmarkStart w:id="95" w:name="_Toc422416870"/>
      <w:bookmarkStart w:id="96" w:name="_Toc419897358"/>
      <w:bookmarkStart w:id="97" w:name="_Toc440892017"/>
      <w:bookmarkStart w:id="98" w:name="_Toc504583155"/>
      <w:bookmarkStart w:id="99" w:name="_Toc505939236"/>
      <w:bookmarkStart w:id="100" w:name="_Toc94531266"/>
      <w:r w:rsidRPr="002F1B8D">
        <w:t xml:space="preserve">ANEXO A - </w:t>
      </w:r>
      <w:bookmarkStart w:id="101" w:name="_Toc440446093"/>
      <w:r w:rsidRPr="002F1B8D">
        <w:t xml:space="preserve">CONTRATO DE INTERMEDIAÇÃO ENTRE </w:t>
      </w:r>
      <w:r w:rsidR="0042260B" w:rsidRPr="002F1B8D">
        <w:t>A</w:t>
      </w:r>
      <w:r w:rsidR="00E30A34" w:rsidRPr="002F1B8D">
        <w:t xml:space="preserve"> </w:t>
      </w:r>
      <w:r w:rsidR="00E90043" w:rsidRPr="002F1B8D">
        <w:t>LICITANTE</w:t>
      </w:r>
      <w:r w:rsidR="00E30A34" w:rsidRPr="002F1B8D">
        <w:t xml:space="preserve"> E A</w:t>
      </w:r>
      <w:r w:rsidR="00E07B2F" w:rsidRPr="002F1B8D">
        <w:t xml:space="preserve"> </w:t>
      </w:r>
      <w:r w:rsidR="00201200" w:rsidRPr="00201200">
        <w:t>PARTICIPANTE</w:t>
      </w:r>
      <w:r w:rsidR="00201200">
        <w:t xml:space="preserve"> </w:t>
      </w:r>
      <w:r w:rsidR="00E30A34" w:rsidRPr="002F1B8D">
        <w:t>C</w:t>
      </w:r>
      <w:r w:rsidRPr="002F1B8D">
        <w:t>REDENCIAD</w:t>
      </w:r>
      <w:r w:rsidR="0042260B" w:rsidRPr="002F1B8D">
        <w:t>A</w:t>
      </w:r>
      <w:bookmarkEnd w:id="92"/>
      <w:bookmarkEnd w:id="93"/>
      <w:bookmarkEnd w:id="94"/>
      <w:bookmarkEnd w:id="95"/>
      <w:bookmarkEnd w:id="96"/>
      <w:bookmarkEnd w:id="97"/>
      <w:bookmarkEnd w:id="98"/>
      <w:bookmarkEnd w:id="99"/>
      <w:bookmarkEnd w:id="100"/>
      <w:bookmarkEnd w:id="101"/>
      <w:r w:rsidRPr="002F1B8D">
        <w:t xml:space="preserve"> </w:t>
      </w:r>
    </w:p>
    <w:p w14:paraId="113FCB1D" w14:textId="4634DA5F" w:rsidR="005079E4" w:rsidRPr="00E109B1" w:rsidRDefault="004E73F5" w:rsidP="00C6145F">
      <w:pPr>
        <w:pStyle w:val="texto0"/>
        <w:spacing w:before="240" w:after="120"/>
        <w:ind w:left="0"/>
        <w:rPr>
          <w:rFonts w:ascii="Arial" w:hAnsi="Arial" w:cs="Arial"/>
          <w:sz w:val="22"/>
          <w:szCs w:val="22"/>
        </w:rPr>
      </w:pPr>
      <w:r w:rsidRPr="00E109B1">
        <w:rPr>
          <w:rFonts w:ascii="Arial" w:hAnsi="Arial" w:cs="Arial"/>
          <w:sz w:val="22"/>
          <w:szCs w:val="22"/>
        </w:rPr>
        <w:t>A</w:t>
      </w:r>
      <w:r w:rsidR="005079E4" w:rsidRPr="00E109B1">
        <w:rPr>
          <w:rFonts w:ascii="Arial" w:hAnsi="Arial" w:cs="Arial"/>
          <w:sz w:val="22"/>
          <w:szCs w:val="22"/>
        </w:rPr>
        <w:t xml:space="preserve"> </w:t>
      </w:r>
      <w:r w:rsidR="00DC78AA" w:rsidRPr="00E109B1">
        <w:rPr>
          <w:rFonts w:ascii="Arial" w:hAnsi="Arial" w:cs="Arial"/>
          <w:sz w:val="22"/>
          <w:szCs w:val="22"/>
        </w:rPr>
        <w:t>LICITANTE</w:t>
      </w:r>
      <w:r w:rsidR="006811C7" w:rsidRPr="00E109B1">
        <w:rPr>
          <w:rFonts w:ascii="Arial" w:hAnsi="Arial" w:cs="Arial"/>
          <w:sz w:val="22"/>
          <w:szCs w:val="22"/>
        </w:rPr>
        <w:t xml:space="preserve"> </w:t>
      </w:r>
      <w:r w:rsidR="005079E4" w:rsidRPr="00E109B1">
        <w:rPr>
          <w:rFonts w:ascii="Arial" w:hAnsi="Arial" w:cs="Arial"/>
          <w:sz w:val="22"/>
          <w:szCs w:val="22"/>
        </w:rPr>
        <w:t>deverá firmar contrato com um</w:t>
      </w:r>
      <w:r w:rsidR="00793B01" w:rsidRPr="00E109B1">
        <w:rPr>
          <w:rFonts w:ascii="Arial" w:hAnsi="Arial" w:cs="Arial"/>
          <w:sz w:val="22"/>
          <w:szCs w:val="22"/>
        </w:rPr>
        <w:t>a</w:t>
      </w:r>
      <w:r w:rsidR="00D43433" w:rsidRPr="00E109B1">
        <w:rPr>
          <w:rFonts w:ascii="Arial" w:hAnsi="Arial" w:cs="Arial"/>
          <w:sz w:val="22"/>
          <w:szCs w:val="22"/>
        </w:rPr>
        <w:t xml:space="preserve"> </w:t>
      </w:r>
      <w:r w:rsidR="00201200" w:rsidRPr="00201200">
        <w:rPr>
          <w:rFonts w:ascii="Arial" w:hAnsi="Arial" w:cs="Arial"/>
          <w:sz w:val="22"/>
          <w:szCs w:val="22"/>
        </w:rPr>
        <w:t>PARTICIPANTE</w:t>
      </w:r>
      <w:r w:rsidR="00201200">
        <w:rPr>
          <w:rFonts w:ascii="Arial" w:hAnsi="Arial" w:cs="Arial"/>
          <w:sz w:val="22"/>
          <w:szCs w:val="22"/>
        </w:rPr>
        <w:t xml:space="preserve"> </w:t>
      </w:r>
      <w:r w:rsidR="00DC78AA" w:rsidRPr="00E109B1">
        <w:rPr>
          <w:rFonts w:ascii="Arial" w:hAnsi="Arial" w:cs="Arial"/>
          <w:sz w:val="22"/>
          <w:szCs w:val="22"/>
        </w:rPr>
        <w:t>CREDENCIADA</w:t>
      </w:r>
      <w:r w:rsidRPr="00E109B1">
        <w:rPr>
          <w:rFonts w:ascii="Arial" w:hAnsi="Arial" w:cs="Arial"/>
          <w:sz w:val="22"/>
          <w:szCs w:val="22"/>
        </w:rPr>
        <w:t xml:space="preserve">, conforme condições do </w:t>
      </w:r>
      <w:r w:rsidR="003600BA" w:rsidRPr="00E109B1">
        <w:rPr>
          <w:rFonts w:ascii="Arial" w:hAnsi="Arial" w:cs="Arial"/>
          <w:sz w:val="22"/>
          <w:szCs w:val="22"/>
        </w:rPr>
        <w:t>Anexo A deste</w:t>
      </w:r>
      <w:r w:rsidR="00714E2D" w:rsidRPr="00E109B1">
        <w:rPr>
          <w:rFonts w:ascii="Arial" w:hAnsi="Arial" w:cs="Arial"/>
          <w:sz w:val="22"/>
          <w:szCs w:val="22"/>
        </w:rPr>
        <w:t xml:space="preserve"> </w:t>
      </w:r>
      <w:r w:rsidR="00DC78AA" w:rsidRPr="00E109B1">
        <w:rPr>
          <w:rFonts w:ascii="Arial" w:hAnsi="Arial" w:cs="Arial"/>
          <w:sz w:val="22"/>
          <w:szCs w:val="22"/>
        </w:rPr>
        <w:t>MANUAL DE PROCEDIMENTOS</w:t>
      </w:r>
      <w:r w:rsidR="003600BA" w:rsidRPr="00E109B1">
        <w:rPr>
          <w:rFonts w:ascii="Arial" w:hAnsi="Arial" w:cs="Arial"/>
          <w:sz w:val="22"/>
          <w:szCs w:val="22"/>
        </w:rPr>
        <w:t xml:space="preserve">. </w:t>
      </w:r>
    </w:p>
    <w:p w14:paraId="71EF7A70" w14:textId="6C841367" w:rsidR="00846CA4" w:rsidRPr="009871B4" w:rsidRDefault="005079E4" w:rsidP="00C6145F">
      <w:pPr>
        <w:pStyle w:val="texto0"/>
        <w:spacing w:before="240" w:after="120"/>
        <w:ind w:left="0"/>
        <w:rPr>
          <w:rFonts w:ascii="Arial" w:hAnsi="Arial" w:cs="Arial"/>
          <w:sz w:val="22"/>
          <w:szCs w:val="22"/>
        </w:rPr>
      </w:pPr>
      <w:bookmarkStart w:id="102" w:name="_Toc369792825"/>
      <w:r w:rsidRPr="009871B4">
        <w:rPr>
          <w:rFonts w:ascii="Arial" w:hAnsi="Arial" w:cs="Arial"/>
          <w:sz w:val="22"/>
          <w:szCs w:val="22"/>
        </w:rPr>
        <w:t xml:space="preserve">Em caso de </w:t>
      </w:r>
      <w:r w:rsidR="00DC78AA" w:rsidRPr="009871B4">
        <w:rPr>
          <w:rFonts w:ascii="Arial" w:hAnsi="Arial" w:cs="Arial"/>
          <w:sz w:val="22"/>
          <w:szCs w:val="22"/>
        </w:rPr>
        <w:t>CONSÓRCIO</w:t>
      </w:r>
      <w:r w:rsidRPr="009871B4">
        <w:rPr>
          <w:rFonts w:ascii="Arial" w:hAnsi="Arial" w:cs="Arial"/>
          <w:sz w:val="22"/>
          <w:szCs w:val="22"/>
        </w:rPr>
        <w:t>, poderá ser firmado um contrato</w:t>
      </w:r>
      <w:r w:rsidR="00846CA4" w:rsidRPr="009871B4">
        <w:rPr>
          <w:rFonts w:ascii="Arial" w:hAnsi="Arial" w:cs="Arial"/>
          <w:sz w:val="22"/>
          <w:szCs w:val="22"/>
        </w:rPr>
        <w:t>:</w:t>
      </w:r>
    </w:p>
    <w:p w14:paraId="6C85CDB9" w14:textId="0008BA52" w:rsidR="00846CA4" w:rsidRPr="009871B4" w:rsidRDefault="00846CA4" w:rsidP="00C6145F">
      <w:pPr>
        <w:pStyle w:val="texto0"/>
        <w:numPr>
          <w:ilvl w:val="0"/>
          <w:numId w:val="15"/>
        </w:numPr>
        <w:spacing w:before="240" w:after="120"/>
        <w:ind w:left="1560" w:hanging="426"/>
        <w:rPr>
          <w:rFonts w:ascii="Arial" w:hAnsi="Arial" w:cs="Arial"/>
          <w:sz w:val="22"/>
          <w:szCs w:val="22"/>
        </w:rPr>
      </w:pPr>
      <w:r w:rsidRPr="009871B4">
        <w:rPr>
          <w:rFonts w:ascii="Arial" w:hAnsi="Arial" w:cs="Arial"/>
          <w:sz w:val="22"/>
          <w:szCs w:val="22"/>
        </w:rPr>
        <w:t xml:space="preserve">entre </w:t>
      </w:r>
      <w:r w:rsidR="005079E4" w:rsidRPr="009871B4">
        <w:rPr>
          <w:rFonts w:ascii="Arial" w:hAnsi="Arial" w:cs="Arial"/>
          <w:sz w:val="22"/>
          <w:szCs w:val="22"/>
        </w:rPr>
        <w:t xml:space="preserve">todos os consorciados </w:t>
      </w:r>
      <w:r w:rsidRPr="009871B4">
        <w:rPr>
          <w:rFonts w:ascii="Arial" w:hAnsi="Arial" w:cs="Arial"/>
          <w:sz w:val="22"/>
          <w:szCs w:val="22"/>
        </w:rPr>
        <w:t>e</w:t>
      </w:r>
      <w:r w:rsidR="005079E4" w:rsidRPr="009871B4">
        <w:rPr>
          <w:rFonts w:ascii="Arial" w:hAnsi="Arial" w:cs="Arial"/>
          <w:sz w:val="22"/>
          <w:szCs w:val="22"/>
        </w:rPr>
        <w:t xml:space="preserve"> </w:t>
      </w:r>
      <w:r w:rsidR="00793B01" w:rsidRPr="009871B4">
        <w:rPr>
          <w:rFonts w:ascii="Arial" w:hAnsi="Arial" w:cs="Arial"/>
          <w:sz w:val="22"/>
          <w:szCs w:val="22"/>
        </w:rPr>
        <w:t>a</w:t>
      </w:r>
      <w:r w:rsidR="00682627" w:rsidRPr="009871B4">
        <w:rPr>
          <w:rFonts w:ascii="Arial" w:hAnsi="Arial" w:cs="Arial"/>
          <w:sz w:val="22"/>
          <w:szCs w:val="22"/>
        </w:rPr>
        <w:t xml:space="preserve"> </w:t>
      </w:r>
      <w:bookmarkStart w:id="103" w:name="_Hlk90370008"/>
      <w:r w:rsidR="00201200" w:rsidRPr="00201200">
        <w:rPr>
          <w:rFonts w:ascii="Arial" w:hAnsi="Arial" w:cs="Arial"/>
          <w:sz w:val="22"/>
          <w:szCs w:val="22"/>
        </w:rPr>
        <w:t>PARTICIPANTE</w:t>
      </w:r>
      <w:r w:rsidR="00201200">
        <w:rPr>
          <w:rFonts w:ascii="Arial" w:hAnsi="Arial" w:cs="Arial"/>
          <w:sz w:val="22"/>
          <w:szCs w:val="22"/>
        </w:rPr>
        <w:t xml:space="preserve"> </w:t>
      </w:r>
      <w:bookmarkEnd w:id="103"/>
      <w:r w:rsidR="00DC78AA" w:rsidRPr="009871B4">
        <w:rPr>
          <w:rFonts w:ascii="Arial" w:hAnsi="Arial" w:cs="Arial"/>
          <w:sz w:val="22"/>
          <w:szCs w:val="22"/>
        </w:rPr>
        <w:t>CREDENCIADA</w:t>
      </w:r>
      <w:r w:rsidRPr="009871B4">
        <w:rPr>
          <w:rFonts w:ascii="Arial" w:hAnsi="Arial" w:cs="Arial"/>
          <w:sz w:val="22"/>
          <w:szCs w:val="22"/>
        </w:rPr>
        <w:t>; ou</w:t>
      </w:r>
    </w:p>
    <w:p w14:paraId="5B095579" w14:textId="294415CF" w:rsidR="00846CA4" w:rsidRPr="009871B4" w:rsidRDefault="005079E4" w:rsidP="00C6145F">
      <w:pPr>
        <w:pStyle w:val="texto0"/>
        <w:numPr>
          <w:ilvl w:val="0"/>
          <w:numId w:val="15"/>
        </w:numPr>
        <w:spacing w:before="240" w:after="120"/>
        <w:ind w:left="1560" w:hanging="426"/>
        <w:rPr>
          <w:rFonts w:ascii="Arial" w:hAnsi="Arial" w:cs="Arial"/>
          <w:sz w:val="22"/>
          <w:szCs w:val="22"/>
        </w:rPr>
      </w:pPr>
      <w:r w:rsidRPr="009871B4">
        <w:rPr>
          <w:rFonts w:ascii="Arial" w:hAnsi="Arial" w:cs="Arial"/>
          <w:sz w:val="22"/>
          <w:szCs w:val="22"/>
        </w:rPr>
        <w:t xml:space="preserve">contratos individuais entre cada </w:t>
      </w:r>
      <w:r w:rsidR="00DC78AA" w:rsidRPr="009871B4">
        <w:rPr>
          <w:rFonts w:ascii="Arial" w:hAnsi="Arial" w:cs="Arial"/>
          <w:sz w:val="22"/>
          <w:szCs w:val="22"/>
        </w:rPr>
        <w:t>CONSORCIADA</w:t>
      </w:r>
      <w:r w:rsidR="00C71442" w:rsidRPr="009871B4">
        <w:rPr>
          <w:rFonts w:ascii="Arial" w:hAnsi="Arial" w:cs="Arial"/>
          <w:sz w:val="22"/>
          <w:szCs w:val="22"/>
        </w:rPr>
        <w:t xml:space="preserve"> </w:t>
      </w:r>
      <w:r w:rsidRPr="009871B4">
        <w:rPr>
          <w:rFonts w:ascii="Arial" w:hAnsi="Arial" w:cs="Arial"/>
          <w:sz w:val="22"/>
          <w:szCs w:val="22"/>
        </w:rPr>
        <w:t xml:space="preserve">e </w:t>
      </w:r>
      <w:r w:rsidR="00793B01" w:rsidRPr="009871B4">
        <w:rPr>
          <w:rFonts w:ascii="Arial" w:hAnsi="Arial" w:cs="Arial"/>
          <w:sz w:val="22"/>
          <w:szCs w:val="22"/>
        </w:rPr>
        <w:t>a</w:t>
      </w:r>
      <w:r w:rsidR="00682627" w:rsidRPr="009871B4">
        <w:rPr>
          <w:rFonts w:ascii="Arial" w:hAnsi="Arial" w:cs="Arial"/>
          <w:sz w:val="22"/>
          <w:szCs w:val="22"/>
        </w:rPr>
        <w:t xml:space="preserve"> </w:t>
      </w:r>
      <w:r w:rsidR="00201200" w:rsidRPr="00201200">
        <w:rPr>
          <w:rFonts w:ascii="Arial" w:hAnsi="Arial" w:cs="Arial"/>
          <w:sz w:val="22"/>
          <w:szCs w:val="22"/>
        </w:rPr>
        <w:t>PARTICIPANTE</w:t>
      </w:r>
      <w:r w:rsidR="00201200">
        <w:rPr>
          <w:rFonts w:ascii="Arial" w:hAnsi="Arial" w:cs="Arial"/>
          <w:sz w:val="22"/>
          <w:szCs w:val="22"/>
        </w:rPr>
        <w:t xml:space="preserve"> </w:t>
      </w:r>
      <w:r w:rsidR="00DC78AA" w:rsidRPr="009871B4">
        <w:rPr>
          <w:rFonts w:ascii="Arial" w:hAnsi="Arial" w:cs="Arial"/>
          <w:sz w:val="22"/>
          <w:szCs w:val="22"/>
        </w:rPr>
        <w:t>CREDENCIADA</w:t>
      </w:r>
      <w:r w:rsidR="00846CA4" w:rsidRPr="009871B4">
        <w:rPr>
          <w:rFonts w:ascii="Arial" w:hAnsi="Arial" w:cs="Arial"/>
          <w:sz w:val="22"/>
          <w:szCs w:val="22"/>
        </w:rPr>
        <w:t xml:space="preserve">; </w:t>
      </w:r>
      <w:r w:rsidR="00C71442" w:rsidRPr="009871B4">
        <w:rPr>
          <w:rFonts w:ascii="Arial" w:hAnsi="Arial" w:cs="Arial"/>
          <w:sz w:val="22"/>
          <w:szCs w:val="22"/>
        </w:rPr>
        <w:t>ou</w:t>
      </w:r>
    </w:p>
    <w:p w14:paraId="3F51E1F9" w14:textId="50E00931" w:rsidR="004E73F5" w:rsidRPr="009871B4" w:rsidRDefault="00846CA4" w:rsidP="00C6145F">
      <w:pPr>
        <w:pStyle w:val="texto0"/>
        <w:numPr>
          <w:ilvl w:val="0"/>
          <w:numId w:val="15"/>
        </w:numPr>
        <w:spacing w:before="240" w:after="120"/>
        <w:ind w:left="1560" w:hanging="426"/>
        <w:rPr>
          <w:rFonts w:ascii="Arial" w:hAnsi="Arial" w:cs="Arial"/>
          <w:sz w:val="22"/>
          <w:szCs w:val="22"/>
        </w:rPr>
      </w:pPr>
      <w:r w:rsidRPr="009871B4">
        <w:rPr>
          <w:rFonts w:ascii="Arial" w:hAnsi="Arial" w:cs="Arial"/>
          <w:sz w:val="22"/>
          <w:szCs w:val="22"/>
        </w:rPr>
        <w:t xml:space="preserve">entre a </w:t>
      </w:r>
      <w:r w:rsidR="00C105AC" w:rsidRPr="009871B4">
        <w:rPr>
          <w:rFonts w:ascii="Arial" w:hAnsi="Arial" w:cs="Arial"/>
          <w:sz w:val="22"/>
          <w:szCs w:val="22"/>
        </w:rPr>
        <w:t xml:space="preserve">consorciada </w:t>
      </w:r>
      <w:r w:rsidRPr="009871B4">
        <w:rPr>
          <w:rFonts w:ascii="Arial" w:hAnsi="Arial" w:cs="Arial"/>
          <w:sz w:val="22"/>
          <w:szCs w:val="22"/>
        </w:rPr>
        <w:t xml:space="preserve">líder e </w:t>
      </w:r>
      <w:r w:rsidR="00793B01" w:rsidRPr="009871B4">
        <w:rPr>
          <w:rFonts w:ascii="Arial" w:hAnsi="Arial" w:cs="Arial"/>
          <w:sz w:val="22"/>
          <w:szCs w:val="22"/>
        </w:rPr>
        <w:t>a</w:t>
      </w:r>
      <w:r w:rsidR="00682627" w:rsidRPr="009871B4">
        <w:rPr>
          <w:rFonts w:ascii="Arial" w:hAnsi="Arial" w:cs="Arial"/>
          <w:sz w:val="22"/>
          <w:szCs w:val="22"/>
        </w:rPr>
        <w:t xml:space="preserve"> </w:t>
      </w:r>
      <w:r w:rsidR="00201200" w:rsidRPr="00201200">
        <w:rPr>
          <w:rFonts w:ascii="Arial" w:hAnsi="Arial" w:cs="Arial"/>
          <w:sz w:val="22"/>
          <w:szCs w:val="22"/>
        </w:rPr>
        <w:t>PARTICIPANTE</w:t>
      </w:r>
      <w:r w:rsidR="00201200">
        <w:rPr>
          <w:rFonts w:ascii="Arial" w:hAnsi="Arial" w:cs="Arial"/>
          <w:sz w:val="22"/>
          <w:szCs w:val="22"/>
        </w:rPr>
        <w:t xml:space="preserve"> </w:t>
      </w:r>
      <w:r w:rsidR="00DC78AA" w:rsidRPr="009871B4">
        <w:rPr>
          <w:rFonts w:ascii="Arial" w:hAnsi="Arial" w:cs="Arial"/>
          <w:sz w:val="22"/>
          <w:szCs w:val="22"/>
        </w:rPr>
        <w:t>CREDENCIADA</w:t>
      </w:r>
      <w:r w:rsidRPr="009871B4">
        <w:rPr>
          <w:rFonts w:ascii="Arial" w:hAnsi="Arial" w:cs="Arial"/>
          <w:sz w:val="22"/>
          <w:szCs w:val="22"/>
        </w:rPr>
        <w:t>, nos termos da outorga de poderes</w:t>
      </w:r>
      <w:r w:rsidR="004E73F5" w:rsidRPr="009871B4">
        <w:rPr>
          <w:rFonts w:ascii="Arial" w:hAnsi="Arial" w:cs="Arial"/>
          <w:sz w:val="22"/>
          <w:szCs w:val="22"/>
        </w:rPr>
        <w:t xml:space="preserve"> conferid</w:t>
      </w:r>
      <w:r w:rsidR="00DC78AA" w:rsidRPr="009871B4">
        <w:rPr>
          <w:rFonts w:ascii="Arial" w:hAnsi="Arial" w:cs="Arial"/>
          <w:sz w:val="22"/>
          <w:szCs w:val="22"/>
        </w:rPr>
        <w:t>a</w:t>
      </w:r>
      <w:r w:rsidRPr="009871B4">
        <w:rPr>
          <w:rFonts w:ascii="Arial" w:hAnsi="Arial" w:cs="Arial"/>
          <w:sz w:val="22"/>
          <w:szCs w:val="22"/>
        </w:rPr>
        <w:t xml:space="preserve"> à</w:t>
      </w:r>
      <w:r w:rsidR="005079E4" w:rsidRPr="009871B4">
        <w:rPr>
          <w:rFonts w:ascii="Arial" w:hAnsi="Arial" w:cs="Arial"/>
          <w:sz w:val="22"/>
          <w:szCs w:val="22"/>
        </w:rPr>
        <w:t xml:space="preserve"> líder do</w:t>
      </w:r>
      <w:r w:rsidR="00C105AC" w:rsidRPr="009871B4">
        <w:rPr>
          <w:rFonts w:ascii="Arial" w:hAnsi="Arial" w:cs="Arial"/>
          <w:sz w:val="22"/>
          <w:szCs w:val="22"/>
        </w:rPr>
        <w:t xml:space="preserve"> </w:t>
      </w:r>
      <w:r w:rsidR="00793B01" w:rsidRPr="009871B4">
        <w:rPr>
          <w:rFonts w:ascii="Arial" w:hAnsi="Arial" w:cs="Arial"/>
          <w:sz w:val="22"/>
          <w:szCs w:val="22"/>
        </w:rPr>
        <w:t xml:space="preserve">consórcio </w:t>
      </w:r>
      <w:r w:rsidR="004E73F5" w:rsidRPr="009871B4">
        <w:rPr>
          <w:rFonts w:ascii="Arial" w:hAnsi="Arial" w:cs="Arial"/>
          <w:sz w:val="22"/>
          <w:szCs w:val="22"/>
        </w:rPr>
        <w:t>conforme</w:t>
      </w:r>
      <w:r w:rsidR="00D02A5E" w:rsidRPr="009871B4">
        <w:rPr>
          <w:rFonts w:ascii="Arial" w:hAnsi="Arial" w:cs="Arial"/>
          <w:sz w:val="22"/>
          <w:szCs w:val="22"/>
        </w:rPr>
        <w:t xml:space="preserve"> </w:t>
      </w:r>
      <w:r w:rsidR="007F3C26" w:rsidRPr="0020199C">
        <w:rPr>
          <w:rFonts w:ascii="Arial" w:hAnsi="Arial" w:cs="Arial"/>
          <w:sz w:val="22"/>
          <w:szCs w:val="22"/>
        </w:rPr>
        <w:t>item</w:t>
      </w:r>
      <w:r w:rsidR="004E73F5" w:rsidRPr="0020199C">
        <w:rPr>
          <w:rFonts w:ascii="Arial" w:hAnsi="Arial" w:cs="Arial"/>
          <w:sz w:val="22"/>
          <w:szCs w:val="22"/>
        </w:rPr>
        <w:t xml:space="preserve"> </w:t>
      </w:r>
      <w:r w:rsidR="002F7C79">
        <w:rPr>
          <w:rFonts w:ascii="Arial" w:hAnsi="Arial" w:cs="Arial"/>
          <w:sz w:val="22"/>
          <w:szCs w:val="22"/>
        </w:rPr>
        <w:t>9.1.2.2</w:t>
      </w:r>
      <w:r w:rsidR="002A1B8B" w:rsidRPr="009871B4">
        <w:rPr>
          <w:rFonts w:ascii="Arial" w:hAnsi="Arial" w:cs="Arial"/>
          <w:sz w:val="22"/>
          <w:szCs w:val="22"/>
        </w:rPr>
        <w:t xml:space="preserve"> </w:t>
      </w:r>
      <w:r w:rsidR="00C84B9C" w:rsidRPr="009871B4">
        <w:rPr>
          <w:rFonts w:ascii="Arial" w:hAnsi="Arial" w:cs="Arial"/>
          <w:sz w:val="22"/>
          <w:szCs w:val="22"/>
        </w:rPr>
        <w:t xml:space="preserve">do </w:t>
      </w:r>
      <w:r w:rsidR="00DC78AA" w:rsidRPr="009871B4">
        <w:rPr>
          <w:rFonts w:ascii="Arial" w:hAnsi="Arial" w:cs="Arial"/>
          <w:sz w:val="22"/>
          <w:szCs w:val="22"/>
        </w:rPr>
        <w:t>EDITAL</w:t>
      </w:r>
      <w:r w:rsidR="004E73F5" w:rsidRPr="009871B4">
        <w:rPr>
          <w:rFonts w:ascii="Arial" w:hAnsi="Arial" w:cs="Arial"/>
          <w:sz w:val="22"/>
          <w:szCs w:val="22"/>
        </w:rPr>
        <w:t>.</w:t>
      </w:r>
      <w:r w:rsidR="00682627" w:rsidRPr="009871B4">
        <w:rPr>
          <w:rFonts w:ascii="Arial" w:hAnsi="Arial" w:cs="Arial"/>
          <w:sz w:val="22"/>
          <w:szCs w:val="22"/>
        </w:rPr>
        <w:t xml:space="preserve"> </w:t>
      </w:r>
    </w:p>
    <w:p w14:paraId="7C54640D" w14:textId="32AA9575" w:rsidR="006022EA" w:rsidRPr="009871B4" w:rsidRDefault="004E73F5" w:rsidP="00C6145F">
      <w:pPr>
        <w:pStyle w:val="texto0"/>
        <w:spacing w:before="240" w:after="120"/>
        <w:ind w:left="0"/>
        <w:rPr>
          <w:rFonts w:ascii="Arial" w:hAnsi="Arial" w:cs="Arial"/>
          <w:sz w:val="22"/>
          <w:szCs w:val="22"/>
        </w:rPr>
      </w:pPr>
      <w:r w:rsidRPr="009871B4">
        <w:rPr>
          <w:rFonts w:ascii="Arial" w:hAnsi="Arial" w:cs="Arial"/>
          <w:sz w:val="22"/>
          <w:szCs w:val="22"/>
        </w:rPr>
        <w:t>Os poderes d</w:t>
      </w:r>
      <w:r w:rsidR="00793B01" w:rsidRPr="009871B4">
        <w:rPr>
          <w:rFonts w:ascii="Arial" w:hAnsi="Arial" w:cs="Arial"/>
          <w:sz w:val="22"/>
          <w:szCs w:val="22"/>
        </w:rPr>
        <w:t>a</w:t>
      </w:r>
      <w:r w:rsidR="00682627" w:rsidRPr="009871B4">
        <w:rPr>
          <w:rFonts w:ascii="Arial" w:hAnsi="Arial" w:cs="Arial"/>
          <w:sz w:val="22"/>
          <w:szCs w:val="22"/>
        </w:rPr>
        <w:t xml:space="preserve"> </w:t>
      </w:r>
      <w:r w:rsidR="00201200" w:rsidRPr="00201200">
        <w:rPr>
          <w:rFonts w:ascii="Arial" w:hAnsi="Arial" w:cs="Arial"/>
          <w:sz w:val="22"/>
          <w:szCs w:val="22"/>
        </w:rPr>
        <w:t>PARTICIPANTE</w:t>
      </w:r>
      <w:r w:rsidR="00201200">
        <w:rPr>
          <w:rFonts w:ascii="Arial" w:hAnsi="Arial" w:cs="Arial"/>
          <w:sz w:val="22"/>
          <w:szCs w:val="22"/>
        </w:rPr>
        <w:t xml:space="preserve"> </w:t>
      </w:r>
      <w:r w:rsidR="00DC78AA" w:rsidRPr="009871B4">
        <w:rPr>
          <w:rFonts w:ascii="Arial" w:hAnsi="Arial" w:cs="Arial"/>
          <w:sz w:val="22"/>
          <w:szCs w:val="22"/>
        </w:rPr>
        <w:t>CREDENCIADA</w:t>
      </w:r>
      <w:r w:rsidR="00BF523C" w:rsidRPr="009871B4">
        <w:rPr>
          <w:rFonts w:ascii="Arial" w:hAnsi="Arial" w:cs="Arial"/>
          <w:sz w:val="22"/>
          <w:szCs w:val="22"/>
        </w:rPr>
        <w:t xml:space="preserve"> </w:t>
      </w:r>
      <w:r w:rsidRPr="009871B4">
        <w:rPr>
          <w:rFonts w:ascii="Arial" w:hAnsi="Arial" w:cs="Arial"/>
          <w:sz w:val="22"/>
          <w:szCs w:val="22"/>
        </w:rPr>
        <w:t xml:space="preserve">serão verificados via </w:t>
      </w:r>
      <w:r w:rsidR="00D02A5E" w:rsidRPr="009871B4">
        <w:rPr>
          <w:rFonts w:ascii="Arial" w:hAnsi="Arial" w:cs="Arial"/>
          <w:sz w:val="22"/>
          <w:szCs w:val="22"/>
        </w:rPr>
        <w:t>cartão de assinaturas</w:t>
      </w:r>
      <w:r w:rsidRPr="009871B4">
        <w:rPr>
          <w:rFonts w:ascii="Arial" w:hAnsi="Arial" w:cs="Arial"/>
          <w:sz w:val="22"/>
          <w:szCs w:val="22"/>
        </w:rPr>
        <w:t xml:space="preserve"> da B3. </w:t>
      </w:r>
      <w:r w:rsidR="00682627" w:rsidRPr="009871B4">
        <w:rPr>
          <w:rFonts w:ascii="Arial" w:hAnsi="Arial" w:cs="Arial"/>
          <w:sz w:val="22"/>
          <w:szCs w:val="22"/>
        </w:rPr>
        <w:t xml:space="preserve"> </w:t>
      </w:r>
    </w:p>
    <w:p w14:paraId="5ADC425F" w14:textId="243E8A92" w:rsidR="004E73F5" w:rsidRPr="009871B4" w:rsidRDefault="004E73F5" w:rsidP="00C6145F">
      <w:pPr>
        <w:pStyle w:val="texto0"/>
        <w:spacing w:before="240" w:after="120"/>
        <w:ind w:left="0"/>
        <w:rPr>
          <w:rFonts w:ascii="Arial" w:hAnsi="Arial" w:cs="Arial"/>
          <w:sz w:val="22"/>
          <w:szCs w:val="22"/>
        </w:rPr>
      </w:pPr>
      <w:r w:rsidRPr="009871B4">
        <w:rPr>
          <w:rFonts w:ascii="Arial" w:hAnsi="Arial" w:cs="Arial"/>
          <w:sz w:val="22"/>
          <w:szCs w:val="22"/>
        </w:rPr>
        <w:t xml:space="preserve">Não havendo mandatários </w:t>
      </w:r>
      <w:r w:rsidR="00D02A5E" w:rsidRPr="009871B4">
        <w:rPr>
          <w:rFonts w:ascii="Arial" w:hAnsi="Arial" w:cs="Arial"/>
          <w:sz w:val="22"/>
          <w:szCs w:val="22"/>
        </w:rPr>
        <w:t>d</w:t>
      </w:r>
      <w:r w:rsidR="00765978" w:rsidRPr="009871B4">
        <w:rPr>
          <w:rFonts w:ascii="Arial" w:hAnsi="Arial" w:cs="Arial"/>
          <w:sz w:val="22"/>
          <w:szCs w:val="22"/>
        </w:rPr>
        <w:t>a</w:t>
      </w:r>
      <w:r w:rsidR="00682627" w:rsidRPr="009871B4">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 </w:t>
      </w:r>
      <w:r w:rsidR="00DC78AA" w:rsidRPr="009871B4">
        <w:rPr>
          <w:rFonts w:ascii="Arial" w:hAnsi="Arial" w:cs="Arial"/>
          <w:sz w:val="22"/>
          <w:szCs w:val="22"/>
        </w:rPr>
        <w:t>CREDENCIADA</w:t>
      </w:r>
      <w:r w:rsidR="00D02A5E" w:rsidRPr="009871B4">
        <w:rPr>
          <w:rFonts w:ascii="Arial" w:hAnsi="Arial" w:cs="Arial"/>
          <w:sz w:val="22"/>
          <w:szCs w:val="22"/>
        </w:rPr>
        <w:t xml:space="preserve"> </w:t>
      </w:r>
      <w:r w:rsidRPr="009871B4">
        <w:rPr>
          <w:rFonts w:ascii="Arial" w:hAnsi="Arial" w:cs="Arial"/>
          <w:sz w:val="22"/>
          <w:szCs w:val="22"/>
        </w:rPr>
        <w:t xml:space="preserve">com poderes suficientes para a celebração do </w:t>
      </w:r>
      <w:r w:rsidR="003600BA" w:rsidRPr="009871B4">
        <w:rPr>
          <w:rFonts w:ascii="Arial" w:hAnsi="Arial" w:cs="Arial"/>
          <w:sz w:val="22"/>
          <w:szCs w:val="22"/>
        </w:rPr>
        <w:t>Anexo A</w:t>
      </w:r>
      <w:r w:rsidR="00D02A5E" w:rsidRPr="009871B4">
        <w:rPr>
          <w:rFonts w:ascii="Arial" w:hAnsi="Arial" w:cs="Arial"/>
          <w:sz w:val="22"/>
          <w:szCs w:val="22"/>
        </w:rPr>
        <w:t xml:space="preserve"> no âmbito do cartão de assinaturas da B3</w:t>
      </w:r>
      <w:r w:rsidRPr="009871B4">
        <w:rPr>
          <w:rFonts w:ascii="Arial" w:hAnsi="Arial" w:cs="Arial"/>
          <w:sz w:val="22"/>
          <w:szCs w:val="22"/>
        </w:rPr>
        <w:t>, poderão ser apresentados documentos de representação</w:t>
      </w:r>
      <w:r w:rsidR="00D02A5E" w:rsidRPr="009871B4">
        <w:rPr>
          <w:rFonts w:ascii="Arial" w:hAnsi="Arial" w:cs="Arial"/>
          <w:sz w:val="22"/>
          <w:szCs w:val="22"/>
        </w:rPr>
        <w:t xml:space="preserve"> no</w:t>
      </w:r>
      <w:r w:rsidR="003E641F" w:rsidRPr="009871B4">
        <w:rPr>
          <w:rFonts w:ascii="Arial" w:hAnsi="Arial" w:cs="Arial"/>
          <w:sz w:val="22"/>
          <w:szCs w:val="22"/>
        </w:rPr>
        <w:t xml:space="preserve"> ENVELOPE Nº 1 – GARANTIA DE PROPOSTA</w:t>
      </w:r>
      <w:r w:rsidR="003E641F" w:rsidRPr="009871B4" w:rsidDel="003E641F">
        <w:rPr>
          <w:rFonts w:ascii="Arial" w:hAnsi="Arial" w:cs="Arial"/>
          <w:sz w:val="22"/>
          <w:szCs w:val="22"/>
        </w:rPr>
        <w:t xml:space="preserve"> </w:t>
      </w:r>
      <w:r w:rsidR="006A23C6" w:rsidRPr="009871B4">
        <w:rPr>
          <w:rFonts w:ascii="Arial" w:hAnsi="Arial" w:cs="Arial"/>
          <w:sz w:val="22"/>
          <w:szCs w:val="22"/>
        </w:rPr>
        <w:t>E DOCUMENTOS DE REPRESENTAÇÃO</w:t>
      </w:r>
      <w:r w:rsidRPr="009871B4">
        <w:rPr>
          <w:rFonts w:ascii="Arial" w:hAnsi="Arial" w:cs="Arial"/>
          <w:sz w:val="22"/>
          <w:szCs w:val="22"/>
        </w:rPr>
        <w:t xml:space="preserve">. Os poderes dos outorgantes </w:t>
      </w:r>
      <w:r w:rsidR="00D02A5E" w:rsidRPr="009871B4">
        <w:rPr>
          <w:rFonts w:ascii="Arial" w:hAnsi="Arial" w:cs="Arial"/>
          <w:sz w:val="22"/>
          <w:szCs w:val="22"/>
        </w:rPr>
        <w:t>dos</w:t>
      </w:r>
      <w:r w:rsidRPr="009871B4">
        <w:rPr>
          <w:rFonts w:ascii="Arial" w:hAnsi="Arial" w:cs="Arial"/>
          <w:sz w:val="22"/>
          <w:szCs w:val="22"/>
        </w:rPr>
        <w:t xml:space="preserve"> instrumentos de mandato também serão verificados via </w:t>
      </w:r>
      <w:r w:rsidR="00D02A5E" w:rsidRPr="009871B4">
        <w:rPr>
          <w:rFonts w:ascii="Arial" w:hAnsi="Arial" w:cs="Arial"/>
          <w:sz w:val="22"/>
          <w:szCs w:val="22"/>
        </w:rPr>
        <w:t>cartão de assinaturas</w:t>
      </w:r>
      <w:r w:rsidRPr="009871B4">
        <w:rPr>
          <w:rFonts w:ascii="Arial" w:hAnsi="Arial" w:cs="Arial"/>
          <w:sz w:val="22"/>
          <w:szCs w:val="22"/>
        </w:rPr>
        <w:t xml:space="preserve"> da B3.</w:t>
      </w:r>
    </w:p>
    <w:p w14:paraId="72900EED" w14:textId="54796E6E" w:rsidR="004E73F5" w:rsidRPr="009871B4" w:rsidRDefault="004E73F5" w:rsidP="00C6145F">
      <w:pPr>
        <w:pStyle w:val="texto0"/>
        <w:spacing w:before="240" w:after="120"/>
        <w:ind w:left="0"/>
        <w:rPr>
          <w:rFonts w:ascii="Arial" w:hAnsi="Arial" w:cs="Arial"/>
          <w:sz w:val="22"/>
          <w:szCs w:val="22"/>
        </w:rPr>
      </w:pPr>
      <w:r w:rsidRPr="009871B4">
        <w:rPr>
          <w:rFonts w:ascii="Arial" w:hAnsi="Arial" w:cs="Arial"/>
          <w:sz w:val="22"/>
          <w:szCs w:val="22"/>
        </w:rPr>
        <w:t>A verificação da situação cadastral d</w:t>
      </w:r>
      <w:r w:rsidR="00793B01" w:rsidRPr="009871B4">
        <w:rPr>
          <w:rFonts w:ascii="Arial" w:hAnsi="Arial" w:cs="Arial"/>
          <w:sz w:val="22"/>
          <w:szCs w:val="22"/>
        </w:rPr>
        <w:t>a</w:t>
      </w:r>
      <w:r w:rsidR="00682627" w:rsidRPr="009871B4">
        <w:rPr>
          <w:rFonts w:ascii="Arial" w:hAnsi="Arial" w:cs="Arial"/>
          <w:sz w:val="22"/>
          <w:szCs w:val="22"/>
        </w:rPr>
        <w:t xml:space="preserve"> </w:t>
      </w:r>
      <w:r w:rsidR="00201200" w:rsidRPr="00201200">
        <w:rPr>
          <w:rFonts w:ascii="Arial" w:hAnsi="Arial" w:cs="Arial"/>
          <w:sz w:val="22"/>
          <w:szCs w:val="22"/>
        </w:rPr>
        <w:t>PARTICIPANTE</w:t>
      </w:r>
      <w:r w:rsidR="00201200">
        <w:rPr>
          <w:rFonts w:ascii="Arial" w:hAnsi="Arial" w:cs="Arial"/>
          <w:sz w:val="22"/>
          <w:szCs w:val="22"/>
        </w:rPr>
        <w:t xml:space="preserve"> </w:t>
      </w:r>
      <w:r w:rsidR="004D5E02" w:rsidRPr="009871B4">
        <w:rPr>
          <w:rFonts w:ascii="Arial" w:hAnsi="Arial" w:cs="Arial"/>
          <w:sz w:val="22"/>
          <w:szCs w:val="22"/>
        </w:rPr>
        <w:t>CREDENCIADA</w:t>
      </w:r>
      <w:r w:rsidR="002B660A" w:rsidRPr="009871B4">
        <w:rPr>
          <w:rFonts w:ascii="Arial" w:hAnsi="Arial" w:cs="Arial"/>
          <w:sz w:val="22"/>
          <w:szCs w:val="22"/>
        </w:rPr>
        <w:t xml:space="preserve"> </w:t>
      </w:r>
      <w:r w:rsidRPr="009871B4">
        <w:rPr>
          <w:rFonts w:ascii="Arial" w:hAnsi="Arial" w:cs="Arial"/>
          <w:sz w:val="22"/>
          <w:szCs w:val="22"/>
        </w:rPr>
        <w:t>poderá ser realizada</w:t>
      </w:r>
      <w:r w:rsidR="00D43433" w:rsidRPr="009871B4">
        <w:rPr>
          <w:rFonts w:ascii="Arial" w:hAnsi="Arial" w:cs="Arial"/>
          <w:sz w:val="22"/>
          <w:szCs w:val="22"/>
        </w:rPr>
        <w:t xml:space="preserve"> </w:t>
      </w:r>
      <w:r w:rsidRPr="009871B4">
        <w:rPr>
          <w:rFonts w:ascii="Arial" w:hAnsi="Arial" w:cs="Arial"/>
          <w:sz w:val="22"/>
          <w:szCs w:val="22"/>
        </w:rPr>
        <w:t xml:space="preserve">via </w:t>
      </w:r>
      <w:hyperlink r:id="rId40" w:history="1">
        <w:r w:rsidR="0052055A" w:rsidRPr="003564FB">
          <w:rPr>
            <w:rStyle w:val="Hyperlink"/>
            <w:rFonts w:ascii="Arial" w:hAnsi="Arial" w:cs="Arial"/>
            <w:sz w:val="22"/>
            <w:szCs w:val="22"/>
          </w:rPr>
          <w:t>leiloes@B3.com.br</w:t>
        </w:r>
      </w:hyperlink>
      <w:r w:rsidRPr="009871B4">
        <w:rPr>
          <w:rFonts w:ascii="Arial" w:hAnsi="Arial" w:cs="Arial"/>
          <w:sz w:val="22"/>
          <w:szCs w:val="22"/>
        </w:rPr>
        <w:t>, mediante a informação do nome completo de seus representantes legais.</w:t>
      </w:r>
      <w:r w:rsidR="00682627" w:rsidRPr="009871B4">
        <w:rPr>
          <w:rFonts w:ascii="Arial" w:hAnsi="Arial" w:cs="Arial"/>
          <w:sz w:val="22"/>
          <w:szCs w:val="22"/>
        </w:rPr>
        <w:t xml:space="preserve"> </w:t>
      </w:r>
    </w:p>
    <w:p w14:paraId="66BB2AAD" w14:textId="6870DE51" w:rsidR="000611D7" w:rsidRDefault="005079E4" w:rsidP="00C6145F">
      <w:pPr>
        <w:pStyle w:val="texto0"/>
        <w:spacing w:before="240" w:after="120"/>
        <w:ind w:left="0"/>
        <w:rPr>
          <w:rFonts w:ascii="Arial" w:hAnsi="Arial" w:cs="Arial"/>
          <w:sz w:val="22"/>
          <w:szCs w:val="22"/>
        </w:rPr>
      </w:pPr>
      <w:r w:rsidRPr="009871B4">
        <w:rPr>
          <w:rFonts w:ascii="Arial" w:hAnsi="Arial" w:cs="Arial"/>
          <w:sz w:val="22"/>
          <w:szCs w:val="22"/>
        </w:rPr>
        <w:t xml:space="preserve">O momento </w:t>
      </w:r>
      <w:r w:rsidR="0014117F" w:rsidRPr="009871B4">
        <w:rPr>
          <w:rFonts w:ascii="Arial" w:hAnsi="Arial" w:cs="Arial"/>
          <w:sz w:val="22"/>
          <w:szCs w:val="22"/>
        </w:rPr>
        <w:t xml:space="preserve">e a forma </w:t>
      </w:r>
      <w:r w:rsidR="004103D3" w:rsidRPr="009871B4">
        <w:rPr>
          <w:rFonts w:ascii="Arial" w:hAnsi="Arial" w:cs="Arial"/>
          <w:sz w:val="22"/>
          <w:szCs w:val="22"/>
        </w:rPr>
        <w:t xml:space="preserve">de apresentação do </w:t>
      </w:r>
      <w:r w:rsidR="00BF523C" w:rsidRPr="009871B4">
        <w:rPr>
          <w:rFonts w:ascii="Arial" w:hAnsi="Arial" w:cs="Arial"/>
          <w:sz w:val="22"/>
          <w:szCs w:val="22"/>
        </w:rPr>
        <w:t xml:space="preserve">Anexo </w:t>
      </w:r>
      <w:r w:rsidR="003600BA" w:rsidRPr="009871B4">
        <w:rPr>
          <w:rFonts w:ascii="Arial" w:hAnsi="Arial" w:cs="Arial"/>
          <w:sz w:val="22"/>
          <w:szCs w:val="22"/>
        </w:rPr>
        <w:t>A</w:t>
      </w:r>
      <w:r w:rsidR="00BF523C" w:rsidRPr="009871B4">
        <w:rPr>
          <w:rFonts w:ascii="Arial" w:hAnsi="Arial" w:cs="Arial"/>
          <w:sz w:val="22"/>
          <w:szCs w:val="22"/>
        </w:rPr>
        <w:t xml:space="preserve"> </w:t>
      </w:r>
      <w:r w:rsidR="004103D3" w:rsidRPr="009871B4">
        <w:rPr>
          <w:rFonts w:ascii="Arial" w:hAnsi="Arial" w:cs="Arial"/>
          <w:sz w:val="22"/>
          <w:szCs w:val="22"/>
        </w:rPr>
        <w:t>ser</w:t>
      </w:r>
      <w:r w:rsidR="00846CA4" w:rsidRPr="009871B4">
        <w:rPr>
          <w:rFonts w:ascii="Arial" w:hAnsi="Arial" w:cs="Arial"/>
          <w:sz w:val="22"/>
          <w:szCs w:val="22"/>
        </w:rPr>
        <w:t>ão</w:t>
      </w:r>
      <w:r w:rsidR="0014117F" w:rsidRPr="009871B4">
        <w:rPr>
          <w:rFonts w:ascii="Arial" w:hAnsi="Arial" w:cs="Arial"/>
          <w:sz w:val="22"/>
          <w:szCs w:val="22"/>
        </w:rPr>
        <w:t xml:space="preserve"> </w:t>
      </w:r>
      <w:r w:rsidRPr="009871B4">
        <w:rPr>
          <w:rFonts w:ascii="Arial" w:hAnsi="Arial" w:cs="Arial"/>
          <w:sz w:val="22"/>
          <w:szCs w:val="22"/>
        </w:rPr>
        <w:t>descrit</w:t>
      </w:r>
      <w:r w:rsidR="00846CA4" w:rsidRPr="009871B4">
        <w:rPr>
          <w:rFonts w:ascii="Arial" w:hAnsi="Arial" w:cs="Arial"/>
          <w:sz w:val="22"/>
          <w:szCs w:val="22"/>
        </w:rPr>
        <w:t>os</w:t>
      </w:r>
      <w:r w:rsidRPr="009871B4">
        <w:rPr>
          <w:rFonts w:ascii="Arial" w:hAnsi="Arial" w:cs="Arial"/>
          <w:sz w:val="22"/>
          <w:szCs w:val="22"/>
        </w:rPr>
        <w:t xml:space="preserve"> </w:t>
      </w:r>
      <w:r w:rsidR="00BC2B8E" w:rsidRPr="009871B4">
        <w:rPr>
          <w:rFonts w:ascii="Arial" w:hAnsi="Arial" w:cs="Arial"/>
          <w:sz w:val="22"/>
          <w:szCs w:val="22"/>
        </w:rPr>
        <w:t>NO CAPÍTULO 2</w:t>
      </w:r>
      <w:r w:rsidR="00BC2B8E">
        <w:rPr>
          <w:rFonts w:ascii="Arial" w:hAnsi="Arial" w:cs="Arial"/>
          <w:sz w:val="22"/>
          <w:szCs w:val="22"/>
        </w:rPr>
        <w:t xml:space="preserve"> - </w:t>
      </w:r>
      <w:r w:rsidR="00BC2B8E" w:rsidRPr="009871B4">
        <w:rPr>
          <w:rFonts w:ascii="Arial" w:hAnsi="Arial" w:cs="Arial"/>
          <w:sz w:val="22"/>
          <w:szCs w:val="22"/>
        </w:rPr>
        <w:t xml:space="preserve">ENTREGA DOS ENVELOPES </w:t>
      </w:r>
      <w:r w:rsidR="00EC29DF" w:rsidRPr="009871B4">
        <w:rPr>
          <w:rFonts w:ascii="Arial" w:hAnsi="Arial" w:cs="Arial"/>
          <w:sz w:val="22"/>
          <w:szCs w:val="22"/>
        </w:rPr>
        <w:t xml:space="preserve">deste </w:t>
      </w:r>
      <w:r w:rsidR="00594A73" w:rsidRPr="009871B4">
        <w:rPr>
          <w:rFonts w:ascii="Arial" w:hAnsi="Arial" w:cs="Arial"/>
          <w:sz w:val="22"/>
          <w:szCs w:val="22"/>
        </w:rPr>
        <w:t>MANUAL DE PROCEDIMENTOS</w:t>
      </w:r>
      <w:r w:rsidRPr="009871B4">
        <w:rPr>
          <w:rFonts w:ascii="Arial" w:hAnsi="Arial" w:cs="Arial"/>
          <w:sz w:val="22"/>
          <w:szCs w:val="22"/>
        </w:rPr>
        <w:t>.</w:t>
      </w:r>
      <w:bookmarkStart w:id="104" w:name="_Toc419897357"/>
      <w:bookmarkStart w:id="105" w:name="_Toc470279152"/>
      <w:bookmarkStart w:id="106" w:name="_Toc422416872"/>
      <w:bookmarkStart w:id="107" w:name="_Toc404785201"/>
      <w:bookmarkStart w:id="108" w:name="_Toc440892019"/>
      <w:bookmarkStart w:id="109" w:name="_Toc505939237"/>
      <w:bookmarkStart w:id="110" w:name="_Toc504583156"/>
      <w:bookmarkStart w:id="111" w:name="_Toc404785202"/>
      <w:bookmarkStart w:id="112" w:name="_Toc369792827"/>
      <w:bookmarkStart w:id="113" w:name="_Toc419897360"/>
      <w:bookmarkEnd w:id="102"/>
    </w:p>
    <w:p w14:paraId="56E402FF" w14:textId="359D1854" w:rsidR="005079E4" w:rsidRPr="009871B4" w:rsidRDefault="00780749" w:rsidP="00186105">
      <w:pPr>
        <w:pStyle w:val="TTULO0"/>
      </w:pPr>
      <w:bookmarkStart w:id="114" w:name="_Toc94531267"/>
      <w:r w:rsidRPr="009871B4">
        <w:lastRenderedPageBreak/>
        <w:t>CAPÍTULO 2</w:t>
      </w:r>
      <w:bookmarkEnd w:id="104"/>
      <w:bookmarkEnd w:id="105"/>
      <w:bookmarkEnd w:id="106"/>
      <w:bookmarkEnd w:id="107"/>
      <w:bookmarkEnd w:id="108"/>
      <w:bookmarkEnd w:id="109"/>
      <w:r w:rsidR="00431F6F" w:rsidRPr="009871B4">
        <w:t xml:space="preserve"> - </w:t>
      </w:r>
      <w:r w:rsidR="000B1AF9" w:rsidRPr="009871B4">
        <w:t>ENTREGA DOS ENVELOPES</w:t>
      </w:r>
      <w:bookmarkEnd w:id="114"/>
      <w:r w:rsidR="000B1AF9" w:rsidRPr="009871B4">
        <w:t xml:space="preserve"> </w:t>
      </w:r>
      <w:bookmarkEnd w:id="110"/>
    </w:p>
    <w:p w14:paraId="3E723E4E" w14:textId="69825F6C" w:rsidR="00812270" w:rsidRPr="009871B4" w:rsidRDefault="00812270" w:rsidP="00C6145F">
      <w:pPr>
        <w:pStyle w:val="texto0"/>
        <w:spacing w:before="240" w:after="120"/>
        <w:ind w:left="0"/>
        <w:rPr>
          <w:rFonts w:ascii="Arial" w:hAnsi="Arial" w:cs="Arial"/>
          <w:sz w:val="22"/>
          <w:szCs w:val="22"/>
        </w:rPr>
      </w:pPr>
      <w:r w:rsidRPr="009871B4">
        <w:rPr>
          <w:rFonts w:ascii="Arial" w:hAnsi="Arial" w:cs="Arial"/>
          <w:sz w:val="22"/>
          <w:szCs w:val="22"/>
        </w:rPr>
        <w:t>Nos termos d</w:t>
      </w:r>
      <w:r w:rsidR="008C2C0A" w:rsidRPr="009871B4">
        <w:rPr>
          <w:rFonts w:ascii="Arial" w:hAnsi="Arial" w:cs="Arial"/>
          <w:sz w:val="22"/>
          <w:szCs w:val="22"/>
        </w:rPr>
        <w:t>o</w:t>
      </w:r>
      <w:r w:rsidR="000B1AF9" w:rsidRPr="009871B4">
        <w:rPr>
          <w:rFonts w:ascii="Arial" w:hAnsi="Arial" w:cs="Arial"/>
          <w:sz w:val="22"/>
          <w:szCs w:val="22"/>
        </w:rPr>
        <w:t xml:space="preserve"> </w:t>
      </w:r>
      <w:r w:rsidR="008C2C0A" w:rsidRPr="009871B4">
        <w:rPr>
          <w:rFonts w:ascii="Arial" w:hAnsi="Arial" w:cs="Arial"/>
          <w:sz w:val="22"/>
          <w:szCs w:val="22"/>
        </w:rPr>
        <w:t>it</w:t>
      </w:r>
      <w:r w:rsidR="000B1AF9" w:rsidRPr="009871B4">
        <w:rPr>
          <w:rFonts w:ascii="Arial" w:hAnsi="Arial" w:cs="Arial"/>
          <w:sz w:val="22"/>
          <w:szCs w:val="22"/>
        </w:rPr>
        <w:t>e</w:t>
      </w:r>
      <w:r w:rsidR="004D5E02" w:rsidRPr="009871B4">
        <w:rPr>
          <w:rFonts w:ascii="Arial" w:hAnsi="Arial" w:cs="Arial"/>
          <w:sz w:val="22"/>
          <w:szCs w:val="22"/>
        </w:rPr>
        <w:t>m</w:t>
      </w:r>
      <w:r w:rsidR="008C2C0A" w:rsidRPr="009871B4">
        <w:rPr>
          <w:rFonts w:ascii="Arial" w:hAnsi="Arial" w:cs="Arial"/>
          <w:sz w:val="22"/>
          <w:szCs w:val="22"/>
        </w:rPr>
        <w:t xml:space="preserve"> </w:t>
      </w:r>
      <w:r w:rsidR="002F7C79">
        <w:rPr>
          <w:rFonts w:ascii="Arial" w:hAnsi="Arial" w:cs="Arial"/>
          <w:sz w:val="22"/>
          <w:szCs w:val="22"/>
        </w:rPr>
        <w:t>10.3</w:t>
      </w:r>
      <w:r w:rsidR="00C36C6E" w:rsidRPr="009871B4">
        <w:rPr>
          <w:rFonts w:ascii="Arial" w:hAnsi="Arial" w:cs="Arial"/>
          <w:sz w:val="22"/>
          <w:szCs w:val="22"/>
        </w:rPr>
        <w:t xml:space="preserve"> </w:t>
      </w:r>
      <w:r w:rsidR="008C2C0A" w:rsidRPr="009871B4">
        <w:rPr>
          <w:rFonts w:ascii="Arial" w:hAnsi="Arial" w:cs="Arial"/>
          <w:sz w:val="22"/>
          <w:szCs w:val="22"/>
        </w:rPr>
        <w:t>do</w:t>
      </w:r>
      <w:r w:rsidR="00D02A5E" w:rsidRPr="009871B4">
        <w:rPr>
          <w:rFonts w:ascii="Arial" w:hAnsi="Arial" w:cs="Arial"/>
          <w:sz w:val="22"/>
          <w:szCs w:val="22"/>
        </w:rPr>
        <w:t xml:space="preserve"> </w:t>
      </w:r>
      <w:r w:rsidR="004D5E02" w:rsidRPr="009871B4">
        <w:rPr>
          <w:rFonts w:ascii="Arial" w:hAnsi="Arial" w:cs="Arial"/>
          <w:sz w:val="22"/>
          <w:szCs w:val="22"/>
        </w:rPr>
        <w:t>EDITAL</w:t>
      </w:r>
      <w:r w:rsidR="00D02A5E" w:rsidRPr="009871B4">
        <w:rPr>
          <w:rFonts w:ascii="Arial" w:hAnsi="Arial" w:cs="Arial"/>
          <w:sz w:val="22"/>
          <w:szCs w:val="22"/>
        </w:rPr>
        <w:t>, d</w:t>
      </w:r>
      <w:r w:rsidRPr="009871B4">
        <w:rPr>
          <w:rFonts w:ascii="Arial" w:hAnsi="Arial" w:cs="Arial"/>
          <w:sz w:val="22"/>
          <w:szCs w:val="22"/>
        </w:rPr>
        <w:t>evem ser entregues</w:t>
      </w:r>
      <w:r w:rsidR="008960D4" w:rsidRPr="009871B4">
        <w:rPr>
          <w:rFonts w:ascii="Arial" w:hAnsi="Arial" w:cs="Arial"/>
          <w:sz w:val="22"/>
          <w:szCs w:val="22"/>
        </w:rPr>
        <w:t xml:space="preserve"> em </w:t>
      </w:r>
      <w:r w:rsidR="00765978" w:rsidRPr="009871B4">
        <w:rPr>
          <w:rFonts w:ascii="Arial" w:hAnsi="Arial" w:cs="Arial"/>
          <w:sz w:val="22"/>
          <w:szCs w:val="22"/>
        </w:rPr>
        <w:t>2 (duas)</w:t>
      </w:r>
      <w:r w:rsidR="003374EF" w:rsidRPr="009871B4">
        <w:rPr>
          <w:rFonts w:ascii="Arial" w:hAnsi="Arial" w:cs="Arial"/>
          <w:sz w:val="22"/>
          <w:szCs w:val="22"/>
        </w:rPr>
        <w:t xml:space="preserve"> vias</w:t>
      </w:r>
      <w:r w:rsidRPr="009871B4">
        <w:rPr>
          <w:rFonts w:ascii="Arial" w:hAnsi="Arial" w:cs="Arial"/>
          <w:sz w:val="22"/>
          <w:szCs w:val="22"/>
        </w:rPr>
        <w:t>:</w:t>
      </w:r>
    </w:p>
    <w:p w14:paraId="1B288B50" w14:textId="54D01F6D" w:rsidR="00812270" w:rsidRPr="009871B4" w:rsidRDefault="007608C4" w:rsidP="00C6145F">
      <w:pPr>
        <w:pStyle w:val="texto0"/>
        <w:numPr>
          <w:ilvl w:val="0"/>
          <w:numId w:val="17"/>
        </w:numPr>
        <w:spacing w:before="240" w:after="120"/>
        <w:ind w:left="1560" w:hanging="426"/>
        <w:rPr>
          <w:rFonts w:ascii="Arial" w:hAnsi="Arial" w:cs="Arial"/>
          <w:sz w:val="22"/>
          <w:szCs w:val="22"/>
        </w:rPr>
      </w:pPr>
      <w:r w:rsidRPr="009871B4">
        <w:rPr>
          <w:rFonts w:ascii="Arial" w:hAnsi="Arial" w:cs="Arial"/>
          <w:sz w:val="22"/>
          <w:szCs w:val="22"/>
        </w:rPr>
        <w:t>ENVELOPE Nº 1 – GARANTIA DE PROPOSTA</w:t>
      </w:r>
      <w:r w:rsidR="000307D9" w:rsidRPr="009871B4">
        <w:rPr>
          <w:rFonts w:ascii="Arial" w:hAnsi="Arial" w:cs="Arial"/>
          <w:sz w:val="22"/>
          <w:szCs w:val="22"/>
        </w:rPr>
        <w:t xml:space="preserve"> E DOCUMENTOS DE REPRESENTAÇÃO</w:t>
      </w:r>
      <w:r w:rsidR="003374EF" w:rsidRPr="009871B4">
        <w:rPr>
          <w:rFonts w:ascii="Arial" w:hAnsi="Arial" w:cs="Arial"/>
          <w:sz w:val="22"/>
          <w:szCs w:val="22"/>
        </w:rPr>
        <w:t>;</w:t>
      </w:r>
    </w:p>
    <w:p w14:paraId="3D5C21A8" w14:textId="7E2988B3" w:rsidR="00812270" w:rsidRPr="009871B4" w:rsidRDefault="0013637F" w:rsidP="00C6145F">
      <w:pPr>
        <w:pStyle w:val="texto0"/>
        <w:numPr>
          <w:ilvl w:val="0"/>
          <w:numId w:val="17"/>
        </w:numPr>
        <w:spacing w:before="240" w:after="120"/>
        <w:ind w:left="1560" w:hanging="426"/>
        <w:rPr>
          <w:rFonts w:ascii="Arial" w:hAnsi="Arial" w:cs="Arial"/>
          <w:sz w:val="22"/>
          <w:szCs w:val="22"/>
        </w:rPr>
      </w:pPr>
      <w:r w:rsidRPr="009871B4">
        <w:rPr>
          <w:rFonts w:ascii="Arial" w:hAnsi="Arial" w:cs="Arial"/>
          <w:sz w:val="22"/>
          <w:szCs w:val="22"/>
        </w:rPr>
        <w:t>ENVELOPE Nº 2</w:t>
      </w:r>
      <w:r w:rsidRPr="009871B4">
        <w:rPr>
          <w:rFonts w:ascii="Arial" w:hAnsi="Arial" w:cs="Arial"/>
          <w:b/>
          <w:sz w:val="22"/>
          <w:szCs w:val="22"/>
        </w:rPr>
        <w:t xml:space="preserve"> </w:t>
      </w:r>
      <w:r w:rsidRPr="009871B4">
        <w:rPr>
          <w:rFonts w:ascii="Arial" w:hAnsi="Arial" w:cs="Arial"/>
          <w:sz w:val="22"/>
          <w:szCs w:val="22"/>
        </w:rPr>
        <w:t xml:space="preserve">– PROPOSTA </w:t>
      </w:r>
      <w:r w:rsidR="002F7C79">
        <w:rPr>
          <w:rFonts w:ascii="Arial" w:hAnsi="Arial" w:cs="Arial"/>
          <w:sz w:val="22"/>
          <w:szCs w:val="22"/>
        </w:rPr>
        <w:t>COMERCIAL</w:t>
      </w:r>
      <w:r w:rsidR="003374EF" w:rsidRPr="009871B4">
        <w:rPr>
          <w:rFonts w:ascii="Arial" w:hAnsi="Arial" w:cs="Arial"/>
          <w:sz w:val="22"/>
          <w:szCs w:val="22"/>
        </w:rPr>
        <w:t xml:space="preserve">; </w:t>
      </w:r>
      <w:r w:rsidR="0068014B" w:rsidRPr="009871B4">
        <w:rPr>
          <w:rFonts w:ascii="Arial" w:hAnsi="Arial" w:cs="Arial"/>
          <w:sz w:val="22"/>
          <w:szCs w:val="22"/>
        </w:rPr>
        <w:t>e</w:t>
      </w:r>
    </w:p>
    <w:p w14:paraId="143218DA" w14:textId="1909FD30" w:rsidR="003374EF" w:rsidRPr="009871B4" w:rsidRDefault="0011490D" w:rsidP="00C6145F">
      <w:pPr>
        <w:pStyle w:val="texto0"/>
        <w:numPr>
          <w:ilvl w:val="0"/>
          <w:numId w:val="17"/>
        </w:numPr>
        <w:spacing w:before="240" w:after="120"/>
        <w:ind w:left="1560" w:hanging="426"/>
        <w:rPr>
          <w:rFonts w:ascii="Arial" w:hAnsi="Arial" w:cs="Arial"/>
          <w:sz w:val="22"/>
          <w:szCs w:val="22"/>
        </w:rPr>
      </w:pPr>
      <w:r w:rsidRPr="009871B4">
        <w:rPr>
          <w:rFonts w:ascii="Arial" w:hAnsi="Arial" w:cs="Arial"/>
          <w:sz w:val="22"/>
          <w:szCs w:val="22"/>
        </w:rPr>
        <w:t>ENVELOPE Nº 3 – DOCUMENTOS DE HABILITAÇÃO</w:t>
      </w:r>
      <w:r w:rsidR="0068014B" w:rsidRPr="009871B4">
        <w:rPr>
          <w:rFonts w:ascii="Arial" w:hAnsi="Arial" w:cs="Arial"/>
          <w:sz w:val="22"/>
          <w:szCs w:val="22"/>
        </w:rPr>
        <w:t>.</w:t>
      </w:r>
    </w:p>
    <w:p w14:paraId="7E1FA5E8" w14:textId="468EE185" w:rsidR="0027621D" w:rsidRPr="009871B4" w:rsidRDefault="0027621D" w:rsidP="00C6145F">
      <w:pPr>
        <w:pStyle w:val="texto0"/>
        <w:spacing w:before="240" w:after="120"/>
        <w:ind w:left="0"/>
        <w:rPr>
          <w:rFonts w:ascii="Arial" w:hAnsi="Arial" w:cs="Arial"/>
          <w:sz w:val="22"/>
          <w:szCs w:val="22"/>
        </w:rPr>
      </w:pPr>
      <w:r w:rsidRPr="009871B4">
        <w:rPr>
          <w:rFonts w:ascii="Arial" w:hAnsi="Arial" w:cs="Arial"/>
          <w:sz w:val="22"/>
          <w:szCs w:val="22"/>
        </w:rPr>
        <w:t>A documentação deve ser entregue</w:t>
      </w:r>
      <w:r w:rsidR="00D678D2" w:rsidRPr="009871B4">
        <w:rPr>
          <w:rFonts w:ascii="Arial" w:hAnsi="Arial" w:cs="Arial"/>
          <w:sz w:val="22"/>
          <w:szCs w:val="22"/>
        </w:rPr>
        <w:t>,</w:t>
      </w:r>
      <w:r w:rsidRPr="009871B4">
        <w:rPr>
          <w:rFonts w:ascii="Arial" w:hAnsi="Arial" w:cs="Arial"/>
          <w:sz w:val="22"/>
          <w:szCs w:val="22"/>
        </w:rPr>
        <w:t xml:space="preserve"> presencialmente</w:t>
      </w:r>
      <w:r w:rsidR="00D678D2" w:rsidRPr="009871B4">
        <w:rPr>
          <w:rFonts w:ascii="Arial" w:hAnsi="Arial" w:cs="Arial"/>
          <w:sz w:val="22"/>
          <w:szCs w:val="22"/>
        </w:rPr>
        <w:t>,</w:t>
      </w:r>
      <w:r w:rsidR="005660D9" w:rsidRPr="009871B4">
        <w:rPr>
          <w:rFonts w:ascii="Arial" w:hAnsi="Arial" w:cs="Arial"/>
          <w:sz w:val="22"/>
          <w:szCs w:val="22"/>
        </w:rPr>
        <w:t xml:space="preserve"> </w:t>
      </w:r>
      <w:r w:rsidR="003B1748" w:rsidRPr="009871B4">
        <w:rPr>
          <w:rFonts w:ascii="Arial" w:hAnsi="Arial" w:cs="Arial"/>
          <w:sz w:val="22"/>
          <w:szCs w:val="22"/>
        </w:rPr>
        <w:t>pel</w:t>
      </w:r>
      <w:r w:rsidR="000C4E58" w:rsidRPr="009871B4">
        <w:rPr>
          <w:rFonts w:ascii="Arial" w:hAnsi="Arial" w:cs="Arial"/>
          <w:sz w:val="22"/>
          <w:szCs w:val="22"/>
        </w:rPr>
        <w:t>a</w:t>
      </w:r>
      <w:r w:rsidR="00C27A44" w:rsidRPr="009871B4">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 </w:t>
      </w:r>
      <w:r w:rsidR="004D5E02" w:rsidRPr="009871B4">
        <w:rPr>
          <w:rFonts w:ascii="Arial" w:hAnsi="Arial" w:cs="Arial"/>
          <w:sz w:val="22"/>
          <w:szCs w:val="22"/>
        </w:rPr>
        <w:t>CREDENCIADA</w:t>
      </w:r>
      <w:r w:rsidR="003B1748" w:rsidRPr="009871B4">
        <w:rPr>
          <w:rFonts w:ascii="Arial" w:hAnsi="Arial" w:cs="Arial"/>
          <w:sz w:val="22"/>
          <w:szCs w:val="22"/>
        </w:rPr>
        <w:t xml:space="preserve"> </w:t>
      </w:r>
      <w:r w:rsidR="005660D9" w:rsidRPr="009871B4">
        <w:rPr>
          <w:rFonts w:ascii="Arial" w:hAnsi="Arial" w:cs="Arial"/>
          <w:sz w:val="22"/>
          <w:szCs w:val="22"/>
        </w:rPr>
        <w:t xml:space="preserve">perante a </w:t>
      </w:r>
      <w:r w:rsidR="004D5E02" w:rsidRPr="009871B4">
        <w:rPr>
          <w:rFonts w:ascii="Arial" w:hAnsi="Arial" w:cs="Arial"/>
          <w:sz w:val="22"/>
          <w:szCs w:val="22"/>
        </w:rPr>
        <w:t>COMISSÃO</w:t>
      </w:r>
      <w:r w:rsidR="00447C80">
        <w:rPr>
          <w:rFonts w:ascii="Arial" w:hAnsi="Arial" w:cs="Arial"/>
          <w:sz w:val="22"/>
          <w:szCs w:val="22"/>
        </w:rPr>
        <w:t xml:space="preserve"> DE LICITAÇÃO</w:t>
      </w:r>
      <w:r w:rsidRPr="009871B4">
        <w:rPr>
          <w:rFonts w:ascii="Arial" w:hAnsi="Arial" w:cs="Arial"/>
          <w:sz w:val="22"/>
          <w:szCs w:val="22"/>
        </w:rPr>
        <w:t>, conforme data</w:t>
      </w:r>
      <w:r w:rsidR="000C4E58" w:rsidRPr="009871B4">
        <w:rPr>
          <w:rFonts w:ascii="Arial" w:hAnsi="Arial" w:cs="Arial"/>
          <w:sz w:val="22"/>
          <w:szCs w:val="22"/>
        </w:rPr>
        <w:t>,</w:t>
      </w:r>
      <w:r w:rsidRPr="009871B4">
        <w:rPr>
          <w:rFonts w:ascii="Arial" w:hAnsi="Arial" w:cs="Arial"/>
          <w:sz w:val="22"/>
          <w:szCs w:val="22"/>
        </w:rPr>
        <w:t xml:space="preserve"> horário</w:t>
      </w:r>
      <w:r w:rsidR="000C4E58" w:rsidRPr="009871B4">
        <w:rPr>
          <w:rFonts w:ascii="Arial" w:hAnsi="Arial" w:cs="Arial"/>
          <w:sz w:val="22"/>
          <w:szCs w:val="22"/>
        </w:rPr>
        <w:t xml:space="preserve"> e local</w:t>
      </w:r>
      <w:r w:rsidRPr="009871B4">
        <w:rPr>
          <w:rFonts w:ascii="Arial" w:hAnsi="Arial" w:cs="Arial"/>
          <w:sz w:val="22"/>
          <w:szCs w:val="22"/>
        </w:rPr>
        <w:t xml:space="preserve"> previstos </w:t>
      </w:r>
      <w:r w:rsidR="000C4E58" w:rsidRPr="009871B4">
        <w:rPr>
          <w:rFonts w:ascii="Arial" w:hAnsi="Arial" w:cs="Arial"/>
          <w:sz w:val="22"/>
          <w:szCs w:val="22"/>
        </w:rPr>
        <w:t xml:space="preserve">no </w:t>
      </w:r>
      <w:r w:rsidR="002B5CCA" w:rsidRPr="009871B4">
        <w:rPr>
          <w:rFonts w:ascii="Arial" w:hAnsi="Arial" w:cs="Arial"/>
          <w:sz w:val="22"/>
          <w:szCs w:val="22"/>
        </w:rPr>
        <w:t xml:space="preserve">cronograma constante do item </w:t>
      </w:r>
      <w:r w:rsidR="002F7C79">
        <w:rPr>
          <w:rFonts w:ascii="Arial" w:hAnsi="Arial" w:cs="Arial"/>
          <w:sz w:val="22"/>
          <w:szCs w:val="22"/>
        </w:rPr>
        <w:t>14.2</w:t>
      </w:r>
      <w:r w:rsidR="002B5CCA" w:rsidRPr="009871B4">
        <w:rPr>
          <w:rFonts w:ascii="Arial" w:hAnsi="Arial" w:cs="Arial"/>
          <w:sz w:val="22"/>
          <w:szCs w:val="22"/>
        </w:rPr>
        <w:t xml:space="preserve"> </w:t>
      </w:r>
      <w:r w:rsidR="0068014B" w:rsidRPr="009871B4">
        <w:rPr>
          <w:rFonts w:ascii="Arial" w:hAnsi="Arial" w:cs="Arial"/>
          <w:sz w:val="22"/>
          <w:szCs w:val="22"/>
        </w:rPr>
        <w:t xml:space="preserve">do </w:t>
      </w:r>
      <w:r w:rsidR="004D5E02" w:rsidRPr="009871B4">
        <w:rPr>
          <w:rFonts w:ascii="Arial" w:hAnsi="Arial" w:cs="Arial"/>
          <w:sz w:val="22"/>
          <w:szCs w:val="22"/>
        </w:rPr>
        <w:t>EDITAL</w:t>
      </w:r>
      <w:r w:rsidRPr="009871B4">
        <w:rPr>
          <w:rFonts w:ascii="Arial" w:hAnsi="Arial" w:cs="Arial"/>
          <w:sz w:val="22"/>
          <w:szCs w:val="22"/>
        </w:rPr>
        <w:t>, n</w:t>
      </w:r>
      <w:r w:rsidR="00EE168E" w:rsidRPr="009871B4">
        <w:rPr>
          <w:rFonts w:ascii="Arial" w:hAnsi="Arial" w:cs="Arial"/>
          <w:sz w:val="22"/>
          <w:szCs w:val="22"/>
        </w:rPr>
        <w:t xml:space="preserve">a B3. </w:t>
      </w:r>
    </w:p>
    <w:p w14:paraId="449FE15B" w14:textId="77777777" w:rsidR="00DC5DEA" w:rsidRPr="009871B4" w:rsidRDefault="00DC5DEA" w:rsidP="002F1B8D">
      <w:pPr>
        <w:pStyle w:val="SUBTTULO0"/>
      </w:pPr>
      <w:bookmarkStart w:id="115" w:name="_Toc404785234"/>
      <w:bookmarkStart w:id="116" w:name="_Toc422416897"/>
      <w:bookmarkStart w:id="117" w:name="_Toc369792860"/>
      <w:bookmarkStart w:id="118" w:name="_Toc419897384"/>
      <w:bookmarkStart w:id="119" w:name="_Toc440892020"/>
      <w:bookmarkStart w:id="120" w:name="_Toc504583157"/>
      <w:bookmarkStart w:id="121" w:name="_Toc470279153"/>
      <w:bookmarkStart w:id="122" w:name="_Toc505939238"/>
      <w:bookmarkStart w:id="123" w:name="_Toc94531268"/>
      <w:r w:rsidRPr="009871B4">
        <w:t>FORMA DOS DOCUMENTOS</w:t>
      </w:r>
      <w:bookmarkEnd w:id="115"/>
      <w:bookmarkEnd w:id="116"/>
      <w:bookmarkEnd w:id="117"/>
      <w:bookmarkEnd w:id="118"/>
      <w:bookmarkEnd w:id="119"/>
      <w:bookmarkEnd w:id="120"/>
      <w:bookmarkEnd w:id="121"/>
      <w:bookmarkEnd w:id="122"/>
      <w:bookmarkEnd w:id="123"/>
    </w:p>
    <w:p w14:paraId="44953C25" w14:textId="77777777" w:rsidR="00DC5DEA" w:rsidRPr="009871B4" w:rsidRDefault="00DC5DEA" w:rsidP="00C6145F">
      <w:pPr>
        <w:pStyle w:val="texto0"/>
        <w:spacing w:before="240" w:after="120"/>
        <w:ind w:left="0"/>
        <w:rPr>
          <w:rFonts w:ascii="Arial" w:hAnsi="Arial" w:cs="Arial"/>
          <w:sz w:val="22"/>
          <w:szCs w:val="22"/>
        </w:rPr>
      </w:pPr>
      <w:r w:rsidRPr="009871B4">
        <w:rPr>
          <w:rFonts w:ascii="Arial" w:hAnsi="Arial" w:cs="Arial"/>
          <w:sz w:val="22"/>
          <w:szCs w:val="22"/>
        </w:rPr>
        <w:t>Toda a documentação deve ser apresentada:</w:t>
      </w:r>
    </w:p>
    <w:p w14:paraId="45FCA51E" w14:textId="00793A95" w:rsidR="002811E3" w:rsidRPr="009871B4" w:rsidRDefault="00015B21" w:rsidP="00C6145F">
      <w:pPr>
        <w:pStyle w:val="texto0"/>
        <w:numPr>
          <w:ilvl w:val="0"/>
          <w:numId w:val="18"/>
        </w:numPr>
        <w:spacing w:before="240" w:after="120"/>
        <w:ind w:left="1560" w:hanging="426"/>
        <w:rPr>
          <w:rFonts w:ascii="Arial" w:hAnsi="Arial" w:cs="Arial"/>
          <w:sz w:val="22"/>
          <w:szCs w:val="22"/>
        </w:rPr>
      </w:pPr>
      <w:r w:rsidRPr="009871B4">
        <w:rPr>
          <w:rFonts w:ascii="Arial" w:hAnsi="Arial" w:cs="Arial"/>
          <w:sz w:val="22"/>
          <w:szCs w:val="22"/>
        </w:rPr>
        <w:t xml:space="preserve">Em </w:t>
      </w:r>
      <w:r w:rsidR="00B26311" w:rsidRPr="009871B4">
        <w:rPr>
          <w:rFonts w:ascii="Arial" w:hAnsi="Arial" w:cs="Arial"/>
          <w:sz w:val="22"/>
          <w:szCs w:val="22"/>
        </w:rPr>
        <w:t xml:space="preserve">2 (duas) </w:t>
      </w:r>
      <w:r w:rsidRPr="009871B4">
        <w:rPr>
          <w:rFonts w:ascii="Arial" w:hAnsi="Arial" w:cs="Arial"/>
          <w:sz w:val="22"/>
          <w:szCs w:val="22"/>
        </w:rPr>
        <w:t>vias,</w:t>
      </w:r>
      <w:r w:rsidR="000762DD" w:rsidRPr="009871B4">
        <w:rPr>
          <w:rFonts w:ascii="Arial" w:hAnsi="Arial" w:cs="Arial"/>
          <w:sz w:val="22"/>
          <w:szCs w:val="22"/>
        </w:rPr>
        <w:t xml:space="preserve"> identificadas na forma do i</w:t>
      </w:r>
      <w:r w:rsidR="000762DD" w:rsidRPr="00210EDB">
        <w:rPr>
          <w:rFonts w:ascii="Arial" w:hAnsi="Arial" w:cs="Arial"/>
          <w:sz w:val="22"/>
          <w:szCs w:val="22"/>
        </w:rPr>
        <w:t xml:space="preserve">tem </w:t>
      </w:r>
      <w:r w:rsidR="002F7C79">
        <w:rPr>
          <w:rFonts w:ascii="Arial" w:hAnsi="Arial" w:cs="Arial"/>
          <w:sz w:val="22"/>
          <w:szCs w:val="22"/>
        </w:rPr>
        <w:t xml:space="preserve">10.6 </w:t>
      </w:r>
      <w:r w:rsidR="00696A8A" w:rsidRPr="00210EDB">
        <w:rPr>
          <w:rFonts w:ascii="Arial" w:hAnsi="Arial" w:cs="Arial"/>
          <w:sz w:val="22"/>
          <w:szCs w:val="22"/>
        </w:rPr>
        <w:t>do EDITAL</w:t>
      </w:r>
      <w:r w:rsidR="000762DD" w:rsidRPr="00210EDB">
        <w:rPr>
          <w:rFonts w:ascii="Arial" w:hAnsi="Arial" w:cs="Arial"/>
          <w:sz w:val="22"/>
          <w:szCs w:val="22"/>
        </w:rPr>
        <w:t>,</w:t>
      </w:r>
      <w:r w:rsidRPr="00210EDB">
        <w:rPr>
          <w:rFonts w:ascii="Arial" w:hAnsi="Arial" w:cs="Arial"/>
          <w:sz w:val="22"/>
          <w:szCs w:val="22"/>
        </w:rPr>
        <w:t xml:space="preserve"> </w:t>
      </w:r>
      <w:r w:rsidR="00B26311" w:rsidRPr="00210EDB">
        <w:rPr>
          <w:rFonts w:ascii="Arial" w:hAnsi="Arial" w:cs="Arial"/>
          <w:sz w:val="22"/>
          <w:szCs w:val="22"/>
        </w:rPr>
        <w:t xml:space="preserve">cada qual acompanhada de pen drive com conteúdo idêntico em formato PDF não editável, </w:t>
      </w:r>
      <w:r w:rsidRPr="00210EDB">
        <w:rPr>
          <w:rFonts w:ascii="Arial" w:hAnsi="Arial" w:cs="Arial"/>
          <w:sz w:val="22"/>
          <w:szCs w:val="22"/>
        </w:rPr>
        <w:t xml:space="preserve">conforme </w:t>
      </w:r>
      <w:r w:rsidR="00616374" w:rsidRPr="00210EDB">
        <w:rPr>
          <w:rFonts w:ascii="Arial" w:hAnsi="Arial" w:cs="Arial"/>
          <w:sz w:val="22"/>
          <w:szCs w:val="22"/>
        </w:rPr>
        <w:t xml:space="preserve">o </w:t>
      </w:r>
      <w:r w:rsidRPr="00210EDB">
        <w:rPr>
          <w:rFonts w:ascii="Arial" w:hAnsi="Arial" w:cs="Arial"/>
          <w:sz w:val="22"/>
          <w:szCs w:val="22"/>
        </w:rPr>
        <w:t>ite</w:t>
      </w:r>
      <w:r w:rsidR="00577797" w:rsidRPr="00210EDB">
        <w:rPr>
          <w:rFonts w:ascii="Arial" w:hAnsi="Arial" w:cs="Arial"/>
          <w:sz w:val="22"/>
          <w:szCs w:val="22"/>
        </w:rPr>
        <w:t>m</w:t>
      </w:r>
      <w:r w:rsidR="00782994" w:rsidRPr="00210EDB">
        <w:rPr>
          <w:rFonts w:ascii="Arial" w:hAnsi="Arial" w:cs="Arial"/>
          <w:sz w:val="22"/>
          <w:szCs w:val="22"/>
        </w:rPr>
        <w:t xml:space="preserve"> </w:t>
      </w:r>
      <w:r w:rsidR="002F7C79">
        <w:rPr>
          <w:rFonts w:ascii="Arial" w:hAnsi="Arial" w:cs="Arial"/>
          <w:sz w:val="22"/>
          <w:szCs w:val="22"/>
        </w:rPr>
        <w:t>10.2</w:t>
      </w:r>
      <w:r w:rsidR="00577797" w:rsidRPr="00210EDB">
        <w:rPr>
          <w:rFonts w:ascii="Arial" w:hAnsi="Arial" w:cs="Arial"/>
          <w:sz w:val="22"/>
          <w:szCs w:val="22"/>
        </w:rPr>
        <w:t xml:space="preserve"> </w:t>
      </w:r>
      <w:r w:rsidRPr="00210EDB">
        <w:rPr>
          <w:rFonts w:ascii="Arial" w:hAnsi="Arial" w:cs="Arial"/>
          <w:sz w:val="22"/>
          <w:szCs w:val="22"/>
        </w:rPr>
        <w:t>do</w:t>
      </w:r>
      <w:r w:rsidRPr="009871B4">
        <w:rPr>
          <w:rFonts w:ascii="Arial" w:hAnsi="Arial" w:cs="Arial"/>
          <w:sz w:val="22"/>
          <w:szCs w:val="22"/>
        </w:rPr>
        <w:t xml:space="preserve"> E</w:t>
      </w:r>
      <w:r w:rsidR="00782994" w:rsidRPr="009871B4">
        <w:rPr>
          <w:rFonts w:ascii="Arial" w:hAnsi="Arial" w:cs="Arial"/>
          <w:sz w:val="22"/>
          <w:szCs w:val="22"/>
        </w:rPr>
        <w:t>DITAL</w:t>
      </w:r>
      <w:r w:rsidR="00577797" w:rsidRPr="009871B4">
        <w:rPr>
          <w:rFonts w:ascii="Arial" w:hAnsi="Arial" w:cs="Arial"/>
          <w:sz w:val="22"/>
          <w:szCs w:val="22"/>
        </w:rPr>
        <w:t>, e encadernadas separadamente</w:t>
      </w:r>
      <w:r w:rsidRPr="009871B4">
        <w:rPr>
          <w:rFonts w:ascii="Arial" w:hAnsi="Arial" w:cs="Arial"/>
          <w:sz w:val="22"/>
          <w:szCs w:val="22"/>
        </w:rPr>
        <w:t>;</w:t>
      </w:r>
    </w:p>
    <w:p w14:paraId="4F583BF0" w14:textId="15815A96" w:rsidR="002F7C79" w:rsidRDefault="002F7C79" w:rsidP="00C6145F">
      <w:pPr>
        <w:pStyle w:val="texto0"/>
        <w:numPr>
          <w:ilvl w:val="0"/>
          <w:numId w:val="18"/>
        </w:numPr>
        <w:spacing w:before="240" w:after="120"/>
        <w:ind w:left="1560" w:hanging="426"/>
        <w:rPr>
          <w:rFonts w:ascii="Arial" w:hAnsi="Arial" w:cs="Arial"/>
          <w:sz w:val="22"/>
          <w:szCs w:val="22"/>
        </w:rPr>
      </w:pPr>
      <w:r>
        <w:rPr>
          <w:rFonts w:ascii="Arial" w:hAnsi="Arial" w:cs="Arial"/>
          <w:sz w:val="22"/>
          <w:szCs w:val="22"/>
        </w:rPr>
        <w:t>Com rubrica dos REPRESENTANTES CREDENCIADOS, nos termos do item 10.1 do EDITAL;</w:t>
      </w:r>
    </w:p>
    <w:p w14:paraId="1E7CED75" w14:textId="07D17EF3" w:rsidR="002F7C79" w:rsidRDefault="002F7C79" w:rsidP="00C6145F">
      <w:pPr>
        <w:pStyle w:val="texto0"/>
        <w:numPr>
          <w:ilvl w:val="0"/>
          <w:numId w:val="18"/>
        </w:numPr>
        <w:spacing w:before="240" w:after="120"/>
        <w:ind w:left="1560" w:hanging="426"/>
        <w:rPr>
          <w:rFonts w:ascii="Arial" w:hAnsi="Arial" w:cs="Arial"/>
          <w:sz w:val="22"/>
          <w:szCs w:val="22"/>
        </w:rPr>
      </w:pPr>
      <w:r>
        <w:rPr>
          <w:rFonts w:ascii="Arial" w:hAnsi="Arial" w:cs="Arial"/>
          <w:sz w:val="22"/>
          <w:szCs w:val="22"/>
        </w:rPr>
        <w:t>Numerada sequencialmente e conter, no início, índice de matérias e das páginas correspondentes e, ao final, termo de encerramento, de modo a refletir o número exato de páginas</w:t>
      </w:r>
      <w:r w:rsidR="00360BF4">
        <w:rPr>
          <w:rFonts w:ascii="Arial" w:hAnsi="Arial" w:cs="Arial"/>
          <w:sz w:val="22"/>
          <w:szCs w:val="22"/>
        </w:rPr>
        <w:t>, nos termos do item 10.3 do EDITAL</w:t>
      </w:r>
    </w:p>
    <w:p w14:paraId="701BD937" w14:textId="363DE5BC" w:rsidR="002811E3" w:rsidRPr="00210EDB" w:rsidRDefault="00DC5DEA" w:rsidP="00C6145F">
      <w:pPr>
        <w:pStyle w:val="texto0"/>
        <w:numPr>
          <w:ilvl w:val="0"/>
          <w:numId w:val="18"/>
        </w:numPr>
        <w:spacing w:before="240" w:after="120"/>
        <w:ind w:left="1560" w:hanging="426"/>
        <w:rPr>
          <w:rFonts w:ascii="Arial" w:hAnsi="Arial" w:cs="Arial"/>
          <w:sz w:val="22"/>
          <w:szCs w:val="22"/>
        </w:rPr>
      </w:pPr>
      <w:r w:rsidRPr="00210EDB">
        <w:rPr>
          <w:rFonts w:ascii="Arial" w:hAnsi="Arial" w:cs="Arial"/>
          <w:sz w:val="22"/>
          <w:szCs w:val="22"/>
        </w:rPr>
        <w:t>Em língua portuguesa, conforme</w:t>
      </w:r>
      <w:r w:rsidR="00616374" w:rsidRPr="00210EDB">
        <w:rPr>
          <w:rFonts w:ascii="Arial" w:hAnsi="Arial" w:cs="Arial"/>
          <w:sz w:val="22"/>
          <w:szCs w:val="22"/>
        </w:rPr>
        <w:t xml:space="preserve"> </w:t>
      </w:r>
      <w:r w:rsidR="00360BF4">
        <w:rPr>
          <w:rFonts w:ascii="Arial" w:hAnsi="Arial" w:cs="Arial"/>
          <w:sz w:val="22"/>
          <w:szCs w:val="22"/>
        </w:rPr>
        <w:t>itens específicos</w:t>
      </w:r>
      <w:r w:rsidRPr="00210EDB">
        <w:rPr>
          <w:rFonts w:ascii="Arial" w:hAnsi="Arial" w:cs="Arial"/>
          <w:sz w:val="22"/>
          <w:szCs w:val="22"/>
        </w:rPr>
        <w:t>;</w:t>
      </w:r>
    </w:p>
    <w:p w14:paraId="4776BC37" w14:textId="20A7DEBA" w:rsidR="002811E3" w:rsidRPr="009871B4" w:rsidRDefault="00DC5DEA" w:rsidP="00C6145F">
      <w:pPr>
        <w:pStyle w:val="texto0"/>
        <w:numPr>
          <w:ilvl w:val="0"/>
          <w:numId w:val="18"/>
        </w:numPr>
        <w:spacing w:before="240" w:after="120"/>
        <w:ind w:left="1560" w:hanging="426"/>
        <w:rPr>
          <w:rFonts w:ascii="Arial" w:hAnsi="Arial" w:cs="Arial"/>
          <w:sz w:val="22"/>
          <w:szCs w:val="22"/>
        </w:rPr>
      </w:pPr>
      <w:r w:rsidRPr="009871B4">
        <w:rPr>
          <w:rFonts w:ascii="Arial" w:hAnsi="Arial" w:cs="Arial"/>
          <w:sz w:val="22"/>
          <w:szCs w:val="22"/>
        </w:rPr>
        <w:t xml:space="preserve">Seguindo os modelos </w:t>
      </w:r>
      <w:r w:rsidR="00E64E8C" w:rsidRPr="009871B4">
        <w:rPr>
          <w:rFonts w:ascii="Arial" w:hAnsi="Arial" w:cs="Arial"/>
          <w:sz w:val="22"/>
          <w:szCs w:val="22"/>
        </w:rPr>
        <w:t>do</w:t>
      </w:r>
      <w:r w:rsidR="004A6ECB" w:rsidRPr="009871B4">
        <w:rPr>
          <w:rFonts w:ascii="Arial" w:hAnsi="Arial" w:cs="Arial"/>
          <w:sz w:val="22"/>
          <w:szCs w:val="22"/>
        </w:rPr>
        <w:t xml:space="preserve"> EDITAL </w:t>
      </w:r>
      <w:r w:rsidR="00107E7E" w:rsidRPr="009871B4">
        <w:rPr>
          <w:rFonts w:ascii="Arial" w:hAnsi="Arial" w:cs="Arial"/>
          <w:sz w:val="22"/>
          <w:szCs w:val="22"/>
        </w:rPr>
        <w:t>sempre que houver</w:t>
      </w:r>
      <w:r w:rsidR="00BA0901" w:rsidRPr="009871B4">
        <w:rPr>
          <w:rFonts w:ascii="Arial" w:hAnsi="Arial" w:cs="Arial"/>
          <w:sz w:val="22"/>
          <w:szCs w:val="22"/>
        </w:rPr>
        <w:t>,</w:t>
      </w:r>
      <w:r w:rsidR="003B1748" w:rsidRPr="009871B4">
        <w:rPr>
          <w:rFonts w:ascii="Arial" w:hAnsi="Arial" w:cs="Arial"/>
          <w:sz w:val="22"/>
          <w:szCs w:val="22"/>
        </w:rPr>
        <w:t xml:space="preserve"> conforme </w:t>
      </w:r>
      <w:r w:rsidR="00107E7E" w:rsidRPr="009871B4">
        <w:rPr>
          <w:rFonts w:ascii="Arial" w:hAnsi="Arial" w:cs="Arial"/>
          <w:sz w:val="22"/>
          <w:szCs w:val="22"/>
        </w:rPr>
        <w:t>itens específicos</w:t>
      </w:r>
      <w:r w:rsidR="00E64E8C" w:rsidRPr="009871B4">
        <w:rPr>
          <w:rFonts w:ascii="Arial" w:hAnsi="Arial" w:cs="Arial"/>
          <w:sz w:val="22"/>
          <w:szCs w:val="22"/>
        </w:rPr>
        <w:t>;</w:t>
      </w:r>
    </w:p>
    <w:p w14:paraId="0A13B82A" w14:textId="4AAB062D" w:rsidR="00B26311" w:rsidRPr="009871B4" w:rsidRDefault="00BB6248" w:rsidP="00C6145F">
      <w:pPr>
        <w:pStyle w:val="texto0"/>
        <w:numPr>
          <w:ilvl w:val="0"/>
          <w:numId w:val="18"/>
        </w:numPr>
        <w:spacing w:before="240" w:after="120"/>
        <w:ind w:left="1560" w:hanging="426"/>
        <w:rPr>
          <w:rFonts w:ascii="Arial" w:hAnsi="Arial" w:cs="Arial"/>
          <w:sz w:val="22"/>
          <w:szCs w:val="22"/>
        </w:rPr>
      </w:pPr>
      <w:r w:rsidRPr="009871B4">
        <w:rPr>
          <w:rFonts w:ascii="Arial" w:hAnsi="Arial" w:cs="Arial"/>
          <w:color w:val="000000" w:themeColor="text1"/>
          <w:sz w:val="22"/>
          <w:szCs w:val="22"/>
        </w:rPr>
        <w:t xml:space="preserve">Em </w:t>
      </w:r>
      <w:r w:rsidR="00B26311" w:rsidRPr="009871B4">
        <w:rPr>
          <w:rFonts w:ascii="Arial" w:hAnsi="Arial" w:cs="Arial"/>
          <w:sz w:val="22"/>
          <w:szCs w:val="22"/>
        </w:rPr>
        <w:t>1 (uma) via original e 1 (uma) cópia simples</w:t>
      </w:r>
      <w:r w:rsidR="00616374" w:rsidRPr="009871B4">
        <w:rPr>
          <w:rFonts w:ascii="Arial" w:hAnsi="Arial" w:cs="Arial"/>
          <w:color w:val="000000" w:themeColor="text1"/>
          <w:sz w:val="22"/>
          <w:szCs w:val="22"/>
        </w:rPr>
        <w:t>, salvo as G</w:t>
      </w:r>
      <w:r w:rsidR="00782994" w:rsidRPr="009871B4">
        <w:rPr>
          <w:rFonts w:ascii="Arial" w:hAnsi="Arial" w:cs="Arial"/>
          <w:color w:val="000000" w:themeColor="text1"/>
          <w:sz w:val="22"/>
          <w:szCs w:val="22"/>
        </w:rPr>
        <w:t xml:space="preserve">ARANTIAS DE PROPOSTA </w:t>
      </w:r>
      <w:r w:rsidR="00616374" w:rsidRPr="009871B4">
        <w:rPr>
          <w:rFonts w:ascii="Arial" w:hAnsi="Arial" w:cs="Arial"/>
          <w:color w:val="000000" w:themeColor="text1"/>
          <w:sz w:val="22"/>
          <w:szCs w:val="22"/>
        </w:rPr>
        <w:t>que deverão ser sempre entregues em sua forma original na 1ª via do</w:t>
      </w:r>
      <w:r w:rsidR="00956EE2" w:rsidRPr="009871B4">
        <w:rPr>
          <w:rFonts w:ascii="Arial" w:hAnsi="Arial" w:cs="Arial"/>
          <w:sz w:val="22"/>
          <w:szCs w:val="22"/>
        </w:rPr>
        <w:t xml:space="preserve"> ENVELOPE Nº 1 - GARANTIA DE PROPOSTA E DOCUMENTOS DE REPRESENTAÇÃO</w:t>
      </w:r>
      <w:r w:rsidR="00616374" w:rsidRPr="009871B4">
        <w:rPr>
          <w:rFonts w:ascii="Arial" w:hAnsi="Arial" w:cs="Arial"/>
          <w:color w:val="000000" w:themeColor="text1"/>
          <w:sz w:val="22"/>
          <w:szCs w:val="22"/>
        </w:rPr>
        <w:t xml:space="preserve">, </w:t>
      </w:r>
      <w:r w:rsidR="00B26311" w:rsidRPr="009871B4">
        <w:rPr>
          <w:rFonts w:ascii="Arial" w:hAnsi="Arial" w:cs="Arial"/>
          <w:color w:val="000000" w:themeColor="text1"/>
          <w:sz w:val="22"/>
          <w:szCs w:val="22"/>
        </w:rPr>
        <w:t xml:space="preserve">admitidos seguros-garantia com certificação digital, </w:t>
      </w:r>
      <w:r w:rsidR="00616374" w:rsidRPr="009871B4">
        <w:rPr>
          <w:rFonts w:ascii="Arial" w:hAnsi="Arial" w:cs="Arial"/>
          <w:color w:val="000000" w:themeColor="text1"/>
          <w:sz w:val="22"/>
          <w:szCs w:val="22"/>
        </w:rPr>
        <w:t xml:space="preserve">conforme o item </w:t>
      </w:r>
      <w:r w:rsidR="00360BF4">
        <w:rPr>
          <w:rFonts w:ascii="Arial" w:hAnsi="Arial" w:cs="Arial"/>
          <w:color w:val="000000" w:themeColor="text1"/>
          <w:sz w:val="22"/>
          <w:szCs w:val="22"/>
        </w:rPr>
        <w:t>10.3</w:t>
      </w:r>
      <w:r w:rsidR="0003006B" w:rsidRPr="0079142B">
        <w:rPr>
          <w:rFonts w:ascii="Arial" w:hAnsi="Arial" w:cs="Arial"/>
          <w:sz w:val="22"/>
          <w:szCs w:val="22"/>
        </w:rPr>
        <w:t xml:space="preserve"> </w:t>
      </w:r>
      <w:r w:rsidR="00616374" w:rsidRPr="0079142B">
        <w:rPr>
          <w:rFonts w:ascii="Arial" w:hAnsi="Arial" w:cs="Arial"/>
          <w:color w:val="000000" w:themeColor="text1"/>
          <w:sz w:val="22"/>
          <w:szCs w:val="22"/>
        </w:rPr>
        <w:t>do</w:t>
      </w:r>
      <w:r w:rsidR="00616374" w:rsidRPr="009871B4">
        <w:rPr>
          <w:rFonts w:ascii="Arial" w:hAnsi="Arial" w:cs="Arial"/>
          <w:color w:val="000000" w:themeColor="text1"/>
          <w:sz w:val="22"/>
          <w:szCs w:val="22"/>
        </w:rPr>
        <w:t xml:space="preserve"> </w:t>
      </w:r>
      <w:r w:rsidR="0008418A" w:rsidRPr="009871B4">
        <w:rPr>
          <w:rFonts w:ascii="Arial" w:hAnsi="Arial" w:cs="Arial"/>
          <w:color w:val="000000" w:themeColor="text1"/>
          <w:sz w:val="22"/>
          <w:szCs w:val="22"/>
        </w:rPr>
        <w:t>EDITAL</w:t>
      </w:r>
      <w:r w:rsidR="00616374" w:rsidRPr="009871B4">
        <w:rPr>
          <w:rFonts w:ascii="Arial" w:hAnsi="Arial" w:cs="Arial"/>
          <w:color w:val="000000" w:themeColor="text1"/>
          <w:sz w:val="22"/>
          <w:szCs w:val="22"/>
        </w:rPr>
        <w:t>;</w:t>
      </w:r>
    </w:p>
    <w:p w14:paraId="107942AD" w14:textId="49C013D1" w:rsidR="002811E3" w:rsidRPr="009871B4" w:rsidRDefault="009B6EE5" w:rsidP="00C6145F">
      <w:pPr>
        <w:pStyle w:val="texto0"/>
        <w:numPr>
          <w:ilvl w:val="0"/>
          <w:numId w:val="8"/>
        </w:numPr>
        <w:spacing w:before="240" w:after="120"/>
        <w:ind w:left="1560" w:hanging="426"/>
        <w:rPr>
          <w:rFonts w:ascii="Arial" w:hAnsi="Arial" w:cs="Arial"/>
          <w:color w:val="000000" w:themeColor="text1"/>
          <w:sz w:val="22"/>
          <w:szCs w:val="22"/>
        </w:rPr>
      </w:pPr>
      <w:r w:rsidRPr="009871B4">
        <w:rPr>
          <w:rFonts w:ascii="Arial" w:hAnsi="Arial" w:cs="Arial"/>
          <w:color w:val="000000" w:themeColor="text1"/>
          <w:sz w:val="22"/>
          <w:szCs w:val="22"/>
        </w:rPr>
        <w:t>Contendo documentos e c</w:t>
      </w:r>
      <w:r w:rsidR="00136948" w:rsidRPr="009871B4">
        <w:rPr>
          <w:rFonts w:ascii="Arial" w:hAnsi="Arial" w:cs="Arial"/>
          <w:color w:val="000000" w:themeColor="text1"/>
          <w:sz w:val="22"/>
          <w:szCs w:val="22"/>
        </w:rPr>
        <w:t>ertidões v</w:t>
      </w:r>
      <w:r w:rsidRPr="009871B4">
        <w:rPr>
          <w:rFonts w:ascii="Arial" w:hAnsi="Arial" w:cs="Arial"/>
          <w:color w:val="000000" w:themeColor="text1"/>
          <w:sz w:val="22"/>
          <w:szCs w:val="22"/>
        </w:rPr>
        <w:t>álido</w:t>
      </w:r>
      <w:r w:rsidR="00136948" w:rsidRPr="009871B4">
        <w:rPr>
          <w:rFonts w:ascii="Arial" w:hAnsi="Arial" w:cs="Arial"/>
          <w:color w:val="000000" w:themeColor="text1"/>
          <w:sz w:val="22"/>
          <w:szCs w:val="22"/>
        </w:rPr>
        <w:t>s</w:t>
      </w:r>
      <w:r w:rsidR="00604BFB" w:rsidRPr="009871B4">
        <w:rPr>
          <w:rFonts w:ascii="Arial" w:hAnsi="Arial" w:cs="Arial"/>
          <w:color w:val="000000" w:themeColor="text1"/>
          <w:sz w:val="22"/>
          <w:szCs w:val="22"/>
        </w:rPr>
        <w:t xml:space="preserve"> na data de entrega,</w:t>
      </w:r>
      <w:r w:rsidR="00BA0901" w:rsidRPr="009871B4">
        <w:rPr>
          <w:rFonts w:ascii="Arial" w:hAnsi="Arial" w:cs="Arial"/>
          <w:color w:val="000000" w:themeColor="text1"/>
          <w:sz w:val="22"/>
          <w:szCs w:val="22"/>
        </w:rPr>
        <w:t xml:space="preserve"> </w:t>
      </w:r>
      <w:r w:rsidR="003466A1" w:rsidRPr="009871B4">
        <w:rPr>
          <w:rFonts w:ascii="Arial" w:hAnsi="Arial" w:cs="Arial"/>
          <w:color w:val="000000" w:themeColor="text1"/>
          <w:sz w:val="22"/>
          <w:szCs w:val="22"/>
        </w:rPr>
        <w:t>sendo</w:t>
      </w:r>
      <w:r w:rsidR="003632F4" w:rsidRPr="009871B4">
        <w:rPr>
          <w:rFonts w:ascii="Arial" w:hAnsi="Arial" w:cs="Arial"/>
          <w:color w:val="000000" w:themeColor="text1"/>
          <w:sz w:val="22"/>
          <w:szCs w:val="22"/>
        </w:rPr>
        <w:t xml:space="preserve"> admitidas</w:t>
      </w:r>
      <w:r w:rsidR="003F27B9" w:rsidRPr="009871B4">
        <w:rPr>
          <w:rFonts w:ascii="Arial" w:hAnsi="Arial" w:cs="Arial"/>
          <w:color w:val="000000" w:themeColor="text1"/>
          <w:sz w:val="22"/>
          <w:szCs w:val="22"/>
        </w:rPr>
        <w:t xml:space="preserve">, no caso de certidões entregues sem data de validade expressa, </w:t>
      </w:r>
      <w:r w:rsidR="003632F4" w:rsidRPr="009871B4">
        <w:rPr>
          <w:rFonts w:ascii="Arial" w:hAnsi="Arial" w:cs="Arial"/>
          <w:color w:val="000000" w:themeColor="text1"/>
          <w:sz w:val="22"/>
          <w:szCs w:val="22"/>
        </w:rPr>
        <w:t xml:space="preserve">aquelas </w:t>
      </w:r>
      <w:r w:rsidR="00BA0901" w:rsidRPr="009871B4">
        <w:rPr>
          <w:rFonts w:ascii="Arial" w:hAnsi="Arial" w:cs="Arial"/>
          <w:color w:val="000000" w:themeColor="text1"/>
          <w:sz w:val="22"/>
          <w:szCs w:val="22"/>
        </w:rPr>
        <w:t>emitidas</w:t>
      </w:r>
      <w:r w:rsidR="003632F4" w:rsidRPr="009871B4">
        <w:rPr>
          <w:rFonts w:ascii="Arial" w:hAnsi="Arial" w:cs="Arial"/>
          <w:color w:val="000000" w:themeColor="text1"/>
          <w:sz w:val="22"/>
          <w:szCs w:val="22"/>
        </w:rPr>
        <w:t xml:space="preserve"> em</w:t>
      </w:r>
      <w:r w:rsidR="00BA0901" w:rsidRPr="009871B4">
        <w:rPr>
          <w:rFonts w:ascii="Arial" w:hAnsi="Arial" w:cs="Arial"/>
          <w:color w:val="000000" w:themeColor="text1"/>
          <w:sz w:val="22"/>
          <w:szCs w:val="22"/>
        </w:rPr>
        <w:t xml:space="preserve"> até </w:t>
      </w:r>
      <w:r w:rsidR="00577797" w:rsidRPr="009871B4">
        <w:rPr>
          <w:rFonts w:ascii="Arial" w:hAnsi="Arial" w:cs="Arial"/>
          <w:color w:val="000000" w:themeColor="text1"/>
          <w:sz w:val="22"/>
          <w:szCs w:val="22"/>
        </w:rPr>
        <w:t>90</w:t>
      </w:r>
      <w:r w:rsidR="00BA0901" w:rsidRPr="009871B4">
        <w:rPr>
          <w:rFonts w:ascii="Arial" w:hAnsi="Arial" w:cs="Arial"/>
          <w:color w:val="000000" w:themeColor="text1"/>
          <w:sz w:val="22"/>
          <w:szCs w:val="22"/>
        </w:rPr>
        <w:t xml:space="preserve"> (</w:t>
      </w:r>
      <w:r w:rsidR="00577797" w:rsidRPr="009871B4">
        <w:rPr>
          <w:rFonts w:ascii="Arial" w:hAnsi="Arial" w:cs="Arial"/>
          <w:color w:val="000000" w:themeColor="text1"/>
          <w:sz w:val="22"/>
          <w:szCs w:val="22"/>
        </w:rPr>
        <w:t>noventa</w:t>
      </w:r>
      <w:r w:rsidR="00BA0901" w:rsidRPr="009871B4">
        <w:rPr>
          <w:rFonts w:ascii="Arial" w:hAnsi="Arial" w:cs="Arial"/>
          <w:color w:val="000000" w:themeColor="text1"/>
          <w:sz w:val="22"/>
          <w:szCs w:val="22"/>
        </w:rPr>
        <w:t>) dias anteriores</w:t>
      </w:r>
      <w:r w:rsidR="0049291F" w:rsidRPr="009871B4">
        <w:rPr>
          <w:rFonts w:ascii="Arial" w:hAnsi="Arial" w:cs="Arial"/>
          <w:color w:val="000000" w:themeColor="text1"/>
          <w:sz w:val="22"/>
          <w:szCs w:val="22"/>
        </w:rPr>
        <w:t xml:space="preserve"> à</w:t>
      </w:r>
      <w:r w:rsidR="00BA0901" w:rsidRPr="009871B4">
        <w:rPr>
          <w:rFonts w:ascii="Arial" w:hAnsi="Arial" w:cs="Arial"/>
          <w:color w:val="000000" w:themeColor="text1"/>
          <w:sz w:val="22"/>
          <w:szCs w:val="22"/>
        </w:rPr>
        <w:t xml:space="preserve"> </w:t>
      </w:r>
      <w:r w:rsidR="004A311E" w:rsidRPr="009871B4">
        <w:rPr>
          <w:rFonts w:ascii="Arial" w:hAnsi="Arial" w:cs="Arial"/>
          <w:sz w:val="22"/>
          <w:szCs w:val="22"/>
        </w:rPr>
        <w:t>DATA DE ENTREGA DOS ENVELOPES</w:t>
      </w:r>
      <w:r w:rsidR="00BA0901" w:rsidRPr="009871B4">
        <w:rPr>
          <w:rFonts w:ascii="Arial" w:hAnsi="Arial" w:cs="Arial"/>
          <w:color w:val="000000" w:themeColor="text1"/>
          <w:sz w:val="22"/>
          <w:szCs w:val="22"/>
        </w:rPr>
        <w:t>,</w:t>
      </w:r>
      <w:r w:rsidR="00091C6E" w:rsidRPr="009871B4">
        <w:rPr>
          <w:rFonts w:ascii="Arial" w:hAnsi="Arial" w:cs="Arial"/>
          <w:color w:val="000000" w:themeColor="text1"/>
          <w:sz w:val="22"/>
          <w:szCs w:val="22"/>
        </w:rPr>
        <w:t xml:space="preserve"> salvo se outra validade for estabelecida em lei,</w:t>
      </w:r>
      <w:r w:rsidR="00604BFB" w:rsidRPr="009871B4">
        <w:rPr>
          <w:rFonts w:ascii="Arial" w:hAnsi="Arial" w:cs="Arial"/>
          <w:color w:val="000000" w:themeColor="text1"/>
          <w:sz w:val="22"/>
          <w:szCs w:val="22"/>
        </w:rPr>
        <w:t xml:space="preserve"> </w:t>
      </w:r>
      <w:r w:rsidRPr="009871B4">
        <w:rPr>
          <w:rFonts w:ascii="Arial" w:hAnsi="Arial" w:cs="Arial"/>
          <w:color w:val="000000" w:themeColor="text1"/>
          <w:sz w:val="22"/>
          <w:szCs w:val="22"/>
        </w:rPr>
        <w:t>conforme ite</w:t>
      </w:r>
      <w:r w:rsidR="007A5F67" w:rsidRPr="009871B4">
        <w:rPr>
          <w:rFonts w:ascii="Arial" w:hAnsi="Arial" w:cs="Arial"/>
          <w:color w:val="000000" w:themeColor="text1"/>
          <w:sz w:val="22"/>
          <w:szCs w:val="22"/>
        </w:rPr>
        <w:t xml:space="preserve">m </w:t>
      </w:r>
      <w:r w:rsidR="00360BF4">
        <w:rPr>
          <w:rFonts w:ascii="Arial" w:hAnsi="Arial" w:cs="Arial"/>
          <w:color w:val="000000" w:themeColor="text1"/>
          <w:sz w:val="22"/>
          <w:szCs w:val="22"/>
        </w:rPr>
        <w:t>10.9</w:t>
      </w:r>
      <w:r w:rsidR="007A5F67" w:rsidRPr="00CF7910">
        <w:rPr>
          <w:rFonts w:ascii="Arial" w:hAnsi="Arial" w:cs="Arial"/>
          <w:color w:val="000000" w:themeColor="text1"/>
          <w:sz w:val="22"/>
          <w:szCs w:val="22"/>
        </w:rPr>
        <w:t xml:space="preserve"> </w:t>
      </w:r>
      <w:r w:rsidR="006725D1" w:rsidRPr="00CF7910">
        <w:rPr>
          <w:rFonts w:ascii="Arial" w:hAnsi="Arial" w:cs="Arial"/>
          <w:color w:val="000000" w:themeColor="text1"/>
          <w:sz w:val="22"/>
          <w:szCs w:val="22"/>
        </w:rPr>
        <w:t>do</w:t>
      </w:r>
      <w:r w:rsidR="006725D1" w:rsidRPr="009871B4">
        <w:rPr>
          <w:rFonts w:ascii="Arial" w:hAnsi="Arial" w:cs="Arial"/>
          <w:color w:val="000000" w:themeColor="text1"/>
          <w:sz w:val="22"/>
          <w:szCs w:val="22"/>
        </w:rPr>
        <w:t xml:space="preserve"> E</w:t>
      </w:r>
      <w:r w:rsidR="0008418A" w:rsidRPr="009871B4">
        <w:rPr>
          <w:rFonts w:ascii="Arial" w:hAnsi="Arial" w:cs="Arial"/>
          <w:color w:val="000000" w:themeColor="text1"/>
          <w:sz w:val="22"/>
          <w:szCs w:val="22"/>
        </w:rPr>
        <w:t>DITAL</w:t>
      </w:r>
      <w:r w:rsidR="00604BFB" w:rsidRPr="009871B4">
        <w:rPr>
          <w:rFonts w:ascii="Arial" w:hAnsi="Arial" w:cs="Arial"/>
          <w:color w:val="000000" w:themeColor="text1"/>
          <w:sz w:val="22"/>
          <w:szCs w:val="22"/>
        </w:rPr>
        <w:t>;</w:t>
      </w:r>
    </w:p>
    <w:p w14:paraId="6E3A8B8C" w14:textId="4DA83C01" w:rsidR="00A217AB" w:rsidRDefault="00B536A9" w:rsidP="00C6145F">
      <w:pPr>
        <w:pStyle w:val="texto0"/>
        <w:numPr>
          <w:ilvl w:val="0"/>
          <w:numId w:val="8"/>
        </w:numPr>
        <w:spacing w:before="240" w:after="120"/>
        <w:ind w:left="1560" w:hanging="426"/>
        <w:rPr>
          <w:rFonts w:ascii="Arial" w:hAnsi="Arial" w:cs="Arial"/>
          <w:color w:val="000000" w:themeColor="text1"/>
          <w:sz w:val="22"/>
          <w:szCs w:val="22"/>
        </w:rPr>
      </w:pPr>
      <w:r w:rsidRPr="009871B4">
        <w:rPr>
          <w:rFonts w:ascii="Arial" w:hAnsi="Arial" w:cs="Arial"/>
          <w:color w:val="000000" w:themeColor="text1"/>
          <w:sz w:val="22"/>
          <w:szCs w:val="22"/>
        </w:rPr>
        <w:t xml:space="preserve">Com os invólucros lacrados e </w:t>
      </w:r>
      <w:r w:rsidR="00AC5499" w:rsidRPr="009871B4">
        <w:rPr>
          <w:rFonts w:ascii="Arial" w:hAnsi="Arial" w:cs="Arial"/>
          <w:color w:val="000000" w:themeColor="text1"/>
          <w:sz w:val="22"/>
          <w:szCs w:val="22"/>
        </w:rPr>
        <w:t>identificad</w:t>
      </w:r>
      <w:r w:rsidRPr="009871B4">
        <w:rPr>
          <w:rFonts w:ascii="Arial" w:hAnsi="Arial" w:cs="Arial"/>
          <w:color w:val="000000" w:themeColor="text1"/>
          <w:sz w:val="22"/>
          <w:szCs w:val="22"/>
        </w:rPr>
        <w:t>o</w:t>
      </w:r>
      <w:r w:rsidR="00AC5499" w:rsidRPr="009871B4">
        <w:rPr>
          <w:rFonts w:ascii="Arial" w:hAnsi="Arial" w:cs="Arial"/>
          <w:color w:val="000000" w:themeColor="text1"/>
          <w:sz w:val="22"/>
          <w:szCs w:val="22"/>
        </w:rPr>
        <w:t>s</w:t>
      </w:r>
      <w:r w:rsidR="008960D4" w:rsidRPr="009871B4">
        <w:rPr>
          <w:rFonts w:ascii="Arial" w:hAnsi="Arial" w:cs="Arial"/>
          <w:color w:val="000000" w:themeColor="text1"/>
          <w:sz w:val="22"/>
          <w:szCs w:val="22"/>
        </w:rPr>
        <w:t xml:space="preserve"> </w:t>
      </w:r>
      <w:r w:rsidR="00DC5DEA" w:rsidRPr="009871B4">
        <w:rPr>
          <w:rFonts w:ascii="Arial" w:hAnsi="Arial" w:cs="Arial"/>
          <w:color w:val="000000" w:themeColor="text1"/>
          <w:sz w:val="22"/>
          <w:szCs w:val="22"/>
        </w:rPr>
        <w:t>conforme ite</w:t>
      </w:r>
      <w:r w:rsidR="003A3041" w:rsidRPr="009871B4">
        <w:rPr>
          <w:rFonts w:ascii="Arial" w:hAnsi="Arial" w:cs="Arial"/>
          <w:color w:val="000000" w:themeColor="text1"/>
          <w:sz w:val="22"/>
          <w:szCs w:val="22"/>
        </w:rPr>
        <w:t xml:space="preserve">m </w:t>
      </w:r>
      <w:r w:rsidR="00360BF4">
        <w:rPr>
          <w:rFonts w:ascii="Arial" w:hAnsi="Arial" w:cs="Arial"/>
          <w:color w:val="000000" w:themeColor="text1"/>
          <w:sz w:val="22"/>
          <w:szCs w:val="22"/>
        </w:rPr>
        <w:t>10.6</w:t>
      </w:r>
      <w:r w:rsidR="0008418A" w:rsidRPr="00EA6AC8">
        <w:rPr>
          <w:rFonts w:ascii="Arial" w:hAnsi="Arial" w:cs="Arial"/>
          <w:color w:val="000000" w:themeColor="text1"/>
          <w:sz w:val="22"/>
          <w:szCs w:val="22"/>
        </w:rPr>
        <w:t xml:space="preserve"> </w:t>
      </w:r>
      <w:r w:rsidR="00BC61F5" w:rsidRPr="00EA6AC8">
        <w:rPr>
          <w:rFonts w:ascii="Arial" w:hAnsi="Arial" w:cs="Arial"/>
          <w:color w:val="000000" w:themeColor="text1"/>
          <w:sz w:val="22"/>
          <w:szCs w:val="22"/>
        </w:rPr>
        <w:t>do E</w:t>
      </w:r>
      <w:r w:rsidR="0008418A" w:rsidRPr="00EA6AC8">
        <w:rPr>
          <w:rFonts w:ascii="Arial" w:hAnsi="Arial" w:cs="Arial"/>
          <w:color w:val="000000" w:themeColor="text1"/>
          <w:sz w:val="22"/>
          <w:szCs w:val="22"/>
        </w:rPr>
        <w:t>DITAL</w:t>
      </w:r>
      <w:r w:rsidR="00323B13" w:rsidRPr="00EA6AC8">
        <w:rPr>
          <w:rFonts w:ascii="Arial" w:hAnsi="Arial" w:cs="Arial"/>
          <w:color w:val="000000" w:themeColor="text1"/>
          <w:sz w:val="22"/>
          <w:szCs w:val="22"/>
        </w:rPr>
        <w:t>.</w:t>
      </w:r>
    </w:p>
    <w:p w14:paraId="4A12DC16" w14:textId="77777777" w:rsidR="00360BF4" w:rsidRPr="00EA6AC8" w:rsidRDefault="00360BF4" w:rsidP="00360BF4">
      <w:pPr>
        <w:pStyle w:val="texto0"/>
        <w:spacing w:before="240" w:after="120"/>
        <w:ind w:left="1560"/>
        <w:rPr>
          <w:rFonts w:ascii="Arial" w:hAnsi="Arial" w:cs="Arial"/>
          <w:color w:val="000000" w:themeColor="text1"/>
          <w:sz w:val="22"/>
          <w:szCs w:val="22"/>
        </w:rPr>
      </w:pPr>
    </w:p>
    <w:p w14:paraId="1BFF2D8A" w14:textId="0D2F1925" w:rsidR="008D677A" w:rsidRPr="009871B4" w:rsidRDefault="00734038" w:rsidP="002F1B8D">
      <w:pPr>
        <w:pStyle w:val="SUBTTULO0"/>
      </w:pPr>
      <w:bookmarkStart w:id="124" w:name="_Toc404785210"/>
      <w:bookmarkStart w:id="125" w:name="_Toc422416881"/>
      <w:bookmarkStart w:id="126" w:name="_Toc419897368"/>
      <w:bookmarkStart w:id="127" w:name="_Toc440892021"/>
      <w:bookmarkStart w:id="128" w:name="_Toc470279154"/>
      <w:bookmarkStart w:id="129" w:name="_Toc504583158"/>
      <w:bookmarkStart w:id="130" w:name="_Toc505939239"/>
      <w:bookmarkStart w:id="131" w:name="_Toc94531269"/>
      <w:r w:rsidRPr="009871B4">
        <w:lastRenderedPageBreak/>
        <w:t>REPRESENTAÇÃO</w:t>
      </w:r>
      <w:bookmarkEnd w:id="124"/>
      <w:bookmarkEnd w:id="125"/>
      <w:bookmarkEnd w:id="126"/>
      <w:bookmarkEnd w:id="127"/>
      <w:bookmarkEnd w:id="128"/>
      <w:r w:rsidR="003D6691" w:rsidRPr="009871B4">
        <w:t xml:space="preserve"> POR </w:t>
      </w:r>
      <w:r w:rsidR="006340B7" w:rsidRPr="006340B7">
        <w:t xml:space="preserve">PARTICIPANTE </w:t>
      </w:r>
      <w:r w:rsidR="008D677A" w:rsidRPr="009871B4">
        <w:t>CREDENCIAD</w:t>
      </w:r>
      <w:bookmarkEnd w:id="129"/>
      <w:bookmarkEnd w:id="130"/>
      <w:r w:rsidR="00EA0401" w:rsidRPr="009871B4">
        <w:t>A</w:t>
      </w:r>
      <w:bookmarkEnd w:id="131"/>
    </w:p>
    <w:p w14:paraId="67D7ECB0" w14:textId="786C76C6" w:rsidR="008A2E35" w:rsidRPr="008A2E35" w:rsidRDefault="008A2E35" w:rsidP="008A2E35">
      <w:pPr>
        <w:pStyle w:val="texto0"/>
        <w:rPr>
          <w:rFonts w:ascii="Arial" w:hAnsi="Arial" w:cs="Arial"/>
          <w:i/>
          <w:sz w:val="22"/>
          <w:szCs w:val="22"/>
          <w:u w:val="single"/>
        </w:rPr>
      </w:pPr>
      <w:r w:rsidRPr="008A2E35">
        <w:rPr>
          <w:rFonts w:ascii="Arial" w:hAnsi="Arial" w:cs="Arial"/>
          <w:sz w:val="22"/>
          <w:szCs w:val="22"/>
        </w:rPr>
        <w:t xml:space="preserve">Os poderes dos representantes legais das </w:t>
      </w:r>
      <w:r w:rsidR="006340B7" w:rsidRPr="00201200">
        <w:rPr>
          <w:rFonts w:ascii="Arial" w:hAnsi="Arial" w:cs="Arial"/>
          <w:sz w:val="22"/>
          <w:szCs w:val="22"/>
        </w:rPr>
        <w:t>PARTICIPANTE</w:t>
      </w:r>
      <w:r w:rsidR="006340B7">
        <w:rPr>
          <w:rFonts w:ascii="Arial" w:hAnsi="Arial" w:cs="Arial"/>
          <w:sz w:val="22"/>
          <w:szCs w:val="22"/>
        </w:rPr>
        <w:t xml:space="preserve">S </w:t>
      </w:r>
      <w:r w:rsidRPr="008A2E35">
        <w:rPr>
          <w:rFonts w:ascii="Arial" w:hAnsi="Arial" w:cs="Arial"/>
          <w:sz w:val="22"/>
          <w:szCs w:val="22"/>
        </w:rPr>
        <w:t xml:space="preserve">CREDENCIADAS serão verificados no sistema da </w:t>
      </w:r>
      <w:r w:rsidRPr="00177CB3">
        <w:rPr>
          <w:rFonts w:ascii="Arial" w:hAnsi="Arial" w:cs="Arial"/>
          <w:bCs/>
          <w:sz w:val="22"/>
          <w:szCs w:val="22"/>
        </w:rPr>
        <w:t>B3</w:t>
      </w:r>
      <w:r w:rsidRPr="008A2E35">
        <w:rPr>
          <w:rFonts w:ascii="Arial" w:hAnsi="Arial" w:cs="Arial"/>
          <w:sz w:val="22"/>
          <w:szCs w:val="22"/>
        </w:rPr>
        <w:t xml:space="preserve">. Consulta prévia poderá ser realizada pelo Portal de Documentos pela própria </w:t>
      </w:r>
      <w:r w:rsidR="006340B7" w:rsidRPr="00201200">
        <w:rPr>
          <w:rFonts w:ascii="Arial" w:hAnsi="Arial" w:cs="Arial"/>
          <w:sz w:val="22"/>
          <w:szCs w:val="22"/>
        </w:rPr>
        <w:t>PARTICIPANTE</w:t>
      </w:r>
      <w:r w:rsidR="006340B7">
        <w:rPr>
          <w:rFonts w:ascii="Arial" w:hAnsi="Arial" w:cs="Arial"/>
          <w:sz w:val="22"/>
          <w:szCs w:val="22"/>
        </w:rPr>
        <w:t xml:space="preserve"> </w:t>
      </w:r>
      <w:r w:rsidRPr="008A2E35">
        <w:rPr>
          <w:rFonts w:ascii="Arial" w:hAnsi="Arial" w:cs="Arial"/>
          <w:sz w:val="22"/>
          <w:szCs w:val="22"/>
        </w:rPr>
        <w:t xml:space="preserve">CREDENCIADA, de acordo com as orientações do item 2. Tela Principal e suas Funcionalidades, c) Consulta, do </w:t>
      </w:r>
      <w:hyperlink r:id="rId41" w:history="1">
        <w:r w:rsidRPr="008A2E35">
          <w:rPr>
            <w:rStyle w:val="Hyperlink"/>
            <w:rFonts w:ascii="Arial" w:hAnsi="Arial" w:cs="Arial"/>
            <w:sz w:val="22"/>
            <w:szCs w:val="22"/>
          </w:rPr>
          <w:t>Manual de Navegação</w:t>
        </w:r>
      </w:hyperlink>
      <w:r w:rsidRPr="008A2E35">
        <w:rPr>
          <w:rStyle w:val="Hyperlink"/>
          <w:rFonts w:ascii="Arial" w:hAnsi="Arial" w:cs="Arial"/>
          <w:sz w:val="22"/>
          <w:szCs w:val="22"/>
        </w:rPr>
        <w:t>.</w:t>
      </w:r>
      <w:r w:rsidRPr="008A2E35">
        <w:rPr>
          <w:rFonts w:ascii="Arial" w:hAnsi="Arial" w:cs="Arial"/>
          <w:sz w:val="22"/>
          <w:szCs w:val="22"/>
        </w:rPr>
        <w:t xml:space="preserve"> </w:t>
      </w:r>
    </w:p>
    <w:p w14:paraId="61A00450" w14:textId="03803BDB" w:rsidR="008A2E35" w:rsidRPr="008A2E35" w:rsidRDefault="008A2E35" w:rsidP="008A2E35">
      <w:pPr>
        <w:pStyle w:val="texto0"/>
        <w:rPr>
          <w:rFonts w:ascii="Arial" w:hAnsi="Arial" w:cs="Arial"/>
          <w:sz w:val="22"/>
          <w:szCs w:val="22"/>
        </w:rPr>
      </w:pPr>
      <w:r w:rsidRPr="008A2E35">
        <w:rPr>
          <w:rFonts w:ascii="Arial" w:hAnsi="Arial" w:cs="Arial"/>
          <w:sz w:val="22"/>
          <w:szCs w:val="22"/>
        </w:rPr>
        <w:t xml:space="preserve">Caso o cadastro da </w:t>
      </w:r>
      <w:r w:rsidR="006340B7" w:rsidRPr="00201200">
        <w:rPr>
          <w:rFonts w:ascii="Arial" w:hAnsi="Arial" w:cs="Arial"/>
          <w:sz w:val="22"/>
          <w:szCs w:val="22"/>
        </w:rPr>
        <w:t>PARTICIPANTE</w:t>
      </w:r>
      <w:r w:rsidR="006340B7">
        <w:rPr>
          <w:rFonts w:ascii="Arial" w:hAnsi="Arial" w:cs="Arial"/>
          <w:sz w:val="22"/>
          <w:szCs w:val="22"/>
        </w:rPr>
        <w:t xml:space="preserve"> </w:t>
      </w:r>
      <w:r w:rsidRPr="008A2E35">
        <w:rPr>
          <w:rFonts w:ascii="Arial" w:hAnsi="Arial" w:cs="Arial"/>
          <w:sz w:val="22"/>
          <w:szCs w:val="22"/>
        </w:rPr>
        <w:t xml:space="preserve">CREDENCIADA esteja desatualizado, a </w:t>
      </w:r>
      <w:r w:rsidR="006340B7" w:rsidRPr="00201200">
        <w:rPr>
          <w:rFonts w:ascii="Arial" w:hAnsi="Arial" w:cs="Arial"/>
          <w:sz w:val="22"/>
          <w:szCs w:val="22"/>
        </w:rPr>
        <w:t>PARTICIPANTE</w:t>
      </w:r>
      <w:r w:rsidR="006340B7">
        <w:rPr>
          <w:rFonts w:ascii="Arial" w:hAnsi="Arial" w:cs="Arial"/>
          <w:sz w:val="22"/>
          <w:szCs w:val="22"/>
        </w:rPr>
        <w:t xml:space="preserve"> </w:t>
      </w:r>
      <w:r w:rsidRPr="008A2E35">
        <w:rPr>
          <w:rFonts w:ascii="Arial" w:hAnsi="Arial" w:cs="Arial"/>
          <w:sz w:val="22"/>
          <w:szCs w:val="22"/>
        </w:rPr>
        <w:t xml:space="preserve">CREDENCIADA poderá providenciar a sua atualização conforme as orientações do item 4. Realizar Solicitações, a) Incluir novo procurador ou b) Atualização de dados cadastrais e societários, do </w:t>
      </w:r>
      <w:hyperlink r:id="rId42" w:history="1">
        <w:r w:rsidRPr="008A2E35">
          <w:rPr>
            <w:rStyle w:val="Hyperlink"/>
            <w:rFonts w:ascii="Arial" w:hAnsi="Arial" w:cs="Arial"/>
            <w:sz w:val="22"/>
            <w:szCs w:val="22"/>
          </w:rPr>
          <w:t>Manual de Navegação</w:t>
        </w:r>
      </w:hyperlink>
      <w:r w:rsidRPr="008A2E35">
        <w:rPr>
          <w:rStyle w:val="Hyperlink"/>
          <w:rFonts w:ascii="Arial" w:hAnsi="Arial" w:cs="Arial"/>
          <w:sz w:val="22"/>
          <w:szCs w:val="22"/>
        </w:rPr>
        <w:t xml:space="preserve">, </w:t>
      </w:r>
      <w:r w:rsidRPr="008A2E35">
        <w:rPr>
          <w:rFonts w:ascii="Arial" w:hAnsi="Arial" w:cs="Arial"/>
          <w:sz w:val="22"/>
          <w:szCs w:val="22"/>
        </w:rPr>
        <w:t xml:space="preserve">conforme aplicável. </w:t>
      </w:r>
    </w:p>
    <w:p w14:paraId="52D24BE0" w14:textId="77777777" w:rsidR="008A2E35" w:rsidRPr="008A2E35" w:rsidRDefault="008A2E35" w:rsidP="008A2E35">
      <w:pPr>
        <w:pStyle w:val="texto0"/>
        <w:rPr>
          <w:rFonts w:ascii="Arial" w:hAnsi="Arial" w:cs="Arial"/>
          <w:sz w:val="22"/>
          <w:szCs w:val="22"/>
        </w:rPr>
      </w:pPr>
      <w:r w:rsidRPr="008A2E35">
        <w:rPr>
          <w:rFonts w:ascii="Arial" w:hAnsi="Arial" w:cs="Arial"/>
          <w:sz w:val="22"/>
          <w:szCs w:val="22"/>
        </w:rPr>
        <w:t>Na ausência de atualização cadastral, será admitida a entrega de</w:t>
      </w:r>
      <w:r w:rsidRPr="008A2E35">
        <w:rPr>
          <w:rFonts w:ascii="Arial" w:hAnsi="Arial" w:cs="Arial"/>
          <w:b/>
          <w:sz w:val="22"/>
          <w:szCs w:val="22"/>
        </w:rPr>
        <w:t xml:space="preserve"> </w:t>
      </w:r>
      <w:r w:rsidRPr="008A2E35">
        <w:rPr>
          <w:rFonts w:ascii="Arial" w:hAnsi="Arial" w:cs="Arial"/>
          <w:sz w:val="22"/>
          <w:szCs w:val="22"/>
        </w:rPr>
        <w:t xml:space="preserve">documentos que comprovem seus poderes de representação, desde que apartados de qualquer envelope. </w:t>
      </w:r>
    </w:p>
    <w:p w14:paraId="68B5AFE8" w14:textId="33A40996" w:rsidR="008A2E35" w:rsidRPr="008A2E35" w:rsidRDefault="008A2E35" w:rsidP="008A2E35">
      <w:pPr>
        <w:pStyle w:val="EstilotextoCorpoCalibriTexto1"/>
        <w:rPr>
          <w:rFonts w:cs="Arial"/>
          <w:sz w:val="22"/>
          <w:szCs w:val="22"/>
        </w:rPr>
      </w:pPr>
      <w:r w:rsidRPr="008A2E35">
        <w:rPr>
          <w:rFonts w:cs="Arial"/>
          <w:sz w:val="22"/>
          <w:szCs w:val="22"/>
        </w:rPr>
        <w:t>Nenhum ENVELOPE é aberto em momento distinto ao disposto no Cronograma. Caso o cadastro da B3 esteja desatualizado e precise ser entregue documentação física, essas devem estar apartadas dos ENVELOPES lacrados.</w:t>
      </w:r>
    </w:p>
    <w:p w14:paraId="27F5E750" w14:textId="64EC27CB" w:rsidR="007A36C1" w:rsidRPr="009871B4" w:rsidRDefault="007A36C1" w:rsidP="00C6145F">
      <w:pPr>
        <w:widowControl/>
        <w:spacing w:before="240" w:after="120"/>
        <w:rPr>
          <w:rFonts w:ascii="Arial" w:hAnsi="Arial" w:cs="Arial"/>
          <w:sz w:val="22"/>
          <w:szCs w:val="22"/>
        </w:rPr>
      </w:pPr>
      <w:r w:rsidRPr="009871B4">
        <w:rPr>
          <w:rFonts w:ascii="Arial" w:hAnsi="Arial" w:cs="Arial"/>
          <w:sz w:val="22"/>
          <w:szCs w:val="22"/>
        </w:rPr>
        <w:br w:type="page"/>
      </w:r>
    </w:p>
    <w:p w14:paraId="38249024" w14:textId="6F51F7AC" w:rsidR="0072041F" w:rsidRDefault="00157F92" w:rsidP="00717A5C">
      <w:pPr>
        <w:pStyle w:val="TTULO0"/>
      </w:pPr>
      <w:bookmarkStart w:id="132" w:name="_Toc94531270"/>
      <w:bookmarkStart w:id="133" w:name="_Toc504583161"/>
      <w:bookmarkStart w:id="134" w:name="_Toc505939241"/>
      <w:bookmarkStart w:id="135" w:name="_Toc422416874"/>
      <w:bookmarkStart w:id="136" w:name="_Toc419897361"/>
      <w:bookmarkStart w:id="137" w:name="_Toc440892028"/>
      <w:bookmarkEnd w:id="111"/>
      <w:bookmarkEnd w:id="112"/>
      <w:bookmarkEnd w:id="113"/>
      <w:r w:rsidRPr="009871B4">
        <w:lastRenderedPageBreak/>
        <w:t>CAPÍTULO 3</w:t>
      </w:r>
      <w:r w:rsidR="00431F6F" w:rsidRPr="009871B4">
        <w:t xml:space="preserve"> - </w:t>
      </w:r>
      <w:r w:rsidR="00CE4A62" w:rsidRPr="009871B4">
        <w:t>ENVELOPE</w:t>
      </w:r>
      <w:r w:rsidR="00672F61" w:rsidRPr="009871B4">
        <w:t xml:space="preserve"> </w:t>
      </w:r>
      <w:r w:rsidR="008D62D2" w:rsidRPr="009871B4">
        <w:t xml:space="preserve">Nº </w:t>
      </w:r>
      <w:r w:rsidR="000D2A70" w:rsidRPr="009871B4">
        <w:t>1</w:t>
      </w:r>
      <w:bookmarkEnd w:id="132"/>
      <w:r w:rsidR="00672F61" w:rsidRPr="009871B4">
        <w:t xml:space="preserve"> </w:t>
      </w:r>
      <w:bookmarkEnd w:id="133"/>
      <w:bookmarkEnd w:id="134"/>
    </w:p>
    <w:p w14:paraId="01068D31" w14:textId="525F96AF" w:rsidR="006458CE" w:rsidRPr="009871B4" w:rsidRDefault="00CE4A62" w:rsidP="002F1B8D">
      <w:pPr>
        <w:pStyle w:val="SUBTTULO0"/>
      </w:pPr>
      <w:bookmarkStart w:id="138" w:name="_Toc94531271"/>
      <w:r w:rsidRPr="009871B4">
        <w:t>ENVELOPE</w:t>
      </w:r>
      <w:r w:rsidR="00AC051A" w:rsidRPr="009871B4">
        <w:t xml:space="preserve"> </w:t>
      </w:r>
      <w:r w:rsidR="00C567C8" w:rsidRPr="009871B4">
        <w:t xml:space="preserve">Nº </w:t>
      </w:r>
      <w:r w:rsidR="000D2A70" w:rsidRPr="009871B4">
        <w:t>1</w:t>
      </w:r>
      <w:r w:rsidR="003A7967" w:rsidRPr="009871B4">
        <w:t xml:space="preserve"> – </w:t>
      </w:r>
      <w:r w:rsidRPr="009871B4">
        <w:t>GARANTIA DE PROPOSTA</w:t>
      </w:r>
      <w:r w:rsidR="003A7967" w:rsidRPr="009871B4">
        <w:t xml:space="preserve"> </w:t>
      </w:r>
      <w:r w:rsidR="00B34AB0" w:rsidRPr="009871B4">
        <w:t>E DOCUMENTOS DE REPRRESENTAÇÃO</w:t>
      </w:r>
      <w:bookmarkEnd w:id="138"/>
    </w:p>
    <w:p w14:paraId="73634A6B" w14:textId="7AABD521" w:rsidR="006458CE" w:rsidRPr="009871B4" w:rsidRDefault="006458CE"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113285" w:rsidRPr="009871B4">
        <w:rPr>
          <w:rFonts w:ascii="Arial" w:hAnsi="Arial" w:cs="Arial"/>
          <w:sz w:val="22"/>
          <w:szCs w:val="22"/>
        </w:rPr>
        <w:t>LICITANTE</w:t>
      </w:r>
      <w:r w:rsidR="0068014B" w:rsidRPr="009871B4">
        <w:rPr>
          <w:rFonts w:ascii="Arial" w:hAnsi="Arial" w:cs="Arial"/>
          <w:sz w:val="22"/>
          <w:szCs w:val="22"/>
        </w:rPr>
        <w:t xml:space="preserve"> </w:t>
      </w:r>
      <w:r w:rsidRPr="009871B4">
        <w:rPr>
          <w:rFonts w:ascii="Arial" w:hAnsi="Arial" w:cs="Arial"/>
          <w:sz w:val="22"/>
          <w:szCs w:val="22"/>
        </w:rPr>
        <w:t xml:space="preserve">deverá apresentar no </w:t>
      </w:r>
      <w:r w:rsidR="00113285" w:rsidRPr="009871B4">
        <w:rPr>
          <w:rFonts w:ascii="Arial" w:hAnsi="Arial" w:cs="Arial"/>
          <w:sz w:val="22"/>
          <w:szCs w:val="22"/>
        </w:rPr>
        <w:t>ENVELOPE</w:t>
      </w:r>
      <w:r w:rsidR="00D9176D" w:rsidRPr="009871B4">
        <w:rPr>
          <w:rFonts w:ascii="Arial" w:hAnsi="Arial" w:cs="Arial"/>
          <w:sz w:val="22"/>
          <w:szCs w:val="22"/>
        </w:rPr>
        <w:t xml:space="preserve"> Nº</w:t>
      </w:r>
      <w:r w:rsidR="00113285" w:rsidRPr="009871B4">
        <w:rPr>
          <w:rFonts w:ascii="Arial" w:hAnsi="Arial" w:cs="Arial"/>
          <w:sz w:val="22"/>
          <w:szCs w:val="22"/>
        </w:rPr>
        <w:t xml:space="preserve"> </w:t>
      </w:r>
      <w:r w:rsidR="000D2A70" w:rsidRPr="009871B4">
        <w:rPr>
          <w:rFonts w:ascii="Arial" w:hAnsi="Arial" w:cs="Arial"/>
          <w:sz w:val="22"/>
          <w:szCs w:val="22"/>
        </w:rPr>
        <w:t>1</w:t>
      </w:r>
      <w:r w:rsidR="00842783" w:rsidRPr="009871B4">
        <w:rPr>
          <w:rFonts w:ascii="Arial" w:hAnsi="Arial" w:cs="Arial"/>
          <w:b/>
          <w:sz w:val="22"/>
          <w:szCs w:val="22"/>
        </w:rPr>
        <w:t xml:space="preserve"> </w:t>
      </w:r>
      <w:r w:rsidR="004F452C" w:rsidRPr="009871B4">
        <w:rPr>
          <w:rFonts w:ascii="Arial" w:hAnsi="Arial" w:cs="Arial"/>
          <w:bCs/>
          <w:sz w:val="22"/>
          <w:szCs w:val="22"/>
        </w:rPr>
        <w:t>–</w:t>
      </w:r>
      <w:r w:rsidR="004F452C" w:rsidRPr="009871B4">
        <w:rPr>
          <w:rFonts w:ascii="Arial" w:hAnsi="Arial" w:cs="Arial"/>
          <w:b/>
          <w:sz w:val="22"/>
          <w:szCs w:val="22"/>
        </w:rPr>
        <w:t xml:space="preserve"> </w:t>
      </w:r>
      <w:r w:rsidR="004F452C" w:rsidRPr="0089641F">
        <w:rPr>
          <w:rFonts w:ascii="Arial" w:hAnsi="Arial" w:cs="Arial"/>
          <w:bCs/>
          <w:sz w:val="22"/>
          <w:szCs w:val="22"/>
        </w:rPr>
        <w:t>GARANTIA DA PROPOSTA E DOCUMENTOS DE REPRESENTAÇÃO</w:t>
      </w:r>
      <w:r w:rsidR="004F452C" w:rsidRPr="009871B4">
        <w:rPr>
          <w:rFonts w:ascii="Arial" w:hAnsi="Arial" w:cs="Arial"/>
          <w:b/>
          <w:sz w:val="22"/>
          <w:szCs w:val="22"/>
        </w:rPr>
        <w:t xml:space="preserve"> </w:t>
      </w:r>
      <w:r w:rsidR="00842783" w:rsidRPr="009871B4">
        <w:rPr>
          <w:rFonts w:ascii="Arial" w:hAnsi="Arial" w:cs="Arial"/>
          <w:sz w:val="22"/>
          <w:szCs w:val="22"/>
        </w:rPr>
        <w:t>os documentos in</w:t>
      </w:r>
      <w:r w:rsidR="00AE708C" w:rsidRPr="009871B4">
        <w:rPr>
          <w:rFonts w:ascii="Arial" w:hAnsi="Arial" w:cs="Arial"/>
          <w:sz w:val="22"/>
          <w:szCs w:val="22"/>
        </w:rPr>
        <w:t>d</w:t>
      </w:r>
      <w:r w:rsidR="00842783" w:rsidRPr="009871B4">
        <w:rPr>
          <w:rFonts w:ascii="Arial" w:hAnsi="Arial" w:cs="Arial"/>
          <w:sz w:val="22"/>
          <w:szCs w:val="22"/>
        </w:rPr>
        <w:t xml:space="preserve">icados no </w:t>
      </w:r>
      <w:r w:rsidR="000D2A70" w:rsidRPr="009871B4">
        <w:rPr>
          <w:rFonts w:ascii="Arial" w:hAnsi="Arial" w:cs="Arial"/>
          <w:sz w:val="22"/>
          <w:szCs w:val="22"/>
        </w:rPr>
        <w:t>EDITAL</w:t>
      </w:r>
      <w:r w:rsidR="00D8503F" w:rsidRPr="009871B4">
        <w:rPr>
          <w:rFonts w:ascii="Arial" w:hAnsi="Arial" w:cs="Arial"/>
          <w:sz w:val="22"/>
          <w:szCs w:val="22"/>
        </w:rPr>
        <w:t>, elencados a seguir:</w:t>
      </w:r>
    </w:p>
    <w:p w14:paraId="7AFB3754" w14:textId="37F8B10F" w:rsidR="002811E3" w:rsidRPr="009871B4" w:rsidRDefault="00694125" w:rsidP="00C6145F">
      <w:pPr>
        <w:pStyle w:val="texto0"/>
        <w:numPr>
          <w:ilvl w:val="0"/>
          <w:numId w:val="7"/>
        </w:numPr>
        <w:spacing w:before="240" w:after="120"/>
        <w:ind w:left="1560" w:hanging="426"/>
        <w:rPr>
          <w:rFonts w:ascii="Arial" w:hAnsi="Arial" w:cs="Arial"/>
          <w:sz w:val="22"/>
          <w:szCs w:val="22"/>
        </w:rPr>
      </w:pPr>
      <w:r w:rsidRPr="009871B4">
        <w:rPr>
          <w:rFonts w:ascii="Arial" w:hAnsi="Arial" w:cs="Arial"/>
          <w:sz w:val="22"/>
          <w:szCs w:val="22"/>
        </w:rPr>
        <w:t>GARANTIA DE PROPOSTA</w:t>
      </w:r>
      <w:r w:rsidR="00FA5C2A" w:rsidRPr="009871B4">
        <w:rPr>
          <w:rFonts w:ascii="Arial" w:hAnsi="Arial" w:cs="Arial"/>
          <w:sz w:val="22"/>
          <w:szCs w:val="22"/>
        </w:rPr>
        <w:t xml:space="preserve">, </w:t>
      </w:r>
      <w:r w:rsidR="00FA5C2A" w:rsidRPr="002F5047">
        <w:rPr>
          <w:rFonts w:ascii="Arial" w:hAnsi="Arial" w:cs="Arial"/>
          <w:sz w:val="22"/>
          <w:szCs w:val="22"/>
        </w:rPr>
        <w:t xml:space="preserve">conforme </w:t>
      </w:r>
      <w:r w:rsidR="00680D0B" w:rsidRPr="002F5047">
        <w:rPr>
          <w:rFonts w:ascii="Arial" w:hAnsi="Arial" w:cs="Arial"/>
          <w:sz w:val="22"/>
          <w:szCs w:val="22"/>
        </w:rPr>
        <w:t>ANEXO</w:t>
      </w:r>
      <w:r w:rsidR="002A03A1">
        <w:rPr>
          <w:rFonts w:ascii="Arial" w:hAnsi="Arial" w:cs="Arial"/>
          <w:sz w:val="22"/>
          <w:szCs w:val="22"/>
        </w:rPr>
        <w:t>S</w:t>
      </w:r>
      <w:r w:rsidR="00A812B7">
        <w:rPr>
          <w:rFonts w:ascii="Arial" w:hAnsi="Arial" w:cs="Arial"/>
          <w:sz w:val="22"/>
          <w:szCs w:val="22"/>
        </w:rPr>
        <w:t xml:space="preserve"> C e/ou D</w:t>
      </w:r>
      <w:r w:rsidR="000047B2">
        <w:rPr>
          <w:rFonts w:ascii="Arial" w:hAnsi="Arial" w:cs="Arial"/>
          <w:sz w:val="22"/>
          <w:szCs w:val="22"/>
        </w:rPr>
        <w:t xml:space="preserve"> deste Manual</w:t>
      </w:r>
      <w:r w:rsidR="006670A9" w:rsidRPr="002F5047">
        <w:rPr>
          <w:rFonts w:ascii="Arial" w:hAnsi="Arial" w:cs="Arial"/>
          <w:sz w:val="22"/>
          <w:szCs w:val="22"/>
        </w:rPr>
        <w:t>,</w:t>
      </w:r>
      <w:r w:rsidR="007E500F" w:rsidRPr="009871B4">
        <w:rPr>
          <w:rFonts w:ascii="Arial" w:hAnsi="Arial" w:cs="Arial"/>
          <w:sz w:val="22"/>
          <w:szCs w:val="22"/>
        </w:rPr>
        <w:t xml:space="preserve"> se</w:t>
      </w:r>
      <w:r w:rsidR="00A812B7">
        <w:rPr>
          <w:rFonts w:ascii="Arial" w:hAnsi="Arial" w:cs="Arial"/>
          <w:sz w:val="22"/>
          <w:szCs w:val="22"/>
        </w:rPr>
        <w:t xml:space="preserve"> seguro-garantia ou </w:t>
      </w:r>
      <w:r w:rsidR="007E500F" w:rsidRPr="009871B4">
        <w:rPr>
          <w:rFonts w:ascii="Arial" w:hAnsi="Arial" w:cs="Arial"/>
          <w:sz w:val="22"/>
          <w:szCs w:val="22"/>
        </w:rPr>
        <w:t xml:space="preserve">fiança; ou rotina aplicável a caução em dinheiro, nos termos do </w:t>
      </w:r>
      <w:r w:rsidR="00577797" w:rsidRPr="009871B4">
        <w:rPr>
          <w:rFonts w:ascii="Arial" w:hAnsi="Arial" w:cs="Arial"/>
          <w:sz w:val="22"/>
          <w:szCs w:val="22"/>
        </w:rPr>
        <w:t>EDITAL</w:t>
      </w:r>
      <w:r w:rsidR="007923EB" w:rsidRPr="009871B4">
        <w:rPr>
          <w:rFonts w:ascii="Arial" w:hAnsi="Arial" w:cs="Arial"/>
          <w:sz w:val="22"/>
          <w:szCs w:val="22"/>
        </w:rPr>
        <w:t>;</w:t>
      </w:r>
    </w:p>
    <w:p w14:paraId="194783E1" w14:textId="77777777" w:rsidR="002811E3" w:rsidRPr="009871B4" w:rsidRDefault="00C41119" w:rsidP="00C6145F">
      <w:pPr>
        <w:pStyle w:val="texto0"/>
        <w:numPr>
          <w:ilvl w:val="0"/>
          <w:numId w:val="7"/>
        </w:numPr>
        <w:spacing w:before="240" w:after="120"/>
        <w:ind w:left="1560" w:hanging="426"/>
        <w:rPr>
          <w:rFonts w:ascii="Arial" w:hAnsi="Arial" w:cs="Arial"/>
          <w:sz w:val="22"/>
          <w:szCs w:val="22"/>
        </w:rPr>
      </w:pPr>
      <w:r w:rsidRPr="009871B4">
        <w:rPr>
          <w:rFonts w:ascii="Arial" w:hAnsi="Arial" w:cs="Arial"/>
          <w:sz w:val="22"/>
          <w:szCs w:val="22"/>
        </w:rPr>
        <w:t>Documentos comprobatórios dos poderes dos representantes legais do emissor da Garantia de Proposta, somente se o respectivo cadastro na B3 não estiver atualizado, nos termos do tópico “PODERES DOS REPRESENTANTES LEGAIS DO BANCO EMISSOR”, deste Capítulo</w:t>
      </w:r>
      <w:r w:rsidR="00B85D27" w:rsidRPr="009871B4">
        <w:rPr>
          <w:rFonts w:ascii="Arial" w:hAnsi="Arial" w:cs="Arial"/>
          <w:sz w:val="22"/>
          <w:szCs w:val="22"/>
        </w:rPr>
        <w:t>, neste Manual</w:t>
      </w:r>
      <w:r w:rsidRPr="009871B4">
        <w:rPr>
          <w:rFonts w:ascii="Arial" w:hAnsi="Arial" w:cs="Arial"/>
          <w:sz w:val="22"/>
          <w:szCs w:val="22"/>
        </w:rPr>
        <w:t>;</w:t>
      </w:r>
    </w:p>
    <w:p w14:paraId="64DD6A43" w14:textId="00B2B1EB" w:rsidR="002811E3" w:rsidRPr="009871B4" w:rsidRDefault="00C46FAD" w:rsidP="00C6145F">
      <w:pPr>
        <w:pStyle w:val="texto0"/>
        <w:numPr>
          <w:ilvl w:val="0"/>
          <w:numId w:val="7"/>
        </w:numPr>
        <w:spacing w:before="240" w:after="120"/>
        <w:ind w:left="1560" w:hanging="426"/>
        <w:rPr>
          <w:rFonts w:ascii="Arial" w:hAnsi="Arial" w:cs="Arial"/>
          <w:sz w:val="22"/>
          <w:szCs w:val="22"/>
        </w:rPr>
      </w:pPr>
      <w:r w:rsidRPr="009871B4">
        <w:rPr>
          <w:rFonts w:ascii="Arial" w:hAnsi="Arial" w:cs="Arial"/>
          <w:sz w:val="22"/>
          <w:szCs w:val="22"/>
        </w:rPr>
        <w:t xml:space="preserve">Documentos para comprovação dos poderes de </w:t>
      </w:r>
      <w:r w:rsidR="00411534" w:rsidRPr="009871B4">
        <w:rPr>
          <w:rFonts w:ascii="Arial" w:hAnsi="Arial" w:cs="Arial"/>
          <w:sz w:val="22"/>
          <w:szCs w:val="22"/>
        </w:rPr>
        <w:t>REPRESENTANTES CREDENCIADOS</w:t>
      </w:r>
      <w:r w:rsidR="002F4B8F" w:rsidRPr="009871B4">
        <w:rPr>
          <w:rFonts w:ascii="Arial" w:hAnsi="Arial" w:cs="Arial"/>
          <w:sz w:val="22"/>
          <w:szCs w:val="22"/>
        </w:rPr>
        <w:t xml:space="preserve">, </w:t>
      </w:r>
      <w:r w:rsidR="007D086E" w:rsidRPr="009871B4">
        <w:rPr>
          <w:rFonts w:ascii="Arial" w:hAnsi="Arial" w:cs="Arial"/>
          <w:sz w:val="22"/>
          <w:szCs w:val="22"/>
        </w:rPr>
        <w:t xml:space="preserve">conforme </w:t>
      </w:r>
      <w:r w:rsidR="006670A9" w:rsidRPr="009871B4">
        <w:rPr>
          <w:rFonts w:ascii="Arial" w:hAnsi="Arial" w:cs="Arial"/>
          <w:sz w:val="22"/>
          <w:szCs w:val="22"/>
        </w:rPr>
        <w:t>item</w:t>
      </w:r>
      <w:r w:rsidR="006C4845" w:rsidRPr="009871B4">
        <w:rPr>
          <w:rFonts w:ascii="Arial" w:hAnsi="Arial" w:cs="Arial"/>
          <w:sz w:val="22"/>
          <w:szCs w:val="22"/>
        </w:rPr>
        <w:t xml:space="preserve"> </w:t>
      </w:r>
      <w:r w:rsidR="000047B2">
        <w:rPr>
          <w:rFonts w:ascii="Arial" w:hAnsi="Arial" w:cs="Arial"/>
          <w:sz w:val="22"/>
          <w:szCs w:val="22"/>
        </w:rPr>
        <w:t>9.1</w:t>
      </w:r>
      <w:r w:rsidR="006670A9" w:rsidRPr="009871B4">
        <w:rPr>
          <w:rFonts w:ascii="Arial" w:hAnsi="Arial" w:cs="Arial"/>
          <w:sz w:val="22"/>
          <w:szCs w:val="22"/>
        </w:rPr>
        <w:t xml:space="preserve"> </w:t>
      </w:r>
      <w:r w:rsidR="002F4B8F" w:rsidRPr="009871B4">
        <w:rPr>
          <w:rFonts w:ascii="Arial" w:hAnsi="Arial" w:cs="Arial"/>
          <w:sz w:val="22"/>
          <w:szCs w:val="22"/>
        </w:rPr>
        <w:t>e</w:t>
      </w:r>
      <w:r w:rsidR="005149F3" w:rsidRPr="009871B4">
        <w:rPr>
          <w:rFonts w:ascii="Arial" w:hAnsi="Arial" w:cs="Arial"/>
          <w:sz w:val="22"/>
          <w:szCs w:val="22"/>
        </w:rPr>
        <w:t xml:space="preserve"> respectivos</w:t>
      </w:r>
      <w:r w:rsidR="002F4B8F" w:rsidRPr="009871B4">
        <w:rPr>
          <w:rFonts w:ascii="Arial" w:hAnsi="Arial" w:cs="Arial"/>
          <w:sz w:val="22"/>
          <w:szCs w:val="22"/>
        </w:rPr>
        <w:t xml:space="preserve"> subitens</w:t>
      </w:r>
      <w:r w:rsidR="006670A9" w:rsidRPr="009871B4">
        <w:rPr>
          <w:rFonts w:ascii="Arial" w:hAnsi="Arial" w:cs="Arial"/>
          <w:sz w:val="22"/>
          <w:szCs w:val="22"/>
        </w:rPr>
        <w:t xml:space="preserve">, </w:t>
      </w:r>
      <w:r w:rsidR="007D086E" w:rsidRPr="009871B4">
        <w:rPr>
          <w:rFonts w:ascii="Arial" w:hAnsi="Arial" w:cs="Arial"/>
          <w:color w:val="000000" w:themeColor="text1"/>
          <w:sz w:val="22"/>
          <w:szCs w:val="22"/>
        </w:rPr>
        <w:t>do</w:t>
      </w:r>
      <w:r w:rsidR="006725D1" w:rsidRPr="009871B4">
        <w:rPr>
          <w:rFonts w:ascii="Arial" w:hAnsi="Arial" w:cs="Arial"/>
          <w:color w:val="000000" w:themeColor="text1"/>
          <w:sz w:val="22"/>
          <w:szCs w:val="22"/>
        </w:rPr>
        <w:t xml:space="preserve"> E</w:t>
      </w:r>
      <w:r w:rsidR="00113285" w:rsidRPr="009871B4">
        <w:rPr>
          <w:rFonts w:ascii="Arial" w:hAnsi="Arial" w:cs="Arial"/>
          <w:color w:val="000000" w:themeColor="text1"/>
          <w:sz w:val="22"/>
          <w:szCs w:val="22"/>
        </w:rPr>
        <w:t>DITAL</w:t>
      </w:r>
      <w:r w:rsidRPr="009871B4">
        <w:rPr>
          <w:rFonts w:ascii="Arial" w:hAnsi="Arial" w:cs="Arial"/>
          <w:sz w:val="22"/>
          <w:szCs w:val="22"/>
        </w:rPr>
        <w:t xml:space="preserve">; </w:t>
      </w:r>
    </w:p>
    <w:p w14:paraId="119CDEBA" w14:textId="0F35AB6E" w:rsidR="002811E3" w:rsidRPr="0003547A" w:rsidRDefault="00C46FAD" w:rsidP="00C6145F">
      <w:pPr>
        <w:pStyle w:val="texto0"/>
        <w:numPr>
          <w:ilvl w:val="0"/>
          <w:numId w:val="7"/>
        </w:numPr>
        <w:spacing w:before="240" w:after="120"/>
        <w:ind w:left="1560" w:hanging="426"/>
        <w:rPr>
          <w:rFonts w:ascii="Arial" w:hAnsi="Arial" w:cs="Arial"/>
          <w:sz w:val="22"/>
          <w:szCs w:val="22"/>
        </w:rPr>
      </w:pPr>
      <w:r w:rsidRPr="0003547A">
        <w:rPr>
          <w:rFonts w:ascii="Arial" w:hAnsi="Arial" w:cs="Arial"/>
          <w:sz w:val="22"/>
          <w:szCs w:val="22"/>
        </w:rPr>
        <w:t>Anexo A d</w:t>
      </w:r>
      <w:r w:rsidR="00C41119" w:rsidRPr="0003547A">
        <w:rPr>
          <w:rFonts w:ascii="Arial" w:hAnsi="Arial" w:cs="Arial"/>
          <w:sz w:val="22"/>
          <w:szCs w:val="22"/>
        </w:rPr>
        <w:t>este</w:t>
      </w:r>
      <w:r w:rsidR="00714E2D" w:rsidRPr="0003547A">
        <w:rPr>
          <w:rFonts w:ascii="Arial" w:hAnsi="Arial" w:cs="Arial"/>
          <w:sz w:val="22"/>
          <w:szCs w:val="22"/>
        </w:rPr>
        <w:t xml:space="preserve"> </w:t>
      </w:r>
      <w:r w:rsidR="00113285" w:rsidRPr="0003547A">
        <w:rPr>
          <w:rFonts w:ascii="Arial" w:hAnsi="Arial" w:cs="Arial"/>
          <w:sz w:val="22"/>
          <w:szCs w:val="22"/>
        </w:rPr>
        <w:t>MANUAL DE PROCEDIMENTOS</w:t>
      </w:r>
      <w:r w:rsidR="00714E2D" w:rsidRPr="0003547A">
        <w:rPr>
          <w:rFonts w:ascii="Arial" w:hAnsi="Arial" w:cs="Arial"/>
          <w:sz w:val="22"/>
          <w:szCs w:val="22"/>
        </w:rPr>
        <w:t xml:space="preserve"> </w:t>
      </w:r>
      <w:r w:rsidRPr="0003547A">
        <w:rPr>
          <w:rFonts w:ascii="Arial" w:hAnsi="Arial" w:cs="Arial"/>
          <w:sz w:val="22"/>
          <w:szCs w:val="22"/>
        </w:rPr>
        <w:t xml:space="preserve">– Contrato de Intermediação entre a </w:t>
      </w:r>
      <w:r w:rsidR="00113285" w:rsidRPr="0003547A">
        <w:rPr>
          <w:rFonts w:ascii="Arial" w:hAnsi="Arial" w:cs="Arial"/>
          <w:sz w:val="22"/>
          <w:szCs w:val="22"/>
        </w:rPr>
        <w:t>LICITANTE</w:t>
      </w:r>
      <w:r w:rsidRPr="0003547A">
        <w:rPr>
          <w:rFonts w:ascii="Arial" w:hAnsi="Arial" w:cs="Arial"/>
          <w:sz w:val="22"/>
          <w:szCs w:val="22"/>
        </w:rPr>
        <w:t xml:space="preserve"> e</w:t>
      </w:r>
      <w:r w:rsidR="003A0324" w:rsidRPr="0003547A">
        <w:rPr>
          <w:rFonts w:ascii="Arial" w:hAnsi="Arial" w:cs="Arial"/>
          <w:sz w:val="22"/>
          <w:szCs w:val="22"/>
        </w:rPr>
        <w:t xml:space="preserve"> </w:t>
      </w:r>
      <w:r w:rsidR="00C41119" w:rsidRPr="0003547A">
        <w:rPr>
          <w:rFonts w:ascii="Arial" w:hAnsi="Arial" w:cs="Arial"/>
          <w:sz w:val="22"/>
          <w:szCs w:val="22"/>
        </w:rPr>
        <w:t>a</w:t>
      </w:r>
      <w:r w:rsidR="003A0324" w:rsidRPr="0003547A">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 </w:t>
      </w:r>
      <w:r w:rsidR="00113285" w:rsidRPr="0003547A">
        <w:rPr>
          <w:rFonts w:ascii="Arial" w:hAnsi="Arial" w:cs="Arial"/>
          <w:sz w:val="22"/>
          <w:szCs w:val="22"/>
        </w:rPr>
        <w:t>CREDENCIADA</w:t>
      </w:r>
      <w:r w:rsidR="003A0324" w:rsidRPr="0003547A">
        <w:rPr>
          <w:rFonts w:ascii="Arial" w:hAnsi="Arial" w:cs="Arial"/>
          <w:sz w:val="22"/>
          <w:szCs w:val="22"/>
        </w:rPr>
        <w:t>;</w:t>
      </w:r>
      <w:r w:rsidRPr="0003547A">
        <w:rPr>
          <w:rFonts w:ascii="Arial" w:hAnsi="Arial" w:cs="Arial"/>
          <w:sz w:val="22"/>
          <w:szCs w:val="22"/>
        </w:rPr>
        <w:t xml:space="preserve"> </w:t>
      </w:r>
    </w:p>
    <w:p w14:paraId="380082DD" w14:textId="632FE58B" w:rsidR="002131EA" w:rsidRDefault="006458CE" w:rsidP="00C6145F">
      <w:pPr>
        <w:pStyle w:val="texto0"/>
        <w:numPr>
          <w:ilvl w:val="0"/>
          <w:numId w:val="7"/>
        </w:numPr>
        <w:spacing w:before="240" w:after="120"/>
        <w:ind w:left="1560" w:hanging="426"/>
        <w:rPr>
          <w:rFonts w:ascii="Arial" w:hAnsi="Arial" w:cs="Arial"/>
          <w:sz w:val="22"/>
          <w:szCs w:val="22"/>
        </w:rPr>
      </w:pPr>
      <w:r w:rsidRPr="009871B4">
        <w:rPr>
          <w:rFonts w:ascii="Arial" w:hAnsi="Arial" w:cs="Arial"/>
          <w:sz w:val="22"/>
          <w:szCs w:val="22"/>
        </w:rPr>
        <w:t>Documentos de representação d</w:t>
      </w:r>
      <w:r w:rsidR="00B35928" w:rsidRPr="009871B4">
        <w:rPr>
          <w:rFonts w:ascii="Arial" w:hAnsi="Arial" w:cs="Arial"/>
          <w:sz w:val="22"/>
          <w:szCs w:val="22"/>
        </w:rPr>
        <w:t>a</w:t>
      </w:r>
      <w:r w:rsidR="003A0324" w:rsidRPr="009871B4">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 </w:t>
      </w:r>
      <w:r w:rsidR="00326A59" w:rsidRPr="009871B4">
        <w:rPr>
          <w:rFonts w:ascii="Arial" w:hAnsi="Arial" w:cs="Arial"/>
          <w:sz w:val="22"/>
          <w:szCs w:val="22"/>
        </w:rPr>
        <w:t>CREDENCIADA</w:t>
      </w:r>
      <w:r w:rsidR="00757B45" w:rsidRPr="009871B4">
        <w:rPr>
          <w:rFonts w:ascii="Arial" w:hAnsi="Arial" w:cs="Arial"/>
          <w:sz w:val="22"/>
          <w:szCs w:val="22"/>
        </w:rPr>
        <w:t xml:space="preserve"> </w:t>
      </w:r>
      <w:r w:rsidR="00842783" w:rsidRPr="009871B4">
        <w:rPr>
          <w:rFonts w:ascii="Arial" w:hAnsi="Arial" w:cs="Arial"/>
          <w:sz w:val="22"/>
          <w:szCs w:val="22"/>
        </w:rPr>
        <w:t xml:space="preserve">para verificação dos poderes dos signatários do Anexo A – Contrato de Intermediação entre </w:t>
      </w:r>
      <w:r w:rsidR="00B85D27" w:rsidRPr="009871B4">
        <w:rPr>
          <w:rFonts w:ascii="Arial" w:hAnsi="Arial" w:cs="Arial"/>
          <w:sz w:val="22"/>
          <w:szCs w:val="22"/>
        </w:rPr>
        <w:t xml:space="preserve">a </w:t>
      </w:r>
      <w:r w:rsidR="005149F3" w:rsidRPr="009871B4">
        <w:rPr>
          <w:rFonts w:ascii="Arial" w:hAnsi="Arial" w:cs="Arial"/>
          <w:sz w:val="22"/>
          <w:szCs w:val="22"/>
        </w:rPr>
        <w:t>LICITANTE</w:t>
      </w:r>
      <w:r w:rsidR="00B85D27" w:rsidRPr="009871B4">
        <w:rPr>
          <w:rFonts w:ascii="Arial" w:hAnsi="Arial" w:cs="Arial"/>
          <w:sz w:val="22"/>
          <w:szCs w:val="22"/>
        </w:rPr>
        <w:t xml:space="preserve"> e a</w:t>
      </w:r>
      <w:r w:rsidR="006670A9" w:rsidRPr="009871B4">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 </w:t>
      </w:r>
      <w:r w:rsidR="005149F3" w:rsidRPr="009871B4">
        <w:rPr>
          <w:rFonts w:ascii="Arial" w:hAnsi="Arial" w:cs="Arial"/>
          <w:sz w:val="22"/>
          <w:szCs w:val="22"/>
        </w:rPr>
        <w:t>CREDENCIADA</w:t>
      </w:r>
      <w:r w:rsidR="00842783" w:rsidRPr="009871B4">
        <w:rPr>
          <w:rFonts w:ascii="Arial" w:hAnsi="Arial" w:cs="Arial"/>
          <w:sz w:val="22"/>
          <w:szCs w:val="22"/>
        </w:rPr>
        <w:t xml:space="preserve">, </w:t>
      </w:r>
      <w:r w:rsidRPr="009871B4">
        <w:rPr>
          <w:rFonts w:ascii="Arial" w:hAnsi="Arial" w:cs="Arial"/>
          <w:sz w:val="22"/>
          <w:szCs w:val="22"/>
        </w:rPr>
        <w:t>apenas caso seus representantes legais não possuam poderes cadastrados/atualizados no sistema da B3</w:t>
      </w:r>
      <w:r w:rsidR="002131EA" w:rsidRPr="009871B4">
        <w:rPr>
          <w:rFonts w:ascii="Arial" w:hAnsi="Arial" w:cs="Arial"/>
          <w:sz w:val="22"/>
          <w:szCs w:val="22"/>
        </w:rPr>
        <w:t>;</w:t>
      </w:r>
    </w:p>
    <w:p w14:paraId="46356A2D" w14:textId="77777777" w:rsidR="000047B2" w:rsidRDefault="00A34B71" w:rsidP="00C6145F">
      <w:pPr>
        <w:pStyle w:val="texto0"/>
        <w:numPr>
          <w:ilvl w:val="0"/>
          <w:numId w:val="7"/>
        </w:numPr>
        <w:spacing w:before="240" w:after="120"/>
        <w:ind w:left="1560" w:hanging="426"/>
        <w:rPr>
          <w:rFonts w:ascii="Arial" w:hAnsi="Arial" w:cs="Arial"/>
          <w:sz w:val="22"/>
          <w:szCs w:val="22"/>
        </w:rPr>
      </w:pPr>
      <w:r>
        <w:rPr>
          <w:rFonts w:ascii="Arial" w:hAnsi="Arial" w:cs="Arial"/>
          <w:sz w:val="22"/>
          <w:szCs w:val="22"/>
        </w:rPr>
        <w:t>A</w:t>
      </w:r>
      <w:r w:rsidR="00A56AE8" w:rsidRPr="009871B4">
        <w:rPr>
          <w:rFonts w:ascii="Arial" w:hAnsi="Arial" w:cs="Arial"/>
          <w:sz w:val="22"/>
          <w:szCs w:val="22"/>
        </w:rPr>
        <w:t>presentação de “</w:t>
      </w:r>
      <w:r w:rsidR="000047B2">
        <w:rPr>
          <w:rFonts w:ascii="Arial" w:hAnsi="Arial" w:cs="Arial"/>
          <w:sz w:val="22"/>
          <w:szCs w:val="22"/>
        </w:rPr>
        <w:t>Instrumento de Constituição de SPE</w:t>
      </w:r>
      <w:r w:rsidR="00A56AE8" w:rsidRPr="009871B4">
        <w:rPr>
          <w:rFonts w:ascii="Arial" w:hAnsi="Arial" w:cs="Arial"/>
          <w:sz w:val="22"/>
          <w:szCs w:val="22"/>
        </w:rPr>
        <w:t xml:space="preserve">” ou de “Compromisso de Constituição de </w:t>
      </w:r>
      <w:r w:rsidR="000047B2">
        <w:rPr>
          <w:rFonts w:ascii="Arial" w:hAnsi="Arial" w:cs="Arial"/>
          <w:sz w:val="22"/>
          <w:szCs w:val="22"/>
        </w:rPr>
        <w:t>SPE</w:t>
      </w:r>
      <w:r w:rsidR="00A56AE8" w:rsidRPr="009871B4">
        <w:rPr>
          <w:rFonts w:ascii="Arial" w:hAnsi="Arial" w:cs="Arial"/>
          <w:sz w:val="22"/>
          <w:szCs w:val="22"/>
        </w:rPr>
        <w:t xml:space="preserve">”, se for o caso, nos termos previsto no item </w:t>
      </w:r>
      <w:r w:rsidR="000047B2">
        <w:rPr>
          <w:rFonts w:ascii="Arial" w:hAnsi="Arial" w:cs="Arial"/>
          <w:sz w:val="22"/>
          <w:szCs w:val="22"/>
        </w:rPr>
        <w:t>11.20.4</w:t>
      </w:r>
      <w:r w:rsidR="00A56AE8" w:rsidRPr="009871B4">
        <w:rPr>
          <w:rFonts w:ascii="Arial" w:hAnsi="Arial" w:cs="Arial"/>
          <w:sz w:val="22"/>
          <w:szCs w:val="22"/>
        </w:rPr>
        <w:t xml:space="preserve"> do EDITAL</w:t>
      </w:r>
      <w:r w:rsidR="00A56AE8">
        <w:rPr>
          <w:rFonts w:ascii="Arial" w:hAnsi="Arial" w:cs="Arial"/>
          <w:sz w:val="22"/>
          <w:szCs w:val="22"/>
        </w:rPr>
        <w:t xml:space="preserve">; </w:t>
      </w:r>
    </w:p>
    <w:p w14:paraId="3F85E6C1" w14:textId="364F73E0" w:rsidR="00A56AE8" w:rsidRPr="009871B4" w:rsidRDefault="000047B2" w:rsidP="00C6145F">
      <w:pPr>
        <w:pStyle w:val="texto0"/>
        <w:numPr>
          <w:ilvl w:val="0"/>
          <w:numId w:val="7"/>
        </w:numPr>
        <w:spacing w:before="240" w:after="120"/>
        <w:ind w:left="1560" w:hanging="426"/>
        <w:rPr>
          <w:rFonts w:ascii="Arial" w:hAnsi="Arial" w:cs="Arial"/>
          <w:sz w:val="22"/>
          <w:szCs w:val="22"/>
        </w:rPr>
      </w:pPr>
      <w:r>
        <w:rPr>
          <w:rFonts w:ascii="Arial" w:hAnsi="Arial" w:cs="Arial"/>
          <w:sz w:val="22"/>
          <w:szCs w:val="22"/>
        </w:rPr>
        <w:t xml:space="preserve">Declaração de que a LICITANTE atende aos requisitos de habilitação do EDITAL; </w:t>
      </w:r>
      <w:r w:rsidR="00A56AE8">
        <w:rPr>
          <w:rFonts w:ascii="Arial" w:hAnsi="Arial" w:cs="Arial"/>
          <w:sz w:val="22"/>
          <w:szCs w:val="22"/>
        </w:rPr>
        <w:t>e</w:t>
      </w:r>
    </w:p>
    <w:p w14:paraId="12949CA7" w14:textId="0F00C859" w:rsidR="002131EA" w:rsidRPr="009871B4" w:rsidRDefault="00A34B71" w:rsidP="00C6145F">
      <w:pPr>
        <w:pStyle w:val="texto0"/>
        <w:numPr>
          <w:ilvl w:val="0"/>
          <w:numId w:val="7"/>
        </w:numPr>
        <w:spacing w:before="240" w:after="120"/>
        <w:ind w:left="1560" w:hanging="426"/>
        <w:rPr>
          <w:rFonts w:ascii="Arial" w:hAnsi="Arial" w:cs="Arial"/>
          <w:sz w:val="22"/>
          <w:szCs w:val="22"/>
        </w:rPr>
      </w:pPr>
      <w:r>
        <w:rPr>
          <w:rFonts w:ascii="Arial" w:hAnsi="Arial" w:cs="Arial"/>
          <w:sz w:val="22"/>
          <w:szCs w:val="22"/>
        </w:rPr>
        <w:t>D</w:t>
      </w:r>
      <w:r w:rsidR="002131EA" w:rsidRPr="009871B4">
        <w:rPr>
          <w:rFonts w:ascii="Arial" w:hAnsi="Arial" w:cs="Arial"/>
          <w:sz w:val="22"/>
          <w:szCs w:val="22"/>
        </w:rPr>
        <w:t>eclaração</w:t>
      </w:r>
      <w:r w:rsidR="000047B2">
        <w:rPr>
          <w:rFonts w:ascii="Arial" w:hAnsi="Arial" w:cs="Arial"/>
          <w:sz w:val="22"/>
          <w:szCs w:val="22"/>
        </w:rPr>
        <w:t xml:space="preserve"> de enquadramento da LICITANTE como microempresa ou empresa de pequeno porte, se aplicável</w:t>
      </w:r>
      <w:r w:rsidR="00A56AE8">
        <w:rPr>
          <w:rFonts w:ascii="Arial" w:hAnsi="Arial" w:cs="Arial"/>
          <w:sz w:val="22"/>
          <w:szCs w:val="22"/>
        </w:rPr>
        <w:t>.</w:t>
      </w:r>
    </w:p>
    <w:p w14:paraId="3251FC4A" w14:textId="43AB248C" w:rsidR="006458CE" w:rsidRPr="009871B4" w:rsidRDefault="006458CE" w:rsidP="00A56AE8">
      <w:pPr>
        <w:pStyle w:val="texto0"/>
        <w:spacing w:before="240" w:after="120"/>
        <w:ind w:left="1134"/>
        <w:rPr>
          <w:rFonts w:ascii="Arial" w:hAnsi="Arial" w:cs="Arial"/>
          <w:sz w:val="22"/>
          <w:szCs w:val="22"/>
        </w:rPr>
      </w:pPr>
    </w:p>
    <w:p w14:paraId="226FDFF3" w14:textId="73FEDE5A" w:rsidR="005B744D" w:rsidRPr="002B7372" w:rsidRDefault="00D51DF2" w:rsidP="002F1B8D">
      <w:pPr>
        <w:pStyle w:val="SUBTTULO0"/>
      </w:pPr>
      <w:bookmarkStart w:id="139" w:name="_Toc504583163"/>
      <w:bookmarkStart w:id="140" w:name="_Toc505939243"/>
      <w:bookmarkStart w:id="141" w:name="_Toc94531272"/>
      <w:bookmarkEnd w:id="135"/>
      <w:bookmarkEnd w:id="136"/>
      <w:bookmarkEnd w:id="137"/>
      <w:r w:rsidRPr="002B7372">
        <w:t>REGRAS GERAIS</w:t>
      </w:r>
      <w:bookmarkEnd w:id="139"/>
      <w:bookmarkEnd w:id="140"/>
      <w:bookmarkEnd w:id="141"/>
    </w:p>
    <w:p w14:paraId="38EF355A" w14:textId="472D395D" w:rsidR="005B744D" w:rsidRPr="009871B4" w:rsidRDefault="005B744D"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5149F3" w:rsidRPr="009871B4">
        <w:rPr>
          <w:rFonts w:ascii="Arial" w:hAnsi="Arial" w:cs="Arial"/>
          <w:sz w:val="22"/>
          <w:szCs w:val="22"/>
        </w:rPr>
        <w:t xml:space="preserve">GARANTIA DE PROPOSTA </w:t>
      </w:r>
      <w:r w:rsidRPr="009871B4">
        <w:rPr>
          <w:rFonts w:ascii="Arial" w:hAnsi="Arial" w:cs="Arial"/>
          <w:sz w:val="22"/>
          <w:szCs w:val="22"/>
        </w:rPr>
        <w:t>pode ser aportada nas seguintes modalidades:</w:t>
      </w:r>
    </w:p>
    <w:p w14:paraId="3E0AC9BF" w14:textId="2BF3D579" w:rsidR="002811E3" w:rsidRPr="009871B4" w:rsidRDefault="00936D6D" w:rsidP="00C6145F">
      <w:pPr>
        <w:pStyle w:val="texto0"/>
        <w:numPr>
          <w:ilvl w:val="0"/>
          <w:numId w:val="6"/>
        </w:numPr>
        <w:spacing w:before="240" w:after="120"/>
        <w:ind w:left="1560" w:hanging="426"/>
        <w:rPr>
          <w:rFonts w:ascii="Arial" w:hAnsi="Arial" w:cs="Arial"/>
          <w:sz w:val="22"/>
          <w:szCs w:val="22"/>
        </w:rPr>
      </w:pPr>
      <w:r w:rsidRPr="009871B4">
        <w:rPr>
          <w:rFonts w:ascii="Arial" w:hAnsi="Arial" w:cs="Arial"/>
          <w:sz w:val="22"/>
          <w:szCs w:val="22"/>
        </w:rPr>
        <w:t>Caução em Dinheiro:</w:t>
      </w:r>
      <w:r w:rsidR="003A543D" w:rsidRPr="009871B4">
        <w:rPr>
          <w:rFonts w:ascii="Arial" w:hAnsi="Arial" w:cs="Arial"/>
          <w:sz w:val="22"/>
          <w:szCs w:val="22"/>
        </w:rPr>
        <w:t xml:space="preserve"> </w:t>
      </w:r>
      <w:r w:rsidR="00D8503F" w:rsidRPr="009871B4">
        <w:rPr>
          <w:rFonts w:ascii="Arial" w:hAnsi="Arial" w:cs="Arial"/>
          <w:sz w:val="22"/>
          <w:szCs w:val="22"/>
        </w:rPr>
        <w:t>comprovante</w:t>
      </w:r>
      <w:r w:rsidR="00AE2382" w:rsidRPr="009871B4">
        <w:rPr>
          <w:rFonts w:ascii="Arial" w:hAnsi="Arial" w:cs="Arial"/>
          <w:sz w:val="22"/>
          <w:szCs w:val="22"/>
        </w:rPr>
        <w:t xml:space="preserve"> de</w:t>
      </w:r>
      <w:r w:rsidR="000047B2">
        <w:rPr>
          <w:rFonts w:ascii="Arial" w:hAnsi="Arial" w:cs="Arial"/>
          <w:sz w:val="22"/>
          <w:szCs w:val="22"/>
        </w:rPr>
        <w:t xml:space="preserve"> depósito bancário à conta indicada no item 11.5 do EDITAL</w:t>
      </w:r>
      <w:r w:rsidR="00D8503F" w:rsidRPr="009871B4">
        <w:rPr>
          <w:rFonts w:ascii="Arial" w:hAnsi="Arial" w:cs="Arial"/>
          <w:sz w:val="22"/>
          <w:szCs w:val="22"/>
        </w:rPr>
        <w:t>;</w:t>
      </w:r>
      <w:r w:rsidR="00B962CC" w:rsidRPr="009871B4">
        <w:rPr>
          <w:rFonts w:ascii="Arial" w:hAnsi="Arial" w:cs="Arial"/>
          <w:sz w:val="22"/>
          <w:szCs w:val="22"/>
        </w:rPr>
        <w:t xml:space="preserve"> </w:t>
      </w:r>
    </w:p>
    <w:p w14:paraId="3DA83802" w14:textId="2DE9FC5B" w:rsidR="002811E3" w:rsidRPr="009871B4" w:rsidRDefault="006022EA" w:rsidP="00C6145F">
      <w:pPr>
        <w:pStyle w:val="texto0"/>
        <w:numPr>
          <w:ilvl w:val="0"/>
          <w:numId w:val="6"/>
        </w:numPr>
        <w:spacing w:before="240" w:after="120"/>
        <w:ind w:left="1560" w:hanging="426"/>
        <w:rPr>
          <w:rFonts w:ascii="Arial" w:hAnsi="Arial" w:cs="Arial"/>
          <w:sz w:val="22"/>
          <w:szCs w:val="22"/>
        </w:rPr>
      </w:pPr>
      <w:r w:rsidRPr="009871B4">
        <w:rPr>
          <w:rFonts w:ascii="Arial" w:hAnsi="Arial" w:cs="Arial"/>
          <w:sz w:val="22"/>
          <w:szCs w:val="22"/>
        </w:rPr>
        <w:lastRenderedPageBreak/>
        <w:t xml:space="preserve">Apólice de </w:t>
      </w:r>
      <w:r w:rsidR="00692016" w:rsidRPr="009871B4">
        <w:rPr>
          <w:rFonts w:ascii="Arial" w:hAnsi="Arial" w:cs="Arial"/>
          <w:sz w:val="22"/>
          <w:szCs w:val="22"/>
        </w:rPr>
        <w:t>Seguro-</w:t>
      </w:r>
      <w:r w:rsidR="00936D6D" w:rsidRPr="009871B4">
        <w:rPr>
          <w:rFonts w:ascii="Arial" w:hAnsi="Arial" w:cs="Arial"/>
          <w:sz w:val="22"/>
          <w:szCs w:val="22"/>
        </w:rPr>
        <w:t xml:space="preserve">Garantia: Apólice emitida por </w:t>
      </w:r>
      <w:r w:rsidR="00766416" w:rsidRPr="009871B4">
        <w:rPr>
          <w:rFonts w:ascii="Arial" w:hAnsi="Arial" w:cs="Arial"/>
          <w:sz w:val="22"/>
          <w:szCs w:val="22"/>
        </w:rPr>
        <w:t>seguradora elegível</w:t>
      </w:r>
      <w:r w:rsidR="00936D6D" w:rsidRPr="009871B4">
        <w:rPr>
          <w:rFonts w:ascii="Arial" w:hAnsi="Arial" w:cs="Arial"/>
          <w:sz w:val="22"/>
          <w:szCs w:val="22"/>
        </w:rPr>
        <w:t>, de acordo com</w:t>
      </w:r>
      <w:r w:rsidR="00071627" w:rsidRPr="009871B4">
        <w:rPr>
          <w:rFonts w:ascii="Arial" w:hAnsi="Arial" w:cs="Arial"/>
          <w:sz w:val="22"/>
          <w:szCs w:val="22"/>
        </w:rPr>
        <w:t xml:space="preserve"> os critérios estabelecidos no </w:t>
      </w:r>
      <w:r w:rsidR="00CE1E10" w:rsidRPr="009871B4">
        <w:rPr>
          <w:rFonts w:ascii="Arial" w:hAnsi="Arial" w:cs="Arial"/>
          <w:sz w:val="22"/>
          <w:szCs w:val="22"/>
        </w:rPr>
        <w:t>modelo</w:t>
      </w:r>
      <w:r w:rsidR="00D8503F" w:rsidRPr="009871B4">
        <w:rPr>
          <w:rFonts w:ascii="Arial" w:hAnsi="Arial" w:cs="Arial"/>
          <w:sz w:val="22"/>
          <w:szCs w:val="22"/>
        </w:rPr>
        <w:t xml:space="preserve"> do</w:t>
      </w:r>
      <w:r w:rsidR="00CE1E10" w:rsidRPr="009871B4">
        <w:rPr>
          <w:rFonts w:ascii="Arial" w:hAnsi="Arial" w:cs="Arial"/>
          <w:sz w:val="22"/>
          <w:szCs w:val="22"/>
        </w:rPr>
        <w:t xml:space="preserve"> </w:t>
      </w:r>
      <w:r w:rsidR="00F13553" w:rsidRPr="009871B4">
        <w:rPr>
          <w:rFonts w:ascii="Arial" w:hAnsi="Arial" w:cs="Arial"/>
          <w:sz w:val="22"/>
          <w:szCs w:val="22"/>
        </w:rPr>
        <w:t xml:space="preserve">ANEXO </w:t>
      </w:r>
      <w:r w:rsidR="000047B2">
        <w:rPr>
          <w:rFonts w:ascii="Arial" w:hAnsi="Arial" w:cs="Arial"/>
          <w:sz w:val="22"/>
          <w:szCs w:val="22"/>
        </w:rPr>
        <w:t>C deste EDITAL</w:t>
      </w:r>
      <w:r w:rsidR="00D8503F" w:rsidRPr="009871B4">
        <w:rPr>
          <w:rFonts w:ascii="Arial" w:hAnsi="Arial" w:cs="Arial"/>
          <w:sz w:val="22"/>
          <w:szCs w:val="22"/>
        </w:rPr>
        <w:t>;</w:t>
      </w:r>
      <w:r w:rsidR="000047B2">
        <w:rPr>
          <w:rFonts w:ascii="Arial" w:hAnsi="Arial" w:cs="Arial"/>
          <w:sz w:val="22"/>
          <w:szCs w:val="22"/>
        </w:rPr>
        <w:t xml:space="preserve"> e </w:t>
      </w:r>
    </w:p>
    <w:p w14:paraId="0614CF49" w14:textId="79514B7C" w:rsidR="000047B2" w:rsidRPr="009871B4" w:rsidRDefault="006022EA" w:rsidP="000047B2">
      <w:pPr>
        <w:pStyle w:val="texto0"/>
        <w:numPr>
          <w:ilvl w:val="0"/>
          <w:numId w:val="6"/>
        </w:numPr>
        <w:spacing w:before="240" w:after="120"/>
        <w:ind w:left="1560" w:hanging="426"/>
        <w:rPr>
          <w:rFonts w:ascii="Arial" w:hAnsi="Arial" w:cs="Arial"/>
          <w:sz w:val="22"/>
          <w:szCs w:val="22"/>
        </w:rPr>
      </w:pPr>
      <w:r w:rsidRPr="009871B4">
        <w:rPr>
          <w:rFonts w:ascii="Arial" w:hAnsi="Arial" w:cs="Arial"/>
          <w:sz w:val="22"/>
          <w:szCs w:val="22"/>
        </w:rPr>
        <w:t xml:space="preserve">Carta de </w:t>
      </w:r>
      <w:r w:rsidR="00CE1E10" w:rsidRPr="009871B4">
        <w:rPr>
          <w:rFonts w:ascii="Arial" w:hAnsi="Arial" w:cs="Arial"/>
          <w:sz w:val="22"/>
          <w:szCs w:val="22"/>
        </w:rPr>
        <w:t>Fiança Bancária: Carta-</w:t>
      </w:r>
      <w:r w:rsidR="00936D6D" w:rsidRPr="009871B4">
        <w:rPr>
          <w:rFonts w:ascii="Arial" w:hAnsi="Arial" w:cs="Arial"/>
          <w:sz w:val="22"/>
          <w:szCs w:val="22"/>
        </w:rPr>
        <w:t xml:space="preserve">fiança emitida por </w:t>
      </w:r>
      <w:r w:rsidR="00071627" w:rsidRPr="009871B4">
        <w:rPr>
          <w:rFonts w:ascii="Arial" w:hAnsi="Arial" w:cs="Arial"/>
          <w:sz w:val="22"/>
          <w:szCs w:val="22"/>
        </w:rPr>
        <w:t>banco</w:t>
      </w:r>
      <w:r w:rsidR="00936D6D" w:rsidRPr="009871B4">
        <w:rPr>
          <w:rFonts w:ascii="Arial" w:hAnsi="Arial" w:cs="Arial"/>
          <w:sz w:val="22"/>
          <w:szCs w:val="22"/>
        </w:rPr>
        <w:t xml:space="preserve">, de acordo com </w:t>
      </w:r>
      <w:r w:rsidR="00071627" w:rsidRPr="009871B4">
        <w:rPr>
          <w:rFonts w:ascii="Arial" w:hAnsi="Arial" w:cs="Arial"/>
          <w:sz w:val="22"/>
          <w:szCs w:val="22"/>
        </w:rPr>
        <w:t xml:space="preserve">o </w:t>
      </w:r>
      <w:r w:rsidR="00CE1E10" w:rsidRPr="009871B4">
        <w:rPr>
          <w:rFonts w:ascii="Arial" w:hAnsi="Arial" w:cs="Arial"/>
          <w:sz w:val="22"/>
          <w:szCs w:val="22"/>
        </w:rPr>
        <w:t xml:space="preserve">modelo do </w:t>
      </w:r>
      <w:r w:rsidR="00F13553" w:rsidRPr="009871B4">
        <w:rPr>
          <w:rFonts w:ascii="Arial" w:hAnsi="Arial" w:cs="Arial"/>
          <w:sz w:val="22"/>
          <w:szCs w:val="22"/>
        </w:rPr>
        <w:t>ANEXO</w:t>
      </w:r>
      <w:r w:rsidR="000047B2">
        <w:rPr>
          <w:rFonts w:ascii="Arial" w:hAnsi="Arial" w:cs="Arial"/>
          <w:sz w:val="22"/>
          <w:szCs w:val="22"/>
        </w:rPr>
        <w:t xml:space="preserve"> D deste EDITAL. </w:t>
      </w:r>
    </w:p>
    <w:p w14:paraId="399547E6" w14:textId="6EDA3F83" w:rsidR="00936D6D" w:rsidRPr="009871B4" w:rsidRDefault="00936D6D" w:rsidP="000047B2">
      <w:pPr>
        <w:pStyle w:val="texto0"/>
        <w:spacing w:before="240" w:after="120"/>
        <w:rPr>
          <w:rFonts w:ascii="Arial" w:hAnsi="Arial" w:cs="Arial"/>
          <w:sz w:val="22"/>
          <w:szCs w:val="22"/>
        </w:rPr>
      </w:pPr>
    </w:p>
    <w:p w14:paraId="7793D0DB" w14:textId="3C09025E" w:rsidR="00AF416D" w:rsidRPr="009871B4" w:rsidRDefault="00AF416D" w:rsidP="00C6145F">
      <w:pPr>
        <w:pStyle w:val="texto0"/>
        <w:spacing w:before="240" w:after="120"/>
        <w:ind w:left="0"/>
        <w:rPr>
          <w:rFonts w:ascii="Arial" w:hAnsi="Arial" w:cs="Arial"/>
          <w:sz w:val="22"/>
          <w:szCs w:val="22"/>
        </w:rPr>
      </w:pPr>
      <w:r w:rsidRPr="009871B4">
        <w:rPr>
          <w:rFonts w:ascii="Arial" w:hAnsi="Arial" w:cs="Arial"/>
          <w:sz w:val="22"/>
          <w:szCs w:val="22"/>
        </w:rPr>
        <w:t xml:space="preserve">As </w:t>
      </w:r>
      <w:r w:rsidR="005149F3" w:rsidRPr="009871B4">
        <w:rPr>
          <w:rFonts w:ascii="Arial" w:hAnsi="Arial" w:cs="Arial"/>
          <w:sz w:val="22"/>
          <w:szCs w:val="22"/>
        </w:rPr>
        <w:t>LICITANTES</w:t>
      </w:r>
      <w:r w:rsidRPr="009871B4">
        <w:rPr>
          <w:rFonts w:ascii="Arial" w:hAnsi="Arial" w:cs="Arial"/>
          <w:sz w:val="22"/>
          <w:szCs w:val="22"/>
        </w:rPr>
        <w:t xml:space="preserve"> estão obrigadas a realizar depósito de garantias específico para a participação n</w:t>
      </w:r>
      <w:r w:rsidR="00D8503F" w:rsidRPr="009871B4">
        <w:rPr>
          <w:rFonts w:ascii="Arial" w:hAnsi="Arial" w:cs="Arial"/>
          <w:sz w:val="22"/>
          <w:szCs w:val="22"/>
        </w:rPr>
        <w:t>a</w:t>
      </w:r>
      <w:r w:rsidRPr="009871B4">
        <w:rPr>
          <w:rFonts w:ascii="Arial" w:hAnsi="Arial" w:cs="Arial"/>
          <w:sz w:val="22"/>
          <w:szCs w:val="22"/>
        </w:rPr>
        <w:t xml:space="preserve"> </w:t>
      </w:r>
      <w:r w:rsidR="005974D5" w:rsidRPr="009871B4">
        <w:rPr>
          <w:rFonts w:ascii="Arial" w:hAnsi="Arial" w:cs="Arial"/>
          <w:sz w:val="22"/>
          <w:szCs w:val="22"/>
        </w:rPr>
        <w:t>LICITAÇÃO</w:t>
      </w:r>
      <w:r w:rsidR="00911BB5" w:rsidRPr="009871B4">
        <w:rPr>
          <w:rFonts w:ascii="Arial" w:hAnsi="Arial" w:cs="Arial"/>
          <w:sz w:val="22"/>
          <w:szCs w:val="22"/>
        </w:rPr>
        <w:t>.</w:t>
      </w:r>
      <w:r w:rsidRPr="009871B4">
        <w:rPr>
          <w:rFonts w:ascii="Arial" w:hAnsi="Arial" w:cs="Arial"/>
          <w:sz w:val="22"/>
          <w:szCs w:val="22"/>
        </w:rPr>
        <w:t xml:space="preserve"> Eventuais garantias depositadas junto à B3 para outras operações </w:t>
      </w:r>
      <w:r w:rsidR="00D8503F" w:rsidRPr="009871B4">
        <w:rPr>
          <w:rFonts w:ascii="Arial" w:hAnsi="Arial" w:cs="Arial"/>
          <w:sz w:val="22"/>
          <w:szCs w:val="22"/>
        </w:rPr>
        <w:t>das</w:t>
      </w:r>
      <w:r w:rsidRPr="009871B4">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 </w:t>
      </w:r>
      <w:r w:rsidR="005149F3" w:rsidRPr="009871B4">
        <w:rPr>
          <w:rFonts w:ascii="Arial" w:hAnsi="Arial" w:cs="Arial"/>
          <w:sz w:val="22"/>
          <w:szCs w:val="22"/>
        </w:rPr>
        <w:t>CREDENCIADAS</w:t>
      </w:r>
      <w:r w:rsidRPr="009871B4">
        <w:rPr>
          <w:rFonts w:ascii="Arial" w:hAnsi="Arial" w:cs="Arial"/>
          <w:sz w:val="22"/>
          <w:szCs w:val="22"/>
        </w:rPr>
        <w:t xml:space="preserve"> não integrarão as </w:t>
      </w:r>
      <w:r w:rsidR="005149F3" w:rsidRPr="009871B4">
        <w:rPr>
          <w:rFonts w:ascii="Arial" w:hAnsi="Arial" w:cs="Arial"/>
          <w:sz w:val="22"/>
          <w:szCs w:val="22"/>
        </w:rPr>
        <w:t>GARANTIAS DE PROPOSTA</w:t>
      </w:r>
      <w:r w:rsidR="00766416" w:rsidRPr="009871B4">
        <w:rPr>
          <w:rFonts w:ascii="Arial" w:hAnsi="Arial" w:cs="Arial"/>
          <w:sz w:val="22"/>
          <w:szCs w:val="22"/>
        </w:rPr>
        <w:t>.</w:t>
      </w:r>
    </w:p>
    <w:p w14:paraId="1A19F1F9" w14:textId="2CC71707" w:rsidR="00D51DF2" w:rsidRPr="001F0A6B" w:rsidRDefault="00D51DF2" w:rsidP="001F0A6B">
      <w:pPr>
        <w:pStyle w:val="SobreTexto"/>
      </w:pPr>
      <w:r w:rsidRPr="001F0A6B">
        <w:t>COMUNICAÇÃO</w:t>
      </w:r>
    </w:p>
    <w:p w14:paraId="63B33A3A" w14:textId="77921BB5" w:rsidR="001670C2" w:rsidRPr="009871B4" w:rsidRDefault="00D8503F" w:rsidP="00C6145F">
      <w:pPr>
        <w:pStyle w:val="texto0"/>
        <w:spacing w:before="240" w:after="120"/>
        <w:ind w:left="0"/>
        <w:rPr>
          <w:rFonts w:ascii="Arial" w:hAnsi="Arial" w:cs="Arial"/>
          <w:sz w:val="22"/>
          <w:szCs w:val="22"/>
        </w:rPr>
      </w:pPr>
      <w:r w:rsidRPr="009871B4">
        <w:rPr>
          <w:rFonts w:ascii="Arial" w:hAnsi="Arial" w:cs="Arial"/>
          <w:sz w:val="22"/>
          <w:szCs w:val="22"/>
        </w:rPr>
        <w:t>A</w:t>
      </w:r>
      <w:r w:rsidR="003A0324" w:rsidRPr="009871B4">
        <w:rPr>
          <w:rFonts w:ascii="Arial" w:hAnsi="Arial" w:cs="Arial"/>
          <w:sz w:val="22"/>
          <w:szCs w:val="22"/>
        </w:rPr>
        <w:t>s</w:t>
      </w:r>
      <w:r w:rsidR="001670C2" w:rsidRPr="009871B4">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S </w:t>
      </w:r>
      <w:r w:rsidR="00A762CA" w:rsidRPr="009871B4">
        <w:rPr>
          <w:rFonts w:ascii="Arial" w:hAnsi="Arial" w:cs="Arial"/>
          <w:sz w:val="22"/>
          <w:szCs w:val="22"/>
        </w:rPr>
        <w:t>CREDENCIADAS</w:t>
      </w:r>
      <w:r w:rsidR="00766416" w:rsidRPr="009871B4">
        <w:rPr>
          <w:rFonts w:ascii="Arial" w:hAnsi="Arial" w:cs="Arial"/>
          <w:sz w:val="22"/>
          <w:szCs w:val="22"/>
        </w:rPr>
        <w:t xml:space="preserve"> </w:t>
      </w:r>
      <w:r w:rsidR="00071627" w:rsidRPr="009871B4">
        <w:rPr>
          <w:rFonts w:ascii="Arial" w:hAnsi="Arial" w:cs="Arial"/>
          <w:sz w:val="22"/>
          <w:szCs w:val="22"/>
        </w:rPr>
        <w:t>ser</w:t>
      </w:r>
      <w:r w:rsidR="00BA1B4F" w:rsidRPr="009871B4">
        <w:rPr>
          <w:rFonts w:ascii="Arial" w:hAnsi="Arial" w:cs="Arial"/>
          <w:sz w:val="22"/>
          <w:szCs w:val="22"/>
        </w:rPr>
        <w:t>ão</w:t>
      </w:r>
      <w:r w:rsidR="00071627" w:rsidRPr="009871B4">
        <w:rPr>
          <w:rFonts w:ascii="Arial" w:hAnsi="Arial" w:cs="Arial"/>
          <w:sz w:val="22"/>
          <w:szCs w:val="22"/>
        </w:rPr>
        <w:t xml:space="preserve"> o ponto focal para tratar de assuntos relacionados </w:t>
      </w:r>
      <w:r w:rsidR="00D51DF2" w:rsidRPr="009871B4">
        <w:rPr>
          <w:rFonts w:ascii="Arial" w:hAnsi="Arial" w:cs="Arial"/>
          <w:sz w:val="22"/>
          <w:szCs w:val="22"/>
        </w:rPr>
        <w:t>a</w:t>
      </w:r>
      <w:r w:rsidR="00AB555B" w:rsidRPr="009871B4">
        <w:rPr>
          <w:rFonts w:ascii="Arial" w:hAnsi="Arial" w:cs="Arial"/>
          <w:sz w:val="22"/>
          <w:szCs w:val="22"/>
        </w:rPr>
        <w:t xml:space="preserve"> </w:t>
      </w:r>
      <w:r w:rsidR="00A762CA" w:rsidRPr="009871B4">
        <w:rPr>
          <w:rFonts w:ascii="Arial" w:hAnsi="Arial" w:cs="Arial"/>
          <w:sz w:val="22"/>
          <w:szCs w:val="22"/>
        </w:rPr>
        <w:t>GARANTIA DE PROPOSTA</w:t>
      </w:r>
      <w:r w:rsidR="00766416" w:rsidRPr="009871B4">
        <w:rPr>
          <w:rFonts w:ascii="Arial" w:hAnsi="Arial" w:cs="Arial"/>
          <w:sz w:val="22"/>
          <w:szCs w:val="22"/>
        </w:rPr>
        <w:t xml:space="preserve"> </w:t>
      </w:r>
      <w:r w:rsidR="00071627" w:rsidRPr="009871B4">
        <w:rPr>
          <w:rFonts w:ascii="Arial" w:hAnsi="Arial" w:cs="Arial"/>
          <w:sz w:val="22"/>
          <w:szCs w:val="22"/>
        </w:rPr>
        <w:t>junto à B3</w:t>
      </w:r>
      <w:r w:rsidR="001670C2" w:rsidRPr="009871B4">
        <w:rPr>
          <w:rFonts w:ascii="Arial" w:hAnsi="Arial" w:cs="Arial"/>
          <w:sz w:val="22"/>
          <w:szCs w:val="22"/>
        </w:rPr>
        <w:t xml:space="preserve">. </w:t>
      </w:r>
      <w:r w:rsidR="005E18AE" w:rsidRPr="009871B4">
        <w:rPr>
          <w:rFonts w:ascii="Arial" w:hAnsi="Arial" w:cs="Arial"/>
          <w:sz w:val="22"/>
          <w:szCs w:val="22"/>
        </w:rPr>
        <w:t>Aquelas</w:t>
      </w:r>
      <w:r w:rsidR="001670C2" w:rsidRPr="009871B4">
        <w:rPr>
          <w:rFonts w:ascii="Arial" w:hAnsi="Arial" w:cs="Arial"/>
          <w:sz w:val="22"/>
          <w:szCs w:val="22"/>
        </w:rPr>
        <w:t>, por sua vez</w:t>
      </w:r>
      <w:r w:rsidR="00546DAA" w:rsidRPr="009871B4">
        <w:rPr>
          <w:rFonts w:ascii="Arial" w:hAnsi="Arial" w:cs="Arial"/>
          <w:sz w:val="22"/>
          <w:szCs w:val="22"/>
        </w:rPr>
        <w:t>,</w:t>
      </w:r>
      <w:r w:rsidR="001670C2" w:rsidRPr="009871B4">
        <w:rPr>
          <w:rFonts w:ascii="Arial" w:hAnsi="Arial" w:cs="Arial"/>
          <w:sz w:val="22"/>
          <w:szCs w:val="22"/>
        </w:rPr>
        <w:t xml:space="preserve"> dever</w:t>
      </w:r>
      <w:r w:rsidR="00BA1B4F" w:rsidRPr="009871B4">
        <w:rPr>
          <w:rFonts w:ascii="Arial" w:hAnsi="Arial" w:cs="Arial"/>
          <w:sz w:val="22"/>
          <w:szCs w:val="22"/>
        </w:rPr>
        <w:t>ão</w:t>
      </w:r>
      <w:r w:rsidR="001670C2" w:rsidRPr="009871B4">
        <w:rPr>
          <w:rFonts w:ascii="Arial" w:hAnsi="Arial" w:cs="Arial"/>
          <w:sz w:val="22"/>
          <w:szCs w:val="22"/>
        </w:rPr>
        <w:t xml:space="preserve"> comunicar-se com a</w:t>
      </w:r>
      <w:r w:rsidR="00A762CA" w:rsidRPr="009871B4">
        <w:rPr>
          <w:rFonts w:ascii="Arial" w:hAnsi="Arial" w:cs="Arial"/>
          <w:sz w:val="22"/>
          <w:szCs w:val="22"/>
        </w:rPr>
        <w:t xml:space="preserve"> LICITANTE</w:t>
      </w:r>
      <w:r w:rsidR="001670C2" w:rsidRPr="009871B4">
        <w:rPr>
          <w:rFonts w:ascii="Arial" w:hAnsi="Arial" w:cs="Arial"/>
          <w:sz w:val="22"/>
          <w:szCs w:val="22"/>
        </w:rPr>
        <w:t>.</w:t>
      </w:r>
    </w:p>
    <w:p w14:paraId="50D2F4B3" w14:textId="00343F5C" w:rsidR="001D6906" w:rsidRPr="009871B4" w:rsidRDefault="006022EA" w:rsidP="001F0A6B">
      <w:pPr>
        <w:pStyle w:val="SobreTexto"/>
      </w:pPr>
      <w:r w:rsidRPr="009871B4">
        <w:t>C</w:t>
      </w:r>
      <w:r w:rsidR="001D6906" w:rsidRPr="009871B4">
        <w:t>ONSÓRCIOS</w:t>
      </w:r>
    </w:p>
    <w:p w14:paraId="65F25D6D" w14:textId="3E0BBCBD" w:rsidR="00203C1B" w:rsidRPr="009871B4" w:rsidRDefault="001D6906" w:rsidP="00C6145F">
      <w:pPr>
        <w:pStyle w:val="texto0"/>
        <w:spacing w:before="240" w:after="120"/>
        <w:ind w:left="0"/>
        <w:rPr>
          <w:rFonts w:ascii="Arial" w:hAnsi="Arial" w:cs="Arial"/>
          <w:sz w:val="22"/>
          <w:szCs w:val="22"/>
        </w:rPr>
      </w:pPr>
      <w:r w:rsidRPr="009871B4">
        <w:rPr>
          <w:rFonts w:ascii="Arial" w:hAnsi="Arial" w:cs="Arial"/>
          <w:sz w:val="22"/>
          <w:szCs w:val="22"/>
        </w:rPr>
        <w:t xml:space="preserve">Se a </w:t>
      </w:r>
      <w:r w:rsidR="00A762CA" w:rsidRPr="009871B4">
        <w:rPr>
          <w:rFonts w:ascii="Arial" w:hAnsi="Arial" w:cs="Arial"/>
          <w:sz w:val="22"/>
          <w:szCs w:val="22"/>
        </w:rPr>
        <w:t>LICI</w:t>
      </w:r>
      <w:r w:rsidR="00BE2609" w:rsidRPr="009871B4">
        <w:rPr>
          <w:rFonts w:ascii="Arial" w:hAnsi="Arial" w:cs="Arial"/>
          <w:sz w:val="22"/>
          <w:szCs w:val="22"/>
        </w:rPr>
        <w:t>T</w:t>
      </w:r>
      <w:r w:rsidR="00A762CA" w:rsidRPr="009871B4">
        <w:rPr>
          <w:rFonts w:ascii="Arial" w:hAnsi="Arial" w:cs="Arial"/>
          <w:sz w:val="22"/>
          <w:szCs w:val="22"/>
        </w:rPr>
        <w:t>ANTE</w:t>
      </w:r>
      <w:r w:rsidRPr="009871B4">
        <w:rPr>
          <w:rFonts w:ascii="Arial" w:hAnsi="Arial" w:cs="Arial"/>
          <w:sz w:val="22"/>
          <w:szCs w:val="22"/>
        </w:rPr>
        <w:t xml:space="preserve"> estiver em </w:t>
      </w:r>
      <w:r w:rsidR="00ED117A" w:rsidRPr="009871B4">
        <w:rPr>
          <w:rFonts w:ascii="Arial" w:hAnsi="Arial" w:cs="Arial"/>
          <w:sz w:val="22"/>
          <w:szCs w:val="22"/>
        </w:rPr>
        <w:t>co</w:t>
      </w:r>
      <w:r w:rsidR="00766416" w:rsidRPr="009871B4">
        <w:rPr>
          <w:rFonts w:ascii="Arial" w:hAnsi="Arial" w:cs="Arial"/>
          <w:sz w:val="22"/>
          <w:szCs w:val="22"/>
        </w:rPr>
        <w:t>nsórcio</w:t>
      </w:r>
      <w:r w:rsidRPr="009871B4">
        <w:rPr>
          <w:rFonts w:ascii="Arial" w:hAnsi="Arial" w:cs="Arial"/>
          <w:sz w:val="22"/>
          <w:szCs w:val="22"/>
        </w:rPr>
        <w:t>,</w:t>
      </w:r>
      <w:r w:rsidR="00203C1B" w:rsidRPr="009871B4">
        <w:rPr>
          <w:rFonts w:ascii="Arial" w:hAnsi="Arial" w:cs="Arial"/>
          <w:sz w:val="22"/>
          <w:szCs w:val="22"/>
        </w:rPr>
        <w:t xml:space="preserve"> as garantias </w:t>
      </w:r>
      <w:r w:rsidR="00B24B56" w:rsidRPr="009871B4">
        <w:rPr>
          <w:rFonts w:ascii="Arial" w:hAnsi="Arial" w:cs="Arial"/>
          <w:sz w:val="22"/>
          <w:szCs w:val="22"/>
        </w:rPr>
        <w:t>poderão</w:t>
      </w:r>
      <w:r w:rsidR="00203C1B" w:rsidRPr="009871B4">
        <w:rPr>
          <w:rFonts w:ascii="Arial" w:hAnsi="Arial" w:cs="Arial"/>
          <w:sz w:val="22"/>
          <w:szCs w:val="22"/>
        </w:rPr>
        <w:t xml:space="preserve"> ser prestadas por</w:t>
      </w:r>
      <w:r w:rsidR="00B24B56" w:rsidRPr="009871B4">
        <w:rPr>
          <w:rFonts w:ascii="Arial" w:hAnsi="Arial" w:cs="Arial"/>
          <w:sz w:val="22"/>
          <w:szCs w:val="22"/>
        </w:rPr>
        <w:t xml:space="preserve"> apenas</w:t>
      </w:r>
      <w:r w:rsidR="00203C1B" w:rsidRPr="009871B4">
        <w:rPr>
          <w:rFonts w:ascii="Arial" w:hAnsi="Arial" w:cs="Arial"/>
          <w:sz w:val="22"/>
          <w:szCs w:val="22"/>
        </w:rPr>
        <w:t xml:space="preserve"> uma das consorciadas, conforme o regramento observado pelo </w:t>
      </w:r>
      <w:r w:rsidR="00A762CA" w:rsidRPr="009871B4">
        <w:rPr>
          <w:rFonts w:ascii="Arial" w:hAnsi="Arial" w:cs="Arial"/>
          <w:sz w:val="22"/>
          <w:szCs w:val="22"/>
        </w:rPr>
        <w:t>CONSÓRCIO</w:t>
      </w:r>
      <w:r w:rsidR="00B719B3" w:rsidRPr="002B7372">
        <w:rPr>
          <w:rFonts w:ascii="Arial" w:hAnsi="Arial" w:cs="Arial"/>
          <w:sz w:val="22"/>
          <w:szCs w:val="22"/>
        </w:rPr>
        <w:t xml:space="preserve"> e </w:t>
      </w:r>
      <w:r w:rsidR="002C7F79" w:rsidRPr="002B7372">
        <w:rPr>
          <w:rFonts w:ascii="Arial" w:hAnsi="Arial" w:cs="Arial"/>
          <w:sz w:val="22"/>
          <w:szCs w:val="22"/>
        </w:rPr>
        <w:t xml:space="preserve">o disposto no item </w:t>
      </w:r>
      <w:r w:rsidR="000047B2">
        <w:rPr>
          <w:rFonts w:ascii="Arial" w:hAnsi="Arial" w:cs="Arial"/>
          <w:sz w:val="22"/>
          <w:szCs w:val="22"/>
        </w:rPr>
        <w:t>11.10</w:t>
      </w:r>
      <w:r w:rsidR="0017267C" w:rsidRPr="002B7372">
        <w:rPr>
          <w:rFonts w:ascii="Arial" w:hAnsi="Arial" w:cs="Arial"/>
          <w:sz w:val="22"/>
          <w:szCs w:val="22"/>
        </w:rPr>
        <w:t xml:space="preserve"> do EDITAL</w:t>
      </w:r>
      <w:r w:rsidR="00203C1B" w:rsidRPr="009871B4">
        <w:rPr>
          <w:rFonts w:ascii="Arial" w:hAnsi="Arial" w:cs="Arial"/>
          <w:sz w:val="22"/>
          <w:szCs w:val="22"/>
        </w:rPr>
        <w:t>, dada a ausência de personalidade jurídica deste.</w:t>
      </w:r>
    </w:p>
    <w:p w14:paraId="48025E94" w14:textId="31D6BAE5" w:rsidR="001D6906" w:rsidRPr="009871B4" w:rsidRDefault="003A0324" w:rsidP="00C6145F">
      <w:pPr>
        <w:pStyle w:val="texto0"/>
        <w:spacing w:before="240" w:after="120"/>
        <w:ind w:left="0"/>
        <w:rPr>
          <w:rFonts w:ascii="Arial" w:hAnsi="Arial" w:cs="Arial"/>
          <w:sz w:val="22"/>
          <w:szCs w:val="22"/>
        </w:rPr>
      </w:pPr>
      <w:r w:rsidRPr="009871B4">
        <w:rPr>
          <w:rFonts w:ascii="Arial" w:hAnsi="Arial" w:cs="Arial"/>
          <w:sz w:val="22"/>
          <w:szCs w:val="22"/>
        </w:rPr>
        <w:t>É</w:t>
      </w:r>
      <w:r w:rsidR="001D6906" w:rsidRPr="009871B4">
        <w:rPr>
          <w:rFonts w:ascii="Arial" w:hAnsi="Arial" w:cs="Arial"/>
          <w:sz w:val="22"/>
          <w:szCs w:val="22"/>
        </w:rPr>
        <w:t xml:space="preserve"> </w:t>
      </w:r>
      <w:r w:rsidR="00766416" w:rsidRPr="009871B4">
        <w:rPr>
          <w:rFonts w:ascii="Arial" w:hAnsi="Arial" w:cs="Arial"/>
          <w:sz w:val="22"/>
          <w:szCs w:val="22"/>
        </w:rPr>
        <w:t xml:space="preserve">admissível o aporte </w:t>
      </w:r>
      <w:r w:rsidR="001D6906" w:rsidRPr="009871B4">
        <w:rPr>
          <w:rFonts w:ascii="Arial" w:hAnsi="Arial" w:cs="Arial"/>
          <w:sz w:val="22"/>
          <w:szCs w:val="22"/>
        </w:rPr>
        <w:t xml:space="preserve">da </w:t>
      </w:r>
      <w:r w:rsidR="00A762CA" w:rsidRPr="009871B4">
        <w:rPr>
          <w:rFonts w:ascii="Arial" w:hAnsi="Arial" w:cs="Arial"/>
          <w:sz w:val="22"/>
          <w:szCs w:val="22"/>
        </w:rPr>
        <w:t>GARANTIA DE PROPOSTA</w:t>
      </w:r>
      <w:r w:rsidR="001D6906" w:rsidRPr="009871B4">
        <w:rPr>
          <w:rFonts w:ascii="Arial" w:hAnsi="Arial" w:cs="Arial"/>
          <w:sz w:val="22"/>
          <w:szCs w:val="22"/>
        </w:rPr>
        <w:t xml:space="preserve"> </w:t>
      </w:r>
      <w:r w:rsidR="00766416" w:rsidRPr="009871B4">
        <w:rPr>
          <w:rFonts w:ascii="Arial" w:hAnsi="Arial" w:cs="Arial"/>
          <w:sz w:val="22"/>
          <w:szCs w:val="22"/>
        </w:rPr>
        <w:t>composta</w:t>
      </w:r>
      <w:r w:rsidR="001D6906" w:rsidRPr="009871B4">
        <w:rPr>
          <w:rFonts w:ascii="Arial" w:hAnsi="Arial" w:cs="Arial"/>
          <w:sz w:val="22"/>
          <w:szCs w:val="22"/>
        </w:rPr>
        <w:t xml:space="preserve"> entre as consorciadas, desde que garantida a responsabilidade de todo o </w:t>
      </w:r>
      <w:r w:rsidR="00ED117A" w:rsidRPr="009871B4">
        <w:rPr>
          <w:rFonts w:ascii="Arial" w:hAnsi="Arial" w:cs="Arial"/>
          <w:sz w:val="22"/>
          <w:szCs w:val="22"/>
        </w:rPr>
        <w:t>c</w:t>
      </w:r>
      <w:r w:rsidR="00766416" w:rsidRPr="009871B4">
        <w:rPr>
          <w:rFonts w:ascii="Arial" w:hAnsi="Arial" w:cs="Arial"/>
          <w:sz w:val="22"/>
          <w:szCs w:val="22"/>
        </w:rPr>
        <w:t>onsórcio</w:t>
      </w:r>
      <w:r w:rsidR="001D6906" w:rsidRPr="009871B4">
        <w:rPr>
          <w:rFonts w:ascii="Arial" w:hAnsi="Arial" w:cs="Arial"/>
          <w:sz w:val="22"/>
          <w:szCs w:val="22"/>
        </w:rPr>
        <w:t xml:space="preserve"> sobre as obrigações contraídas por todas as </w:t>
      </w:r>
      <w:r w:rsidR="00766416" w:rsidRPr="009871B4">
        <w:rPr>
          <w:rFonts w:ascii="Arial" w:hAnsi="Arial" w:cs="Arial"/>
          <w:sz w:val="22"/>
          <w:szCs w:val="22"/>
        </w:rPr>
        <w:t>consorciadas</w:t>
      </w:r>
      <w:r w:rsidR="001D6906" w:rsidRPr="009871B4">
        <w:rPr>
          <w:rFonts w:ascii="Arial" w:hAnsi="Arial" w:cs="Arial"/>
          <w:sz w:val="22"/>
          <w:szCs w:val="22"/>
        </w:rPr>
        <w:t xml:space="preserve"> em razão da participação n</w:t>
      </w:r>
      <w:r w:rsidR="00D8503F" w:rsidRPr="009871B4">
        <w:rPr>
          <w:rFonts w:ascii="Arial" w:hAnsi="Arial" w:cs="Arial"/>
          <w:sz w:val="22"/>
          <w:szCs w:val="22"/>
        </w:rPr>
        <w:t>a</w:t>
      </w:r>
      <w:r w:rsidR="001D6906" w:rsidRPr="009871B4">
        <w:rPr>
          <w:rFonts w:ascii="Arial" w:hAnsi="Arial" w:cs="Arial"/>
          <w:sz w:val="22"/>
          <w:szCs w:val="22"/>
        </w:rPr>
        <w:t xml:space="preserve"> </w:t>
      </w:r>
      <w:r w:rsidR="00A762CA" w:rsidRPr="009871B4">
        <w:rPr>
          <w:rFonts w:ascii="Arial" w:hAnsi="Arial" w:cs="Arial"/>
          <w:sz w:val="22"/>
          <w:szCs w:val="22"/>
        </w:rPr>
        <w:t>LICITAÇÃO</w:t>
      </w:r>
      <w:r w:rsidR="001D6906" w:rsidRPr="009871B4">
        <w:rPr>
          <w:rFonts w:ascii="Arial" w:hAnsi="Arial" w:cs="Arial"/>
          <w:sz w:val="22"/>
          <w:szCs w:val="22"/>
        </w:rPr>
        <w:t>, sendo vedado o i</w:t>
      </w:r>
      <w:r w:rsidR="00256958" w:rsidRPr="009871B4">
        <w:rPr>
          <w:rFonts w:ascii="Arial" w:hAnsi="Arial" w:cs="Arial"/>
          <w:sz w:val="22"/>
          <w:szCs w:val="22"/>
        </w:rPr>
        <w:t>nstrumento que</w:t>
      </w:r>
      <w:r w:rsidR="00766416" w:rsidRPr="009871B4">
        <w:rPr>
          <w:rFonts w:ascii="Arial" w:hAnsi="Arial" w:cs="Arial"/>
          <w:sz w:val="22"/>
          <w:szCs w:val="22"/>
        </w:rPr>
        <w:t xml:space="preserve"> garanta apenas as obrigações de determinada consorciada</w:t>
      </w:r>
      <w:r w:rsidR="001D6906" w:rsidRPr="009871B4">
        <w:rPr>
          <w:rFonts w:ascii="Arial" w:hAnsi="Arial" w:cs="Arial"/>
          <w:sz w:val="22"/>
          <w:szCs w:val="22"/>
        </w:rPr>
        <w:t xml:space="preserve">. </w:t>
      </w:r>
    </w:p>
    <w:p w14:paraId="1DF32EA8" w14:textId="0A89C7AB" w:rsidR="001D6906" w:rsidRPr="009871B4" w:rsidRDefault="001D6906"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2B7372" w:rsidRPr="009871B4">
        <w:rPr>
          <w:rFonts w:ascii="Arial" w:hAnsi="Arial" w:cs="Arial"/>
          <w:sz w:val="22"/>
          <w:szCs w:val="22"/>
        </w:rPr>
        <w:t xml:space="preserve">GARANTIA DE PROPOSTA </w:t>
      </w:r>
      <w:r w:rsidRPr="009871B4">
        <w:rPr>
          <w:rFonts w:ascii="Arial" w:hAnsi="Arial" w:cs="Arial"/>
          <w:sz w:val="22"/>
          <w:szCs w:val="22"/>
        </w:rPr>
        <w:t xml:space="preserve">deverá indicar a denominação do </w:t>
      </w:r>
      <w:r w:rsidR="00A762CA" w:rsidRPr="009871B4">
        <w:rPr>
          <w:rFonts w:ascii="Arial" w:hAnsi="Arial" w:cs="Arial"/>
          <w:sz w:val="22"/>
          <w:szCs w:val="22"/>
        </w:rPr>
        <w:t>CONSÓRCIO</w:t>
      </w:r>
      <w:r w:rsidR="00766416" w:rsidRPr="009871B4">
        <w:rPr>
          <w:rFonts w:ascii="Arial" w:hAnsi="Arial" w:cs="Arial"/>
          <w:sz w:val="22"/>
          <w:szCs w:val="22"/>
        </w:rPr>
        <w:t xml:space="preserve"> </w:t>
      </w:r>
      <w:r w:rsidRPr="009871B4">
        <w:rPr>
          <w:rFonts w:ascii="Arial" w:hAnsi="Arial" w:cs="Arial"/>
          <w:sz w:val="22"/>
          <w:szCs w:val="22"/>
        </w:rPr>
        <w:t xml:space="preserve">e relacionar todos os seus membros, com as respectivas participações percentuais, independentemente de a </w:t>
      </w:r>
      <w:r w:rsidR="00A762CA" w:rsidRPr="009871B4">
        <w:rPr>
          <w:rFonts w:ascii="Arial" w:hAnsi="Arial" w:cs="Arial"/>
          <w:sz w:val="22"/>
          <w:szCs w:val="22"/>
        </w:rPr>
        <w:t>GARANTIA DE PROPOSTA</w:t>
      </w:r>
      <w:r w:rsidR="00766416" w:rsidRPr="009871B4">
        <w:rPr>
          <w:rFonts w:ascii="Arial" w:hAnsi="Arial" w:cs="Arial"/>
          <w:sz w:val="22"/>
          <w:szCs w:val="22"/>
        </w:rPr>
        <w:t xml:space="preserve"> </w:t>
      </w:r>
      <w:r w:rsidRPr="009871B4">
        <w:rPr>
          <w:rFonts w:ascii="Arial" w:hAnsi="Arial" w:cs="Arial"/>
          <w:sz w:val="22"/>
          <w:szCs w:val="22"/>
        </w:rPr>
        <w:t>ter sido prestada por um</w:t>
      </w:r>
      <w:r w:rsidR="001E7471" w:rsidRPr="009871B4">
        <w:rPr>
          <w:rFonts w:ascii="Arial" w:hAnsi="Arial" w:cs="Arial"/>
          <w:sz w:val="22"/>
          <w:szCs w:val="22"/>
        </w:rPr>
        <w:t>a</w:t>
      </w:r>
      <w:r w:rsidRPr="009871B4">
        <w:rPr>
          <w:rFonts w:ascii="Arial" w:hAnsi="Arial" w:cs="Arial"/>
          <w:sz w:val="22"/>
          <w:szCs w:val="22"/>
        </w:rPr>
        <w:t xml:space="preserve"> ou mais </w:t>
      </w:r>
      <w:r w:rsidR="00766416" w:rsidRPr="009871B4">
        <w:rPr>
          <w:rFonts w:ascii="Arial" w:hAnsi="Arial" w:cs="Arial"/>
          <w:sz w:val="22"/>
          <w:szCs w:val="22"/>
        </w:rPr>
        <w:t>consorciadas</w:t>
      </w:r>
      <w:r w:rsidRPr="009871B4">
        <w:rPr>
          <w:rFonts w:ascii="Arial" w:hAnsi="Arial" w:cs="Arial"/>
          <w:sz w:val="22"/>
          <w:szCs w:val="22"/>
        </w:rPr>
        <w:t>.</w:t>
      </w:r>
    </w:p>
    <w:p w14:paraId="1551A32C" w14:textId="13955856" w:rsidR="001D6906" w:rsidRPr="009871B4" w:rsidRDefault="001D6906" w:rsidP="00C6145F">
      <w:pPr>
        <w:pStyle w:val="texto0"/>
        <w:spacing w:before="240" w:after="120"/>
        <w:ind w:left="0"/>
        <w:rPr>
          <w:rFonts w:ascii="Arial" w:hAnsi="Arial" w:cs="Arial"/>
          <w:sz w:val="22"/>
          <w:szCs w:val="22"/>
        </w:rPr>
      </w:pPr>
      <w:r w:rsidRPr="009871B4">
        <w:rPr>
          <w:rFonts w:ascii="Arial" w:hAnsi="Arial" w:cs="Arial"/>
          <w:sz w:val="22"/>
          <w:szCs w:val="22"/>
        </w:rPr>
        <w:t xml:space="preserve"> </w:t>
      </w:r>
      <w:r w:rsidR="001E7471" w:rsidRPr="009871B4">
        <w:rPr>
          <w:rFonts w:ascii="Arial" w:hAnsi="Arial" w:cs="Arial"/>
          <w:sz w:val="22"/>
          <w:szCs w:val="22"/>
        </w:rPr>
        <w:t xml:space="preserve">As </w:t>
      </w:r>
      <w:r w:rsidR="00766416" w:rsidRPr="009871B4">
        <w:rPr>
          <w:rFonts w:ascii="Arial" w:hAnsi="Arial" w:cs="Arial"/>
          <w:sz w:val="22"/>
          <w:szCs w:val="22"/>
        </w:rPr>
        <w:t>consorciadas</w:t>
      </w:r>
      <w:r w:rsidRPr="009871B4">
        <w:rPr>
          <w:rFonts w:ascii="Arial" w:hAnsi="Arial" w:cs="Arial"/>
          <w:sz w:val="22"/>
          <w:szCs w:val="22"/>
        </w:rPr>
        <w:t xml:space="preserve">, se desejarem, poderão escolher modalidades diferentes de </w:t>
      </w:r>
      <w:r w:rsidR="004B7433" w:rsidRPr="009871B4">
        <w:rPr>
          <w:rFonts w:ascii="Arial" w:hAnsi="Arial" w:cs="Arial"/>
          <w:sz w:val="22"/>
          <w:szCs w:val="22"/>
        </w:rPr>
        <w:t xml:space="preserve">GARANTIA DE PROPOSTA, </w:t>
      </w:r>
      <w:r w:rsidR="00766416" w:rsidRPr="009871B4">
        <w:rPr>
          <w:rFonts w:ascii="Arial" w:hAnsi="Arial" w:cs="Arial"/>
          <w:sz w:val="22"/>
          <w:szCs w:val="22"/>
        </w:rPr>
        <w:t xml:space="preserve">a fim de compor o valor total da </w:t>
      </w:r>
      <w:r w:rsidR="00A762CA" w:rsidRPr="009871B4">
        <w:rPr>
          <w:rFonts w:ascii="Arial" w:hAnsi="Arial" w:cs="Arial"/>
          <w:sz w:val="22"/>
          <w:szCs w:val="22"/>
        </w:rPr>
        <w:t>GARANTIA DE PROPOSTA</w:t>
      </w:r>
      <w:r w:rsidR="00766416" w:rsidRPr="009871B4">
        <w:rPr>
          <w:rFonts w:ascii="Arial" w:hAnsi="Arial" w:cs="Arial"/>
          <w:sz w:val="22"/>
          <w:szCs w:val="22"/>
        </w:rPr>
        <w:t>.</w:t>
      </w:r>
    </w:p>
    <w:p w14:paraId="77ED950A" w14:textId="55E622D7" w:rsidR="001D6906" w:rsidRPr="009871B4" w:rsidRDefault="001D6906" w:rsidP="00C6145F">
      <w:pPr>
        <w:pStyle w:val="texto0"/>
        <w:spacing w:before="240" w:after="120"/>
        <w:ind w:left="0"/>
        <w:rPr>
          <w:rFonts w:ascii="Arial" w:hAnsi="Arial" w:cs="Arial"/>
          <w:sz w:val="22"/>
          <w:szCs w:val="22"/>
        </w:rPr>
      </w:pPr>
      <w:r w:rsidRPr="009871B4">
        <w:rPr>
          <w:rFonts w:ascii="Arial" w:hAnsi="Arial" w:cs="Arial"/>
          <w:sz w:val="22"/>
          <w:szCs w:val="22"/>
        </w:rPr>
        <w:t xml:space="preserve">O valor da </w:t>
      </w:r>
      <w:r w:rsidR="00A762CA" w:rsidRPr="009871B4">
        <w:rPr>
          <w:rFonts w:ascii="Arial" w:hAnsi="Arial" w:cs="Arial"/>
          <w:sz w:val="22"/>
          <w:szCs w:val="22"/>
        </w:rPr>
        <w:t>GARANTIA DE PROPOSTA</w:t>
      </w:r>
      <w:r w:rsidR="00766416" w:rsidRPr="009871B4">
        <w:rPr>
          <w:rFonts w:ascii="Arial" w:hAnsi="Arial" w:cs="Arial"/>
          <w:sz w:val="22"/>
          <w:szCs w:val="22"/>
        </w:rPr>
        <w:t xml:space="preserve"> </w:t>
      </w:r>
      <w:r w:rsidRPr="009871B4">
        <w:rPr>
          <w:rFonts w:ascii="Arial" w:hAnsi="Arial" w:cs="Arial"/>
          <w:sz w:val="22"/>
          <w:szCs w:val="22"/>
        </w:rPr>
        <w:t xml:space="preserve">aportado por uma ou mais consorciadas independerá do percentual de sua participação no </w:t>
      </w:r>
      <w:r w:rsidR="00ED117A" w:rsidRPr="009871B4">
        <w:rPr>
          <w:rFonts w:ascii="Arial" w:hAnsi="Arial" w:cs="Arial"/>
          <w:sz w:val="22"/>
          <w:szCs w:val="22"/>
        </w:rPr>
        <w:t>c</w:t>
      </w:r>
      <w:r w:rsidR="00766416" w:rsidRPr="009871B4">
        <w:rPr>
          <w:rFonts w:ascii="Arial" w:hAnsi="Arial" w:cs="Arial"/>
          <w:sz w:val="22"/>
          <w:szCs w:val="22"/>
        </w:rPr>
        <w:t>onsórcio</w:t>
      </w:r>
      <w:r w:rsidRPr="009871B4">
        <w:rPr>
          <w:rFonts w:ascii="Arial" w:hAnsi="Arial" w:cs="Arial"/>
          <w:sz w:val="22"/>
          <w:szCs w:val="22"/>
        </w:rPr>
        <w:t>.</w:t>
      </w:r>
      <w:r w:rsidR="00766416" w:rsidRPr="009871B4">
        <w:rPr>
          <w:rFonts w:ascii="Arial" w:hAnsi="Arial" w:cs="Arial"/>
          <w:sz w:val="22"/>
          <w:szCs w:val="22"/>
        </w:rPr>
        <w:t xml:space="preserve">  </w:t>
      </w:r>
    </w:p>
    <w:p w14:paraId="7A3D803A" w14:textId="1E885C69" w:rsidR="00203C1B" w:rsidRPr="009871B4" w:rsidRDefault="00203C1B" w:rsidP="001F0A6B">
      <w:pPr>
        <w:pStyle w:val="SobreTexto"/>
      </w:pPr>
      <w:r w:rsidRPr="009871B4">
        <w:t>FUNDOS DE INVESTIMENTO</w:t>
      </w:r>
    </w:p>
    <w:p w14:paraId="2F391AF2" w14:textId="70F3CF9E" w:rsidR="00203C1B" w:rsidRPr="009871B4" w:rsidRDefault="00203C1B" w:rsidP="00C6145F">
      <w:pPr>
        <w:pStyle w:val="texto0"/>
        <w:spacing w:before="240" w:after="120"/>
        <w:ind w:left="0"/>
        <w:rPr>
          <w:rFonts w:ascii="Arial" w:hAnsi="Arial" w:cs="Arial"/>
          <w:sz w:val="22"/>
          <w:szCs w:val="22"/>
        </w:rPr>
      </w:pPr>
      <w:r w:rsidRPr="009871B4">
        <w:rPr>
          <w:rFonts w:ascii="Arial" w:hAnsi="Arial" w:cs="Arial"/>
          <w:sz w:val="22"/>
          <w:szCs w:val="22"/>
        </w:rPr>
        <w:t>Em caso de fundos de investimento, a garantia deverá ser prestada por seu administrador</w:t>
      </w:r>
      <w:r w:rsidR="0045783A" w:rsidRPr="009871B4">
        <w:rPr>
          <w:rFonts w:ascii="Arial" w:hAnsi="Arial" w:cs="Arial"/>
          <w:sz w:val="22"/>
          <w:szCs w:val="22"/>
        </w:rPr>
        <w:t xml:space="preserve"> ou gestor, conforme previsto no regulamento do fundo.</w:t>
      </w:r>
    </w:p>
    <w:p w14:paraId="3683DE5B" w14:textId="3143EA05" w:rsidR="001670C2" w:rsidRPr="009871B4" w:rsidRDefault="00766416" w:rsidP="001F0A6B">
      <w:pPr>
        <w:pStyle w:val="SobreTexto"/>
      </w:pPr>
      <w:r w:rsidRPr="009871B4">
        <w:t xml:space="preserve"> </w:t>
      </w:r>
      <w:r w:rsidR="006022EA" w:rsidRPr="009871B4">
        <w:t>MOEDA</w:t>
      </w:r>
      <w:r w:rsidR="005660D9" w:rsidRPr="009871B4">
        <w:t xml:space="preserve"> E VALOR</w:t>
      </w:r>
    </w:p>
    <w:p w14:paraId="758F9089" w14:textId="139DE87E" w:rsidR="00A762CA" w:rsidRPr="009871B4" w:rsidRDefault="001670C2"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766416" w:rsidRPr="009871B4">
        <w:rPr>
          <w:rFonts w:ascii="Arial" w:hAnsi="Arial" w:cs="Arial"/>
          <w:sz w:val="22"/>
          <w:szCs w:val="22"/>
        </w:rPr>
        <w:t xml:space="preserve">Garantia </w:t>
      </w:r>
      <w:r w:rsidR="001F5BC6" w:rsidRPr="009871B4">
        <w:rPr>
          <w:rFonts w:ascii="Arial" w:hAnsi="Arial" w:cs="Arial"/>
          <w:sz w:val="22"/>
          <w:szCs w:val="22"/>
        </w:rPr>
        <w:t>de Proposta</w:t>
      </w:r>
      <w:r w:rsidR="00766416" w:rsidRPr="009871B4">
        <w:rPr>
          <w:rFonts w:ascii="Arial" w:hAnsi="Arial" w:cs="Arial"/>
          <w:sz w:val="22"/>
          <w:szCs w:val="22"/>
        </w:rPr>
        <w:t xml:space="preserve"> </w:t>
      </w:r>
      <w:r w:rsidRPr="009871B4">
        <w:rPr>
          <w:rFonts w:ascii="Arial" w:hAnsi="Arial" w:cs="Arial"/>
          <w:sz w:val="22"/>
          <w:szCs w:val="22"/>
        </w:rPr>
        <w:t>deve ser emitida em moeda corrente nacional (Rea</w:t>
      </w:r>
      <w:r w:rsidR="00C946BE" w:rsidRPr="009871B4">
        <w:rPr>
          <w:rFonts w:ascii="Arial" w:hAnsi="Arial" w:cs="Arial"/>
          <w:sz w:val="22"/>
          <w:szCs w:val="22"/>
        </w:rPr>
        <w:t>l</w:t>
      </w:r>
      <w:r w:rsidR="00042899" w:rsidRPr="009871B4">
        <w:rPr>
          <w:rFonts w:ascii="Arial" w:hAnsi="Arial" w:cs="Arial"/>
          <w:sz w:val="22"/>
          <w:szCs w:val="22"/>
        </w:rPr>
        <w:t xml:space="preserve"> - BRL</w:t>
      </w:r>
      <w:r w:rsidR="005660D9" w:rsidRPr="009871B4">
        <w:rPr>
          <w:rFonts w:ascii="Arial" w:hAnsi="Arial" w:cs="Arial"/>
          <w:sz w:val="22"/>
          <w:szCs w:val="22"/>
        </w:rPr>
        <w:t>)</w:t>
      </w:r>
      <w:r w:rsidR="00766416" w:rsidRPr="009871B4">
        <w:rPr>
          <w:rFonts w:ascii="Arial" w:hAnsi="Arial" w:cs="Arial"/>
          <w:sz w:val="22"/>
          <w:szCs w:val="22"/>
        </w:rPr>
        <w:t xml:space="preserve">, </w:t>
      </w:r>
      <w:r w:rsidR="005974D5" w:rsidRPr="009871B4">
        <w:rPr>
          <w:rFonts w:ascii="Arial" w:hAnsi="Arial" w:cs="Arial"/>
          <w:sz w:val="22"/>
          <w:szCs w:val="22"/>
        </w:rPr>
        <w:t xml:space="preserve">no valor de </w:t>
      </w:r>
      <w:r w:rsidR="000047B2">
        <w:rPr>
          <w:rFonts w:ascii="Arial" w:hAnsi="Arial" w:cs="Arial"/>
          <w:sz w:val="22"/>
          <w:szCs w:val="22"/>
        </w:rPr>
        <w:t>R$ 5.816.683,82 (cinco milhões, oitocentos e dezesseis mil, seiscentos e oitenta e três reais e oitenta e dois centavos)</w:t>
      </w:r>
      <w:r w:rsidR="005974D5" w:rsidRPr="009871B4">
        <w:rPr>
          <w:rFonts w:ascii="Arial" w:hAnsi="Arial" w:cs="Arial"/>
          <w:sz w:val="22"/>
          <w:szCs w:val="22"/>
        </w:rPr>
        <w:t xml:space="preserve">, </w:t>
      </w:r>
      <w:r w:rsidR="009178D3" w:rsidRPr="009871B4">
        <w:rPr>
          <w:rFonts w:ascii="Arial" w:hAnsi="Arial" w:cs="Arial"/>
          <w:sz w:val="22"/>
          <w:szCs w:val="22"/>
        </w:rPr>
        <w:t>conforme</w:t>
      </w:r>
      <w:r w:rsidR="005974D5" w:rsidRPr="009871B4">
        <w:rPr>
          <w:rFonts w:ascii="Arial" w:hAnsi="Arial" w:cs="Arial"/>
          <w:sz w:val="22"/>
          <w:szCs w:val="22"/>
        </w:rPr>
        <w:t xml:space="preserve"> </w:t>
      </w:r>
      <w:r w:rsidR="00B37A09" w:rsidRPr="009871B4">
        <w:rPr>
          <w:rFonts w:ascii="Arial" w:hAnsi="Arial" w:cs="Arial"/>
          <w:sz w:val="22"/>
          <w:szCs w:val="22"/>
        </w:rPr>
        <w:t>previsto no ite</w:t>
      </w:r>
      <w:r w:rsidR="005974D5" w:rsidRPr="009871B4">
        <w:rPr>
          <w:rFonts w:ascii="Arial" w:hAnsi="Arial" w:cs="Arial"/>
          <w:sz w:val="22"/>
          <w:szCs w:val="22"/>
        </w:rPr>
        <w:t>m</w:t>
      </w:r>
      <w:r w:rsidR="004D0E7A" w:rsidRPr="009871B4">
        <w:rPr>
          <w:rFonts w:ascii="Arial" w:hAnsi="Arial" w:cs="Arial"/>
          <w:sz w:val="22"/>
          <w:szCs w:val="22"/>
        </w:rPr>
        <w:t xml:space="preserve"> </w:t>
      </w:r>
      <w:r w:rsidR="000047B2">
        <w:rPr>
          <w:rFonts w:ascii="Arial" w:hAnsi="Arial" w:cs="Arial"/>
          <w:sz w:val="22"/>
          <w:szCs w:val="22"/>
        </w:rPr>
        <w:t>11</w:t>
      </w:r>
      <w:r w:rsidR="004550BF" w:rsidRPr="002B7372">
        <w:rPr>
          <w:rFonts w:ascii="Arial" w:hAnsi="Arial" w:cs="Arial"/>
          <w:sz w:val="22"/>
          <w:szCs w:val="22"/>
        </w:rPr>
        <w:t>.</w:t>
      </w:r>
      <w:r w:rsidR="00690E00">
        <w:rPr>
          <w:rFonts w:ascii="Arial" w:hAnsi="Arial" w:cs="Arial"/>
          <w:sz w:val="22"/>
          <w:szCs w:val="22"/>
        </w:rPr>
        <w:t>1</w:t>
      </w:r>
      <w:r w:rsidR="004D0E7A" w:rsidRPr="009871B4">
        <w:rPr>
          <w:rFonts w:ascii="Arial" w:hAnsi="Arial" w:cs="Arial"/>
          <w:sz w:val="22"/>
          <w:szCs w:val="22"/>
        </w:rPr>
        <w:t xml:space="preserve"> do EDITAL</w:t>
      </w:r>
    </w:p>
    <w:p w14:paraId="7F12303F" w14:textId="6561F18D" w:rsidR="001670C2" w:rsidRPr="009871B4" w:rsidRDefault="005660D9" w:rsidP="001F0A6B">
      <w:pPr>
        <w:pStyle w:val="SobreTexto"/>
      </w:pPr>
      <w:r w:rsidRPr="009871B4">
        <w:lastRenderedPageBreak/>
        <w:t>VIGÊNCIA</w:t>
      </w:r>
    </w:p>
    <w:p w14:paraId="637A59D7" w14:textId="3BAAC85A" w:rsidR="000A7C3A" w:rsidRPr="009871B4" w:rsidRDefault="00711305" w:rsidP="00C6145F">
      <w:pPr>
        <w:pStyle w:val="texto0"/>
        <w:spacing w:before="240" w:after="120"/>
        <w:ind w:left="0"/>
        <w:rPr>
          <w:rFonts w:ascii="Arial" w:hAnsi="Arial" w:cs="Arial"/>
          <w:sz w:val="22"/>
          <w:szCs w:val="22"/>
        </w:rPr>
      </w:pPr>
      <w:r w:rsidRPr="009871B4">
        <w:rPr>
          <w:rFonts w:ascii="Arial" w:hAnsi="Arial" w:cs="Arial"/>
          <w:sz w:val="22"/>
          <w:szCs w:val="22"/>
        </w:rPr>
        <w:t>Igual</w:t>
      </w:r>
      <w:r w:rsidR="000D125B" w:rsidRPr="009871B4">
        <w:rPr>
          <w:rFonts w:ascii="Arial" w:hAnsi="Arial" w:cs="Arial"/>
          <w:sz w:val="22"/>
          <w:szCs w:val="22"/>
        </w:rPr>
        <w:t xml:space="preserve"> ou </w:t>
      </w:r>
      <w:r w:rsidR="00EC1134" w:rsidRPr="009871B4">
        <w:rPr>
          <w:rFonts w:ascii="Arial" w:hAnsi="Arial" w:cs="Arial"/>
          <w:sz w:val="22"/>
          <w:szCs w:val="22"/>
        </w:rPr>
        <w:t>superior</w:t>
      </w:r>
      <w:r w:rsidR="000D125B" w:rsidRPr="009871B4">
        <w:rPr>
          <w:rFonts w:ascii="Arial" w:hAnsi="Arial" w:cs="Arial"/>
          <w:sz w:val="22"/>
          <w:szCs w:val="22"/>
        </w:rPr>
        <w:t xml:space="preserve"> a</w:t>
      </w:r>
      <w:r w:rsidR="000A7C3A" w:rsidRPr="009871B4">
        <w:rPr>
          <w:rFonts w:ascii="Arial" w:hAnsi="Arial" w:cs="Arial"/>
          <w:sz w:val="22"/>
          <w:szCs w:val="22"/>
        </w:rPr>
        <w:t xml:space="preserve"> </w:t>
      </w:r>
      <w:r w:rsidR="00690E00" w:rsidRPr="00690E00">
        <w:rPr>
          <w:rFonts w:ascii="Arial" w:hAnsi="Arial" w:cs="Arial"/>
          <w:sz w:val="22"/>
          <w:szCs w:val="22"/>
        </w:rPr>
        <w:t>1</w:t>
      </w:r>
      <w:r w:rsidR="00FF4A2F">
        <w:rPr>
          <w:rFonts w:ascii="Arial" w:hAnsi="Arial" w:cs="Arial"/>
          <w:sz w:val="22"/>
          <w:szCs w:val="22"/>
        </w:rPr>
        <w:t>80</w:t>
      </w:r>
      <w:r w:rsidR="00690E00" w:rsidRPr="00690E00">
        <w:rPr>
          <w:rFonts w:ascii="Arial" w:hAnsi="Arial" w:cs="Arial"/>
          <w:sz w:val="22"/>
          <w:szCs w:val="22"/>
        </w:rPr>
        <w:t xml:space="preserve"> (</w:t>
      </w:r>
      <w:r w:rsidR="00FF4A2F">
        <w:rPr>
          <w:rFonts w:ascii="Arial" w:hAnsi="Arial" w:cs="Arial"/>
          <w:sz w:val="22"/>
          <w:szCs w:val="22"/>
        </w:rPr>
        <w:t>cento e oitenta</w:t>
      </w:r>
      <w:r w:rsidR="00690E00" w:rsidRPr="00690E00">
        <w:rPr>
          <w:rFonts w:ascii="Arial" w:hAnsi="Arial" w:cs="Arial"/>
          <w:sz w:val="22"/>
          <w:szCs w:val="22"/>
        </w:rPr>
        <w:t xml:space="preserve">) </w:t>
      </w:r>
      <w:r w:rsidR="00FF4A2F">
        <w:rPr>
          <w:rFonts w:ascii="Arial" w:hAnsi="Arial" w:cs="Arial"/>
          <w:sz w:val="22"/>
          <w:szCs w:val="22"/>
        </w:rPr>
        <w:t>dias</w:t>
      </w:r>
      <w:r w:rsidR="00690E00" w:rsidRPr="00690E00">
        <w:rPr>
          <w:rFonts w:ascii="Arial" w:hAnsi="Arial" w:cs="Arial"/>
          <w:sz w:val="22"/>
          <w:szCs w:val="22"/>
        </w:rPr>
        <w:t>, contado da DATA DE RECEBIMENTO DOS ENVELOPES</w:t>
      </w:r>
      <w:r w:rsidR="003B2739" w:rsidRPr="009871B4">
        <w:rPr>
          <w:rFonts w:ascii="Arial" w:hAnsi="Arial" w:cs="Arial"/>
          <w:sz w:val="22"/>
          <w:szCs w:val="22"/>
        </w:rPr>
        <w:t>,</w:t>
      </w:r>
      <w:r w:rsidR="000A7C3A" w:rsidRPr="009871B4">
        <w:rPr>
          <w:rFonts w:ascii="Arial" w:hAnsi="Arial" w:cs="Arial"/>
          <w:sz w:val="22"/>
          <w:szCs w:val="22"/>
        </w:rPr>
        <w:t xml:space="preserve"> ou seja, de</w:t>
      </w:r>
      <w:r w:rsidR="00A60FDF">
        <w:rPr>
          <w:rFonts w:ascii="Arial" w:hAnsi="Arial" w:cs="Arial"/>
          <w:sz w:val="22"/>
          <w:szCs w:val="22"/>
        </w:rPr>
        <w:t xml:space="preserve"> 23/03/2022 a 18/09/2022</w:t>
      </w:r>
      <w:r w:rsidR="00AF416D" w:rsidRPr="009871B4">
        <w:rPr>
          <w:rFonts w:ascii="Arial" w:hAnsi="Arial" w:cs="Arial"/>
          <w:sz w:val="22"/>
          <w:szCs w:val="22"/>
        </w:rPr>
        <w:t>, conforme</w:t>
      </w:r>
      <w:r w:rsidR="00DE51D3" w:rsidRPr="009871B4">
        <w:rPr>
          <w:rFonts w:ascii="Arial" w:hAnsi="Arial" w:cs="Arial"/>
          <w:sz w:val="22"/>
          <w:szCs w:val="22"/>
        </w:rPr>
        <w:t xml:space="preserve"> </w:t>
      </w:r>
      <w:r w:rsidR="007C1302" w:rsidRPr="009871B4">
        <w:rPr>
          <w:rFonts w:ascii="Arial" w:hAnsi="Arial" w:cs="Arial"/>
          <w:color w:val="000000" w:themeColor="text1"/>
          <w:sz w:val="22"/>
          <w:szCs w:val="22"/>
        </w:rPr>
        <w:t xml:space="preserve">o </w:t>
      </w:r>
      <w:r w:rsidR="00E86113" w:rsidRPr="009871B4">
        <w:rPr>
          <w:rFonts w:ascii="Arial" w:hAnsi="Arial" w:cs="Arial"/>
          <w:color w:val="000000" w:themeColor="text1"/>
          <w:sz w:val="22"/>
          <w:szCs w:val="22"/>
        </w:rPr>
        <w:t>EDITAL</w:t>
      </w:r>
      <w:r w:rsidR="00AF416D" w:rsidRPr="009871B4">
        <w:rPr>
          <w:rFonts w:ascii="Arial" w:hAnsi="Arial" w:cs="Arial"/>
          <w:sz w:val="22"/>
          <w:szCs w:val="22"/>
        </w:rPr>
        <w:t>.</w:t>
      </w:r>
      <w:r w:rsidRPr="009871B4">
        <w:rPr>
          <w:rFonts w:ascii="Arial" w:hAnsi="Arial" w:cs="Arial"/>
          <w:sz w:val="22"/>
          <w:szCs w:val="22"/>
        </w:rPr>
        <w:t xml:space="preserve"> </w:t>
      </w:r>
    </w:p>
    <w:p w14:paraId="2DCFE5BE" w14:textId="151DA1F8" w:rsidR="007C1302" w:rsidRPr="009871B4" w:rsidRDefault="00557D14" w:rsidP="00C6145F">
      <w:pPr>
        <w:pStyle w:val="texto0"/>
        <w:spacing w:before="240" w:after="120"/>
        <w:ind w:left="0"/>
        <w:rPr>
          <w:rFonts w:ascii="Arial" w:hAnsi="Arial" w:cs="Arial"/>
          <w:sz w:val="22"/>
          <w:szCs w:val="22"/>
        </w:rPr>
      </w:pPr>
      <w:r w:rsidRPr="009871B4">
        <w:rPr>
          <w:rFonts w:ascii="Arial" w:hAnsi="Arial" w:cs="Arial"/>
          <w:sz w:val="22"/>
          <w:szCs w:val="22"/>
        </w:rPr>
        <w:t xml:space="preserve">Em atendimento à regulamentação aplicável </w:t>
      </w:r>
      <w:r w:rsidR="007C1302" w:rsidRPr="009871B4">
        <w:rPr>
          <w:rFonts w:ascii="Arial" w:hAnsi="Arial" w:cs="Arial"/>
          <w:sz w:val="22"/>
          <w:szCs w:val="22"/>
        </w:rPr>
        <w:t>a seguro-garantia</w:t>
      </w:r>
      <w:r w:rsidRPr="009871B4">
        <w:rPr>
          <w:rFonts w:ascii="Arial" w:hAnsi="Arial" w:cs="Arial"/>
          <w:sz w:val="22"/>
          <w:szCs w:val="22"/>
        </w:rPr>
        <w:t xml:space="preserve">, </w:t>
      </w:r>
      <w:r w:rsidR="0019369B" w:rsidRPr="009871B4">
        <w:rPr>
          <w:rFonts w:ascii="Arial" w:hAnsi="Arial" w:cs="Arial"/>
          <w:sz w:val="22"/>
          <w:szCs w:val="22"/>
        </w:rPr>
        <w:t>para que sejam</w:t>
      </w:r>
      <w:r w:rsidRPr="009871B4">
        <w:rPr>
          <w:rFonts w:ascii="Arial" w:hAnsi="Arial" w:cs="Arial"/>
          <w:sz w:val="22"/>
          <w:szCs w:val="22"/>
        </w:rPr>
        <w:t xml:space="preserve"> contempladas as 24 (vinte e quatro) horas do período mínimo de vigência</w:t>
      </w:r>
      <w:r w:rsidR="007C1302" w:rsidRPr="009871B4">
        <w:rPr>
          <w:rFonts w:ascii="Arial" w:hAnsi="Arial" w:cs="Arial"/>
          <w:sz w:val="22"/>
          <w:szCs w:val="22"/>
        </w:rPr>
        <w:t xml:space="preserve">, deve haver </w:t>
      </w:r>
      <w:r w:rsidRPr="009871B4">
        <w:rPr>
          <w:rFonts w:ascii="Arial" w:hAnsi="Arial" w:cs="Arial"/>
          <w:sz w:val="22"/>
          <w:szCs w:val="22"/>
        </w:rPr>
        <w:t xml:space="preserve">o acréscimo de 1 (um) dia à data de início da vigência </w:t>
      </w:r>
      <w:r w:rsidR="007C1302" w:rsidRPr="009871B4">
        <w:rPr>
          <w:rFonts w:ascii="Arial" w:hAnsi="Arial" w:cs="Arial"/>
          <w:sz w:val="22"/>
          <w:szCs w:val="22"/>
        </w:rPr>
        <w:t xml:space="preserve">para atendimento ao item </w:t>
      </w:r>
      <w:r w:rsidR="005974D5" w:rsidRPr="009871B4">
        <w:rPr>
          <w:rFonts w:ascii="Arial" w:hAnsi="Arial" w:cs="Arial"/>
          <w:sz w:val="22"/>
          <w:szCs w:val="22"/>
        </w:rPr>
        <w:t>12.1</w:t>
      </w:r>
      <w:r w:rsidR="007C1302" w:rsidRPr="009871B4">
        <w:rPr>
          <w:rFonts w:ascii="Arial" w:hAnsi="Arial" w:cs="Arial"/>
          <w:sz w:val="22"/>
          <w:szCs w:val="22"/>
        </w:rPr>
        <w:t xml:space="preserve"> da Circular nº 477/2013 da SUSEP</w:t>
      </w:r>
      <w:r w:rsidR="005974D5" w:rsidRPr="009871B4">
        <w:rPr>
          <w:rFonts w:ascii="Arial" w:hAnsi="Arial" w:cs="Arial"/>
          <w:sz w:val="22"/>
          <w:szCs w:val="22"/>
        </w:rPr>
        <w:t>, ou seja, a vigência deverá ser de</w:t>
      </w:r>
      <w:r w:rsidR="008A2E35">
        <w:rPr>
          <w:rFonts w:ascii="Arial" w:hAnsi="Arial" w:cs="Arial"/>
          <w:sz w:val="22"/>
          <w:szCs w:val="22"/>
        </w:rPr>
        <w:t xml:space="preserve"> </w:t>
      </w:r>
      <w:r w:rsidR="00A60FDF">
        <w:rPr>
          <w:rFonts w:ascii="Arial" w:hAnsi="Arial" w:cs="Arial"/>
          <w:sz w:val="22"/>
          <w:szCs w:val="22"/>
        </w:rPr>
        <w:t>22/03/2022 a 18/09/2022</w:t>
      </w:r>
      <w:r w:rsidR="00F52F1A" w:rsidRPr="009871B4">
        <w:rPr>
          <w:rFonts w:ascii="Arial" w:hAnsi="Arial" w:cs="Arial"/>
          <w:sz w:val="22"/>
          <w:szCs w:val="22"/>
        </w:rPr>
        <w:t>.</w:t>
      </w:r>
    </w:p>
    <w:p w14:paraId="323F3EE7" w14:textId="1C013DBD" w:rsidR="007C1302" w:rsidRPr="009871B4" w:rsidRDefault="007C1302" w:rsidP="00C6145F">
      <w:pPr>
        <w:pStyle w:val="texto0"/>
        <w:spacing w:before="240" w:after="120"/>
        <w:ind w:left="0"/>
        <w:rPr>
          <w:rFonts w:ascii="Arial" w:hAnsi="Arial" w:cs="Arial"/>
          <w:sz w:val="22"/>
          <w:szCs w:val="22"/>
        </w:rPr>
      </w:pPr>
      <w:r w:rsidRPr="009871B4">
        <w:rPr>
          <w:rFonts w:ascii="Arial" w:hAnsi="Arial" w:cs="Arial"/>
          <w:sz w:val="22"/>
          <w:szCs w:val="22"/>
        </w:rPr>
        <w:t xml:space="preserve">Em sendo caracterizada hipótese de renovação, a </w:t>
      </w:r>
      <w:r w:rsidR="00F90DCD" w:rsidRPr="009871B4">
        <w:rPr>
          <w:rFonts w:ascii="Arial" w:hAnsi="Arial" w:cs="Arial"/>
          <w:sz w:val="22"/>
          <w:szCs w:val="22"/>
        </w:rPr>
        <w:t>LICITANTE</w:t>
      </w:r>
      <w:r w:rsidRPr="009871B4">
        <w:rPr>
          <w:rFonts w:ascii="Arial" w:hAnsi="Arial" w:cs="Arial"/>
          <w:sz w:val="22"/>
          <w:szCs w:val="22"/>
        </w:rPr>
        <w:t xml:space="preserve"> deverá providenciar o instrumento de renovação por igual período, impreterivelmente antes do término de sua vigência. </w:t>
      </w:r>
    </w:p>
    <w:p w14:paraId="1ADC4CD0" w14:textId="77777777" w:rsidR="001B38DD" w:rsidRPr="009871B4" w:rsidRDefault="00FB5B76" w:rsidP="001F0A6B">
      <w:pPr>
        <w:pStyle w:val="SobreTexto"/>
      </w:pPr>
      <w:r w:rsidRPr="009871B4">
        <w:t>VALORAÇÃO E MANUTENÇÃO</w:t>
      </w:r>
    </w:p>
    <w:p w14:paraId="530D362A" w14:textId="6DD934FD" w:rsidR="002C707A" w:rsidRPr="009871B4" w:rsidRDefault="001B38DD"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B817A0" w:rsidRPr="009871B4">
        <w:rPr>
          <w:rFonts w:ascii="Arial" w:hAnsi="Arial" w:cs="Arial"/>
          <w:sz w:val="22"/>
          <w:szCs w:val="22"/>
        </w:rPr>
        <w:t>B3</w:t>
      </w:r>
      <w:r w:rsidRPr="009871B4">
        <w:rPr>
          <w:rFonts w:ascii="Arial" w:hAnsi="Arial" w:cs="Arial"/>
          <w:sz w:val="22"/>
          <w:szCs w:val="22"/>
        </w:rPr>
        <w:t xml:space="preserve"> </w:t>
      </w:r>
      <w:r w:rsidR="002C707A" w:rsidRPr="009871B4">
        <w:rPr>
          <w:rFonts w:ascii="Arial" w:hAnsi="Arial" w:cs="Arial"/>
          <w:sz w:val="22"/>
          <w:szCs w:val="22"/>
        </w:rPr>
        <w:t>avaliará constantemente, durante a permanência das</w:t>
      </w:r>
      <w:r w:rsidRPr="009871B4">
        <w:rPr>
          <w:rFonts w:ascii="Arial" w:hAnsi="Arial" w:cs="Arial"/>
          <w:sz w:val="22"/>
          <w:szCs w:val="22"/>
        </w:rPr>
        <w:t xml:space="preserve"> </w:t>
      </w:r>
      <w:r w:rsidR="00F90DCD" w:rsidRPr="009871B4">
        <w:rPr>
          <w:rFonts w:ascii="Arial" w:hAnsi="Arial" w:cs="Arial"/>
          <w:sz w:val="22"/>
          <w:szCs w:val="22"/>
        </w:rPr>
        <w:t>GARANTIAS DE PROPOSTA</w:t>
      </w:r>
      <w:r w:rsidR="00711305" w:rsidRPr="009871B4">
        <w:rPr>
          <w:rFonts w:ascii="Arial" w:hAnsi="Arial" w:cs="Arial"/>
          <w:sz w:val="22"/>
          <w:szCs w:val="22"/>
        </w:rPr>
        <w:t xml:space="preserve"> </w:t>
      </w:r>
      <w:r w:rsidR="002C707A" w:rsidRPr="009871B4">
        <w:rPr>
          <w:rFonts w:ascii="Arial" w:hAnsi="Arial" w:cs="Arial"/>
          <w:sz w:val="22"/>
          <w:szCs w:val="22"/>
        </w:rPr>
        <w:t>sob sua custódia</w:t>
      </w:r>
      <w:r w:rsidRPr="009871B4">
        <w:rPr>
          <w:rFonts w:ascii="Arial" w:hAnsi="Arial" w:cs="Arial"/>
          <w:sz w:val="22"/>
          <w:szCs w:val="22"/>
        </w:rPr>
        <w:t xml:space="preserve">, </w:t>
      </w:r>
      <w:r w:rsidR="002C707A" w:rsidRPr="009871B4">
        <w:rPr>
          <w:rFonts w:ascii="Arial" w:hAnsi="Arial" w:cs="Arial"/>
          <w:sz w:val="22"/>
          <w:szCs w:val="22"/>
        </w:rPr>
        <w:t xml:space="preserve">o valor econômico e a aderência a manutenção e/ou </w:t>
      </w:r>
      <w:r w:rsidR="00A43C5B" w:rsidRPr="009871B4">
        <w:rPr>
          <w:rFonts w:ascii="Arial" w:hAnsi="Arial" w:cs="Arial"/>
          <w:sz w:val="22"/>
          <w:szCs w:val="22"/>
        </w:rPr>
        <w:t>substituição</w:t>
      </w:r>
      <w:r w:rsidR="002C707A" w:rsidRPr="009871B4">
        <w:rPr>
          <w:rFonts w:ascii="Arial" w:hAnsi="Arial" w:cs="Arial"/>
          <w:sz w:val="22"/>
          <w:szCs w:val="22"/>
        </w:rPr>
        <w:t xml:space="preserve"> das </w:t>
      </w:r>
      <w:r w:rsidR="00F90DCD" w:rsidRPr="009871B4">
        <w:rPr>
          <w:rFonts w:ascii="Arial" w:hAnsi="Arial" w:cs="Arial"/>
          <w:sz w:val="22"/>
          <w:szCs w:val="22"/>
        </w:rPr>
        <w:t>GARANTIAS DE PROPOSTA</w:t>
      </w:r>
      <w:r w:rsidR="002C707A" w:rsidRPr="009871B4">
        <w:rPr>
          <w:rFonts w:ascii="Arial" w:hAnsi="Arial" w:cs="Arial"/>
          <w:sz w:val="22"/>
          <w:szCs w:val="22"/>
        </w:rPr>
        <w:t xml:space="preserve">, </w:t>
      </w:r>
      <w:r w:rsidRPr="009871B4">
        <w:rPr>
          <w:rFonts w:ascii="Arial" w:hAnsi="Arial" w:cs="Arial"/>
          <w:sz w:val="22"/>
          <w:szCs w:val="22"/>
        </w:rPr>
        <w:t>caso julgue que quaisquer destas sofreram ou estão por sofrer deter</w:t>
      </w:r>
      <w:r w:rsidR="00071627" w:rsidRPr="009871B4">
        <w:rPr>
          <w:rFonts w:ascii="Arial" w:hAnsi="Arial" w:cs="Arial"/>
          <w:sz w:val="22"/>
          <w:szCs w:val="22"/>
        </w:rPr>
        <w:t>ioração no valor ou na qualidade</w:t>
      </w:r>
      <w:r w:rsidRPr="009871B4">
        <w:rPr>
          <w:rFonts w:ascii="Arial" w:hAnsi="Arial" w:cs="Arial"/>
          <w:sz w:val="22"/>
          <w:szCs w:val="22"/>
        </w:rPr>
        <w:t xml:space="preserve">. </w:t>
      </w:r>
      <w:r w:rsidR="00711305" w:rsidRPr="009871B4">
        <w:rPr>
          <w:rFonts w:ascii="Arial" w:hAnsi="Arial" w:cs="Arial"/>
          <w:sz w:val="22"/>
          <w:szCs w:val="22"/>
        </w:rPr>
        <w:t xml:space="preserve"> </w:t>
      </w:r>
    </w:p>
    <w:p w14:paraId="107B818F" w14:textId="53D3C1A8" w:rsidR="001B38DD" w:rsidRPr="009871B4" w:rsidRDefault="001B38DD" w:rsidP="00C6145F">
      <w:pPr>
        <w:pStyle w:val="texto0"/>
        <w:spacing w:before="240" w:after="120"/>
        <w:ind w:left="0"/>
        <w:rPr>
          <w:rFonts w:ascii="Arial" w:hAnsi="Arial" w:cs="Arial"/>
          <w:sz w:val="22"/>
          <w:szCs w:val="22"/>
        </w:rPr>
      </w:pPr>
      <w:r w:rsidRPr="009871B4">
        <w:rPr>
          <w:rFonts w:ascii="Arial" w:hAnsi="Arial" w:cs="Arial"/>
          <w:sz w:val="22"/>
          <w:szCs w:val="22"/>
        </w:rPr>
        <w:t xml:space="preserve">Neste caso, a </w:t>
      </w:r>
      <w:r w:rsidR="00B817A0" w:rsidRPr="009871B4">
        <w:rPr>
          <w:rFonts w:ascii="Arial" w:hAnsi="Arial" w:cs="Arial"/>
          <w:sz w:val="22"/>
          <w:szCs w:val="22"/>
        </w:rPr>
        <w:t>B3</w:t>
      </w:r>
      <w:r w:rsidRPr="009871B4">
        <w:rPr>
          <w:rFonts w:ascii="Arial" w:hAnsi="Arial" w:cs="Arial"/>
          <w:sz w:val="22"/>
          <w:szCs w:val="22"/>
        </w:rPr>
        <w:t xml:space="preserve"> informará a </w:t>
      </w:r>
      <w:r w:rsidR="00F90DCD" w:rsidRPr="009871B4">
        <w:rPr>
          <w:rFonts w:ascii="Arial" w:hAnsi="Arial" w:cs="Arial"/>
          <w:sz w:val="22"/>
          <w:szCs w:val="22"/>
        </w:rPr>
        <w:t>COMISSÃO</w:t>
      </w:r>
      <w:r w:rsidRPr="009871B4">
        <w:rPr>
          <w:rFonts w:ascii="Arial" w:hAnsi="Arial" w:cs="Arial"/>
          <w:sz w:val="22"/>
          <w:szCs w:val="22"/>
        </w:rPr>
        <w:t xml:space="preserve">, que </w:t>
      </w:r>
      <w:r w:rsidR="002C707A" w:rsidRPr="009871B4">
        <w:rPr>
          <w:rFonts w:ascii="Arial" w:hAnsi="Arial" w:cs="Arial"/>
          <w:sz w:val="22"/>
          <w:szCs w:val="22"/>
        </w:rPr>
        <w:t>poderá estabelecer</w:t>
      </w:r>
      <w:r w:rsidRPr="009871B4">
        <w:rPr>
          <w:rFonts w:ascii="Arial" w:hAnsi="Arial" w:cs="Arial"/>
          <w:sz w:val="22"/>
          <w:szCs w:val="22"/>
        </w:rPr>
        <w:t xml:space="preserve"> um prazo para que a </w:t>
      </w:r>
      <w:r w:rsidR="00F90DCD" w:rsidRPr="009871B4">
        <w:rPr>
          <w:rFonts w:ascii="Arial" w:hAnsi="Arial" w:cs="Arial"/>
          <w:sz w:val="22"/>
          <w:szCs w:val="22"/>
        </w:rPr>
        <w:t xml:space="preserve">LICITANTE </w:t>
      </w:r>
      <w:r w:rsidRPr="009871B4">
        <w:rPr>
          <w:rFonts w:ascii="Arial" w:hAnsi="Arial" w:cs="Arial"/>
          <w:sz w:val="22"/>
          <w:szCs w:val="22"/>
        </w:rPr>
        <w:t xml:space="preserve">promova </w:t>
      </w:r>
      <w:r w:rsidR="00A43C5B" w:rsidRPr="009871B4">
        <w:rPr>
          <w:rFonts w:ascii="Arial" w:hAnsi="Arial" w:cs="Arial"/>
          <w:sz w:val="22"/>
          <w:szCs w:val="22"/>
        </w:rPr>
        <w:t>sua manutenção e/ou substituição</w:t>
      </w:r>
      <w:r w:rsidR="00B016E4" w:rsidRPr="009871B4">
        <w:rPr>
          <w:rFonts w:ascii="Arial" w:hAnsi="Arial" w:cs="Arial"/>
          <w:sz w:val="22"/>
          <w:szCs w:val="22"/>
        </w:rPr>
        <w:t xml:space="preserve">, cabendo exclusivamente à </w:t>
      </w:r>
      <w:r w:rsidR="00F90DCD" w:rsidRPr="009871B4">
        <w:rPr>
          <w:rFonts w:ascii="Arial" w:hAnsi="Arial" w:cs="Arial"/>
          <w:sz w:val="22"/>
          <w:szCs w:val="22"/>
        </w:rPr>
        <w:t xml:space="preserve">COMISSÃO </w:t>
      </w:r>
      <w:r w:rsidR="00B016E4" w:rsidRPr="009871B4">
        <w:rPr>
          <w:rFonts w:ascii="Arial" w:hAnsi="Arial" w:cs="Arial"/>
          <w:sz w:val="22"/>
          <w:szCs w:val="22"/>
        </w:rPr>
        <w:t xml:space="preserve">decidir ou não pela recomposição. </w:t>
      </w:r>
    </w:p>
    <w:p w14:paraId="746111C7" w14:textId="40FAB9CE" w:rsidR="00071627" w:rsidRPr="009871B4" w:rsidRDefault="00F05754" w:rsidP="001F0A6B">
      <w:pPr>
        <w:pStyle w:val="SobreTexto"/>
      </w:pPr>
      <w:r w:rsidRPr="009871B4">
        <w:t xml:space="preserve"> </w:t>
      </w:r>
      <w:r w:rsidR="00071627" w:rsidRPr="009871B4">
        <w:t>MOVIMENTAÇÃO</w:t>
      </w:r>
    </w:p>
    <w:p w14:paraId="210A6739" w14:textId="541B738F" w:rsidR="00687090" w:rsidRPr="009871B4" w:rsidRDefault="00687090"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B817A0" w:rsidRPr="009871B4">
        <w:rPr>
          <w:rFonts w:ascii="Arial" w:hAnsi="Arial" w:cs="Arial"/>
          <w:sz w:val="22"/>
          <w:szCs w:val="22"/>
        </w:rPr>
        <w:t>B3</w:t>
      </w:r>
      <w:r w:rsidRPr="009871B4">
        <w:rPr>
          <w:rFonts w:ascii="Arial" w:hAnsi="Arial" w:cs="Arial"/>
          <w:sz w:val="22"/>
          <w:szCs w:val="22"/>
        </w:rPr>
        <w:t xml:space="preserve"> somente </w:t>
      </w:r>
      <w:r w:rsidR="00071627" w:rsidRPr="009871B4">
        <w:rPr>
          <w:rFonts w:ascii="Arial" w:hAnsi="Arial" w:cs="Arial"/>
          <w:sz w:val="22"/>
          <w:szCs w:val="22"/>
        </w:rPr>
        <w:t xml:space="preserve">movimentará </w:t>
      </w:r>
      <w:r w:rsidR="00F90DCD" w:rsidRPr="009871B4">
        <w:rPr>
          <w:rFonts w:ascii="Arial" w:hAnsi="Arial" w:cs="Arial"/>
          <w:sz w:val="22"/>
          <w:szCs w:val="22"/>
        </w:rPr>
        <w:t>GARANTIAS DE PROPOSTA</w:t>
      </w:r>
      <w:r w:rsidR="00711305" w:rsidRPr="009871B4">
        <w:rPr>
          <w:rFonts w:ascii="Arial" w:hAnsi="Arial" w:cs="Arial"/>
          <w:sz w:val="22"/>
          <w:szCs w:val="22"/>
        </w:rPr>
        <w:t xml:space="preserve"> </w:t>
      </w:r>
      <w:r w:rsidR="00071627" w:rsidRPr="009871B4">
        <w:rPr>
          <w:rFonts w:ascii="Arial" w:hAnsi="Arial" w:cs="Arial"/>
          <w:sz w:val="22"/>
          <w:szCs w:val="22"/>
        </w:rPr>
        <w:t>mediante</w:t>
      </w:r>
      <w:r w:rsidRPr="009871B4">
        <w:rPr>
          <w:rFonts w:ascii="Arial" w:hAnsi="Arial" w:cs="Arial"/>
          <w:sz w:val="22"/>
          <w:szCs w:val="22"/>
        </w:rPr>
        <w:t xml:space="preserve"> ordem expressa e formal da </w:t>
      </w:r>
      <w:r w:rsidR="00F90DCD" w:rsidRPr="009871B4">
        <w:rPr>
          <w:rFonts w:ascii="Arial" w:hAnsi="Arial" w:cs="Arial"/>
          <w:sz w:val="22"/>
          <w:szCs w:val="22"/>
        </w:rPr>
        <w:t>COMISSÃO</w:t>
      </w:r>
      <w:r w:rsidR="00071627" w:rsidRPr="009871B4">
        <w:rPr>
          <w:rFonts w:ascii="Arial" w:hAnsi="Arial" w:cs="Arial"/>
          <w:sz w:val="22"/>
          <w:szCs w:val="22"/>
        </w:rPr>
        <w:t>.</w:t>
      </w:r>
    </w:p>
    <w:p w14:paraId="6D1DD966" w14:textId="05DDE9D3" w:rsidR="000D08DE" w:rsidRPr="009871B4" w:rsidRDefault="006022EA" w:rsidP="001F0A6B">
      <w:pPr>
        <w:pStyle w:val="SobreTexto"/>
      </w:pPr>
      <w:r w:rsidRPr="009871B4">
        <w:t>DEVOLUÇÃO</w:t>
      </w:r>
    </w:p>
    <w:p w14:paraId="1526405B" w14:textId="51C2E1A6" w:rsidR="00DE51D3" w:rsidRPr="009871B4" w:rsidRDefault="001B38DD" w:rsidP="00C6145F">
      <w:pPr>
        <w:pStyle w:val="texto0"/>
        <w:spacing w:before="240" w:after="120"/>
        <w:ind w:left="0"/>
        <w:rPr>
          <w:rFonts w:ascii="Arial" w:hAnsi="Arial" w:cs="Arial"/>
          <w:sz w:val="22"/>
          <w:szCs w:val="22"/>
        </w:rPr>
      </w:pPr>
      <w:r w:rsidRPr="009871B4">
        <w:rPr>
          <w:rFonts w:ascii="Arial" w:hAnsi="Arial" w:cs="Arial"/>
          <w:sz w:val="22"/>
          <w:szCs w:val="22"/>
        </w:rPr>
        <w:t xml:space="preserve">Todas as </w:t>
      </w:r>
      <w:r w:rsidR="00F90DCD" w:rsidRPr="009871B4">
        <w:rPr>
          <w:rFonts w:ascii="Arial" w:hAnsi="Arial" w:cs="Arial"/>
          <w:sz w:val="22"/>
          <w:szCs w:val="22"/>
        </w:rPr>
        <w:t>GARANTIAS DE PROPOSTA</w:t>
      </w:r>
      <w:r w:rsidR="00711305" w:rsidRPr="009871B4">
        <w:rPr>
          <w:rFonts w:ascii="Arial" w:hAnsi="Arial" w:cs="Arial"/>
          <w:sz w:val="22"/>
          <w:szCs w:val="22"/>
        </w:rPr>
        <w:t xml:space="preserve"> </w:t>
      </w:r>
      <w:r w:rsidRPr="009871B4">
        <w:rPr>
          <w:rFonts w:ascii="Arial" w:hAnsi="Arial" w:cs="Arial"/>
          <w:sz w:val="22"/>
          <w:szCs w:val="22"/>
        </w:rPr>
        <w:t>aportadas</w:t>
      </w:r>
      <w:r w:rsidR="002D0244" w:rsidRPr="009871B4">
        <w:rPr>
          <w:rFonts w:ascii="Arial" w:hAnsi="Arial" w:cs="Arial"/>
          <w:sz w:val="22"/>
          <w:szCs w:val="22"/>
        </w:rPr>
        <w:t xml:space="preserve"> que estejam sob a guarda da B3, ou seja, todas as modalidades de garantia exceto caução em dinheiro,</w:t>
      </w:r>
      <w:r w:rsidRPr="009871B4">
        <w:rPr>
          <w:rFonts w:ascii="Arial" w:hAnsi="Arial" w:cs="Arial"/>
          <w:sz w:val="22"/>
          <w:szCs w:val="22"/>
        </w:rPr>
        <w:t xml:space="preserve"> serão devolvidas</w:t>
      </w:r>
      <w:r w:rsidR="00711305" w:rsidRPr="009871B4">
        <w:rPr>
          <w:rFonts w:ascii="Arial" w:hAnsi="Arial" w:cs="Arial"/>
          <w:sz w:val="22"/>
          <w:szCs w:val="22"/>
        </w:rPr>
        <w:t xml:space="preserve"> pela B3</w:t>
      </w:r>
      <w:r w:rsidR="00C27A44" w:rsidRPr="009871B4">
        <w:rPr>
          <w:rFonts w:ascii="Arial" w:hAnsi="Arial" w:cs="Arial"/>
          <w:sz w:val="22"/>
          <w:szCs w:val="22"/>
        </w:rPr>
        <w:t xml:space="preserve"> </w:t>
      </w:r>
      <w:r w:rsidR="007C1302" w:rsidRPr="009871B4">
        <w:rPr>
          <w:rFonts w:ascii="Arial" w:hAnsi="Arial" w:cs="Arial"/>
          <w:sz w:val="22"/>
          <w:szCs w:val="22"/>
        </w:rPr>
        <w:t>à</w:t>
      </w:r>
      <w:r w:rsidR="00C27A44" w:rsidRPr="009871B4">
        <w:rPr>
          <w:rFonts w:ascii="Arial" w:hAnsi="Arial" w:cs="Arial"/>
          <w:sz w:val="22"/>
          <w:szCs w:val="22"/>
        </w:rPr>
        <w:t xml:space="preserve"> </w:t>
      </w:r>
      <w:r w:rsidR="006340B7" w:rsidRPr="00201200">
        <w:rPr>
          <w:rFonts w:ascii="Arial" w:hAnsi="Arial" w:cs="Arial"/>
          <w:sz w:val="22"/>
          <w:szCs w:val="22"/>
        </w:rPr>
        <w:t>PARTICIPANTE</w:t>
      </w:r>
      <w:r w:rsidR="006340B7">
        <w:rPr>
          <w:rFonts w:ascii="Arial" w:hAnsi="Arial" w:cs="Arial"/>
          <w:sz w:val="22"/>
          <w:szCs w:val="22"/>
        </w:rPr>
        <w:t xml:space="preserve"> </w:t>
      </w:r>
      <w:r w:rsidR="00F90DCD" w:rsidRPr="009871B4">
        <w:rPr>
          <w:rFonts w:ascii="Arial" w:hAnsi="Arial" w:cs="Arial"/>
          <w:sz w:val="22"/>
          <w:szCs w:val="22"/>
        </w:rPr>
        <w:t>CREDENCIADA</w:t>
      </w:r>
      <w:r w:rsidR="007C1302" w:rsidRPr="009871B4">
        <w:rPr>
          <w:rFonts w:ascii="Arial" w:hAnsi="Arial" w:cs="Arial"/>
          <w:sz w:val="22"/>
          <w:szCs w:val="22"/>
        </w:rPr>
        <w:t xml:space="preserve"> ou esta será comunicada de que a garantia aportada não mais se encontra sob custódia e gestão da B3, em se tratando de seguro-garantia, tendo em vista que </w:t>
      </w:r>
      <w:r w:rsidR="00DF34E3" w:rsidRPr="009871B4">
        <w:rPr>
          <w:rFonts w:ascii="Arial" w:hAnsi="Arial" w:cs="Arial"/>
          <w:sz w:val="22"/>
          <w:szCs w:val="22"/>
        </w:rPr>
        <w:t>se trata</w:t>
      </w:r>
      <w:r w:rsidR="007C1302" w:rsidRPr="009871B4">
        <w:rPr>
          <w:rFonts w:ascii="Arial" w:hAnsi="Arial" w:cs="Arial"/>
          <w:sz w:val="22"/>
          <w:szCs w:val="22"/>
        </w:rPr>
        <w:t xml:space="preserve"> de instrumento com certificação digital</w:t>
      </w:r>
      <w:r w:rsidRPr="009871B4">
        <w:rPr>
          <w:rFonts w:ascii="Arial" w:hAnsi="Arial" w:cs="Arial"/>
          <w:sz w:val="22"/>
          <w:szCs w:val="22"/>
        </w:rPr>
        <w:t>.</w:t>
      </w:r>
      <w:r w:rsidR="00711305" w:rsidRPr="009871B4">
        <w:rPr>
          <w:rFonts w:ascii="Arial" w:hAnsi="Arial" w:cs="Arial"/>
          <w:sz w:val="22"/>
          <w:szCs w:val="22"/>
        </w:rPr>
        <w:t xml:space="preserve"> </w:t>
      </w:r>
    </w:p>
    <w:p w14:paraId="3F8FAE20" w14:textId="34FC4447" w:rsidR="00187A0C" w:rsidRDefault="00711305" w:rsidP="00C6145F">
      <w:pPr>
        <w:pStyle w:val="texto0"/>
        <w:spacing w:before="240" w:after="120"/>
        <w:ind w:left="0"/>
        <w:rPr>
          <w:rFonts w:ascii="Arial" w:hAnsi="Arial" w:cs="Arial"/>
          <w:sz w:val="22"/>
          <w:szCs w:val="22"/>
        </w:rPr>
      </w:pPr>
      <w:r w:rsidRPr="009871B4">
        <w:rPr>
          <w:rFonts w:ascii="Arial" w:hAnsi="Arial" w:cs="Arial"/>
          <w:sz w:val="22"/>
          <w:szCs w:val="22"/>
        </w:rPr>
        <w:t xml:space="preserve">A B3 não se responsabilizará pela devolução da </w:t>
      </w:r>
      <w:r w:rsidR="00F90DCD" w:rsidRPr="009871B4">
        <w:rPr>
          <w:rFonts w:ascii="Arial" w:hAnsi="Arial" w:cs="Arial"/>
          <w:sz w:val="22"/>
          <w:szCs w:val="22"/>
        </w:rPr>
        <w:t>GARANTIA DE PROPOSTA</w:t>
      </w:r>
      <w:r w:rsidRPr="009871B4">
        <w:rPr>
          <w:rFonts w:ascii="Arial" w:hAnsi="Arial" w:cs="Arial"/>
          <w:sz w:val="22"/>
          <w:szCs w:val="22"/>
        </w:rPr>
        <w:t xml:space="preserve"> que for depositada na forma de caução em dinheiro, devendo esta ser realizada após a solicitação de ofício de liberação à </w:t>
      </w:r>
      <w:r w:rsidR="00F90DCD" w:rsidRPr="009871B4">
        <w:rPr>
          <w:rFonts w:ascii="Arial" w:hAnsi="Arial" w:cs="Arial"/>
          <w:sz w:val="22"/>
          <w:szCs w:val="22"/>
        </w:rPr>
        <w:t>COMISSÃO</w:t>
      </w:r>
      <w:r w:rsidRPr="009871B4">
        <w:rPr>
          <w:rFonts w:ascii="Arial" w:hAnsi="Arial" w:cs="Arial"/>
          <w:sz w:val="22"/>
          <w:szCs w:val="22"/>
        </w:rPr>
        <w:t>.</w:t>
      </w:r>
    </w:p>
    <w:p w14:paraId="4CD4244B" w14:textId="77777777" w:rsidR="00187A0C" w:rsidRDefault="00187A0C" w:rsidP="00C6145F">
      <w:pPr>
        <w:widowControl/>
        <w:spacing w:before="0" w:after="0"/>
        <w:rPr>
          <w:rFonts w:ascii="Arial" w:hAnsi="Arial" w:cs="Arial"/>
          <w:sz w:val="22"/>
          <w:szCs w:val="22"/>
        </w:rPr>
      </w:pPr>
      <w:r>
        <w:rPr>
          <w:rFonts w:ascii="Arial" w:hAnsi="Arial" w:cs="Arial"/>
          <w:sz w:val="22"/>
          <w:szCs w:val="22"/>
        </w:rPr>
        <w:br w:type="page"/>
      </w:r>
    </w:p>
    <w:p w14:paraId="5A60831A" w14:textId="3DB655FD" w:rsidR="000D08DE" w:rsidRPr="009871B4" w:rsidRDefault="006022EA" w:rsidP="001F0A6B">
      <w:pPr>
        <w:pStyle w:val="SobreTexto"/>
      </w:pPr>
      <w:r w:rsidRPr="009871B4">
        <w:lastRenderedPageBreak/>
        <w:t>EXECUÇÃO</w:t>
      </w:r>
    </w:p>
    <w:p w14:paraId="619A8545" w14:textId="221E47DE" w:rsidR="000D08DE" w:rsidRPr="009871B4" w:rsidRDefault="001B38DD" w:rsidP="00C6145F">
      <w:pPr>
        <w:pStyle w:val="texto0"/>
        <w:spacing w:before="240" w:after="120"/>
        <w:ind w:left="0"/>
        <w:rPr>
          <w:rFonts w:ascii="Arial" w:hAnsi="Arial" w:cs="Arial"/>
          <w:sz w:val="22"/>
          <w:szCs w:val="22"/>
        </w:rPr>
      </w:pPr>
      <w:bookmarkStart w:id="142" w:name="_Toc369792830"/>
      <w:bookmarkStart w:id="143" w:name="_Toc419897363"/>
      <w:r w:rsidRPr="009871B4">
        <w:rPr>
          <w:rFonts w:ascii="Arial" w:hAnsi="Arial" w:cs="Arial"/>
          <w:sz w:val="22"/>
          <w:szCs w:val="22"/>
        </w:rPr>
        <w:t xml:space="preserve">As </w:t>
      </w:r>
      <w:r w:rsidR="00F90DCD" w:rsidRPr="009871B4">
        <w:rPr>
          <w:rFonts w:ascii="Arial" w:hAnsi="Arial" w:cs="Arial"/>
          <w:sz w:val="22"/>
          <w:szCs w:val="22"/>
        </w:rPr>
        <w:t>GARANTIAS DE PROPOSTA</w:t>
      </w:r>
      <w:r w:rsidR="00E15AF3" w:rsidRPr="009871B4">
        <w:rPr>
          <w:rFonts w:ascii="Arial" w:hAnsi="Arial" w:cs="Arial"/>
          <w:sz w:val="22"/>
          <w:szCs w:val="22"/>
        </w:rPr>
        <w:t xml:space="preserve"> </w:t>
      </w:r>
      <w:r w:rsidR="00711305" w:rsidRPr="009871B4">
        <w:rPr>
          <w:rFonts w:ascii="Arial" w:hAnsi="Arial" w:cs="Arial"/>
          <w:sz w:val="22"/>
          <w:szCs w:val="22"/>
        </w:rPr>
        <w:t>poderão ser executadas em favor d</w:t>
      </w:r>
      <w:r w:rsidR="00522CB9" w:rsidRPr="009871B4">
        <w:rPr>
          <w:rFonts w:ascii="Arial" w:hAnsi="Arial" w:cs="Arial"/>
          <w:sz w:val="22"/>
          <w:szCs w:val="22"/>
        </w:rPr>
        <w:t>a</w:t>
      </w:r>
      <w:r w:rsidR="00711305" w:rsidRPr="009871B4">
        <w:rPr>
          <w:rFonts w:ascii="Arial" w:hAnsi="Arial" w:cs="Arial"/>
          <w:sz w:val="22"/>
          <w:szCs w:val="22"/>
        </w:rPr>
        <w:t xml:space="preserve"> benef</w:t>
      </w:r>
      <w:r w:rsidR="00DB7C9E" w:rsidRPr="009871B4">
        <w:rPr>
          <w:rFonts w:ascii="Arial" w:hAnsi="Arial" w:cs="Arial"/>
          <w:sz w:val="22"/>
          <w:szCs w:val="22"/>
        </w:rPr>
        <w:t>iciári</w:t>
      </w:r>
      <w:r w:rsidR="00522CB9" w:rsidRPr="009871B4">
        <w:rPr>
          <w:rFonts w:ascii="Arial" w:hAnsi="Arial" w:cs="Arial"/>
          <w:sz w:val="22"/>
          <w:szCs w:val="22"/>
        </w:rPr>
        <w:t>a</w:t>
      </w:r>
      <w:r w:rsidR="00DB7C9E" w:rsidRPr="009871B4">
        <w:rPr>
          <w:rFonts w:ascii="Arial" w:hAnsi="Arial" w:cs="Arial"/>
          <w:sz w:val="22"/>
          <w:szCs w:val="22"/>
        </w:rPr>
        <w:t>, mediante notificação da</w:t>
      </w:r>
      <w:r w:rsidR="00711305" w:rsidRPr="009871B4">
        <w:rPr>
          <w:rFonts w:ascii="Arial" w:hAnsi="Arial" w:cs="Arial"/>
          <w:sz w:val="22"/>
          <w:szCs w:val="22"/>
        </w:rPr>
        <w:t xml:space="preserve"> </w:t>
      </w:r>
      <w:r w:rsidR="00F90DCD" w:rsidRPr="009871B4">
        <w:rPr>
          <w:rFonts w:ascii="Arial" w:hAnsi="Arial" w:cs="Arial"/>
          <w:sz w:val="22"/>
          <w:szCs w:val="22"/>
        </w:rPr>
        <w:t>COMISSÃO</w:t>
      </w:r>
      <w:r w:rsidRPr="009871B4">
        <w:rPr>
          <w:rFonts w:ascii="Arial" w:hAnsi="Arial" w:cs="Arial"/>
          <w:sz w:val="22"/>
          <w:szCs w:val="22"/>
        </w:rPr>
        <w:t xml:space="preserve">, com apoio operacional da </w:t>
      </w:r>
      <w:r w:rsidR="00B817A0" w:rsidRPr="009871B4">
        <w:rPr>
          <w:rFonts w:ascii="Arial" w:hAnsi="Arial" w:cs="Arial"/>
          <w:sz w:val="22"/>
          <w:szCs w:val="22"/>
        </w:rPr>
        <w:t>B3</w:t>
      </w:r>
      <w:r w:rsidRPr="009871B4">
        <w:rPr>
          <w:rFonts w:ascii="Arial" w:hAnsi="Arial" w:cs="Arial"/>
          <w:sz w:val="22"/>
          <w:szCs w:val="22"/>
        </w:rPr>
        <w:t xml:space="preserve">, nas hipóteses </w:t>
      </w:r>
      <w:r w:rsidR="002D0244" w:rsidRPr="009871B4">
        <w:rPr>
          <w:rFonts w:ascii="Arial" w:hAnsi="Arial" w:cs="Arial"/>
          <w:sz w:val="22"/>
          <w:szCs w:val="22"/>
        </w:rPr>
        <w:t>aventadas no</w:t>
      </w:r>
      <w:r w:rsidR="005D26A7" w:rsidRPr="009871B4">
        <w:rPr>
          <w:rFonts w:ascii="Arial" w:hAnsi="Arial" w:cs="Arial"/>
          <w:sz w:val="22"/>
          <w:szCs w:val="22"/>
        </w:rPr>
        <w:t xml:space="preserve"> </w:t>
      </w:r>
      <w:r w:rsidR="00F90DCD" w:rsidRPr="009871B4">
        <w:rPr>
          <w:rFonts w:ascii="Arial" w:hAnsi="Arial" w:cs="Arial"/>
          <w:sz w:val="22"/>
          <w:szCs w:val="22"/>
        </w:rPr>
        <w:t>EDITAL</w:t>
      </w:r>
      <w:r w:rsidRPr="009871B4">
        <w:rPr>
          <w:rFonts w:ascii="Arial" w:hAnsi="Arial" w:cs="Arial"/>
          <w:sz w:val="22"/>
          <w:szCs w:val="22"/>
        </w:rPr>
        <w:t xml:space="preserve">. </w:t>
      </w:r>
    </w:p>
    <w:p w14:paraId="2B0CE8FD" w14:textId="60848D1C" w:rsidR="002E19B9" w:rsidRPr="009871B4" w:rsidRDefault="001B38DD" w:rsidP="00C6145F">
      <w:pPr>
        <w:pStyle w:val="texto0"/>
        <w:spacing w:before="240" w:after="120"/>
        <w:ind w:left="0"/>
        <w:rPr>
          <w:rFonts w:ascii="Arial" w:hAnsi="Arial" w:cs="Arial"/>
          <w:sz w:val="22"/>
          <w:szCs w:val="22"/>
        </w:rPr>
      </w:pPr>
      <w:r w:rsidRPr="009871B4">
        <w:rPr>
          <w:rFonts w:ascii="Arial" w:hAnsi="Arial" w:cs="Arial"/>
          <w:sz w:val="22"/>
          <w:szCs w:val="22"/>
        </w:rPr>
        <w:t xml:space="preserve">Sempre que se verificar uma ou mais condições ali previstas, a </w:t>
      </w:r>
      <w:r w:rsidR="00F90DCD" w:rsidRPr="009871B4">
        <w:rPr>
          <w:rFonts w:ascii="Arial" w:hAnsi="Arial" w:cs="Arial"/>
          <w:sz w:val="22"/>
          <w:szCs w:val="22"/>
        </w:rPr>
        <w:t xml:space="preserve">COMISSÃO </w:t>
      </w:r>
      <w:r w:rsidRPr="009871B4">
        <w:rPr>
          <w:rFonts w:ascii="Arial" w:hAnsi="Arial" w:cs="Arial"/>
          <w:sz w:val="22"/>
          <w:szCs w:val="22"/>
        </w:rPr>
        <w:t xml:space="preserve">terá a prerrogativa de executar a </w:t>
      </w:r>
      <w:r w:rsidR="004822CA" w:rsidRPr="009871B4">
        <w:rPr>
          <w:rFonts w:ascii="Arial" w:hAnsi="Arial" w:cs="Arial"/>
          <w:sz w:val="22"/>
          <w:szCs w:val="22"/>
        </w:rPr>
        <w:t>G</w:t>
      </w:r>
      <w:r w:rsidR="00F90DCD" w:rsidRPr="009871B4">
        <w:rPr>
          <w:rFonts w:ascii="Arial" w:hAnsi="Arial" w:cs="Arial"/>
          <w:sz w:val="22"/>
          <w:szCs w:val="22"/>
        </w:rPr>
        <w:t>ARANTIA DE PROPOSTA</w:t>
      </w:r>
      <w:r w:rsidRPr="009871B4">
        <w:rPr>
          <w:rFonts w:ascii="Arial" w:hAnsi="Arial" w:cs="Arial"/>
          <w:sz w:val="22"/>
          <w:szCs w:val="22"/>
        </w:rPr>
        <w:t xml:space="preserve">, sem prejuízo de outras penalidades previstas </w:t>
      </w:r>
      <w:r w:rsidR="00475C5D" w:rsidRPr="009871B4">
        <w:rPr>
          <w:rFonts w:ascii="Arial" w:hAnsi="Arial" w:cs="Arial"/>
          <w:sz w:val="22"/>
          <w:szCs w:val="22"/>
        </w:rPr>
        <w:t>na legislação aplicável</w:t>
      </w:r>
      <w:r w:rsidRPr="009871B4">
        <w:rPr>
          <w:rFonts w:ascii="Arial" w:hAnsi="Arial" w:cs="Arial"/>
          <w:sz w:val="22"/>
          <w:szCs w:val="22"/>
        </w:rPr>
        <w:t xml:space="preserve"> e no </w:t>
      </w:r>
      <w:r w:rsidR="004822CA" w:rsidRPr="009871B4">
        <w:rPr>
          <w:rFonts w:ascii="Arial" w:hAnsi="Arial" w:cs="Arial"/>
          <w:sz w:val="22"/>
          <w:szCs w:val="22"/>
        </w:rPr>
        <w:t>E</w:t>
      </w:r>
      <w:r w:rsidR="00F90DCD" w:rsidRPr="009871B4">
        <w:rPr>
          <w:rFonts w:ascii="Arial" w:hAnsi="Arial" w:cs="Arial"/>
          <w:sz w:val="22"/>
          <w:szCs w:val="22"/>
        </w:rPr>
        <w:t>DITAL</w:t>
      </w:r>
      <w:r w:rsidRPr="009871B4">
        <w:rPr>
          <w:rFonts w:ascii="Arial" w:hAnsi="Arial" w:cs="Arial"/>
          <w:sz w:val="22"/>
          <w:szCs w:val="22"/>
        </w:rPr>
        <w:t>.</w:t>
      </w:r>
      <w:bookmarkStart w:id="144" w:name="_Toc367880520"/>
      <w:bookmarkStart w:id="145" w:name="_Toc361656871"/>
      <w:bookmarkStart w:id="146" w:name="_Toc418182524"/>
      <w:bookmarkStart w:id="147" w:name="_Toc422416876"/>
      <w:bookmarkStart w:id="148" w:name="_Toc361656872"/>
    </w:p>
    <w:p w14:paraId="3FCB35AE" w14:textId="5569CE11" w:rsidR="004822CA" w:rsidRPr="009871B4" w:rsidRDefault="004822CA" w:rsidP="001F0A6B">
      <w:pPr>
        <w:pStyle w:val="SobreTexto"/>
      </w:pPr>
      <w:r w:rsidRPr="009871B4">
        <w:t xml:space="preserve">Garantia de Execução do Contrato </w:t>
      </w:r>
    </w:p>
    <w:p w14:paraId="440D23D4" w14:textId="5A8E322F" w:rsidR="006022EA" w:rsidRPr="009871B4" w:rsidRDefault="006022EA"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F90DCD" w:rsidRPr="009871B4">
        <w:rPr>
          <w:rFonts w:ascii="Arial" w:hAnsi="Arial" w:cs="Arial"/>
          <w:sz w:val="22"/>
          <w:szCs w:val="22"/>
        </w:rPr>
        <w:t>LICITANTE</w:t>
      </w:r>
      <w:r w:rsidR="007C1302" w:rsidRPr="009871B4">
        <w:rPr>
          <w:rFonts w:ascii="Arial" w:hAnsi="Arial" w:cs="Arial"/>
          <w:sz w:val="22"/>
          <w:szCs w:val="22"/>
        </w:rPr>
        <w:t xml:space="preserve"> vencedora</w:t>
      </w:r>
      <w:r w:rsidR="00887F19" w:rsidRPr="009871B4">
        <w:rPr>
          <w:rFonts w:ascii="Arial" w:hAnsi="Arial" w:cs="Arial"/>
          <w:sz w:val="22"/>
          <w:szCs w:val="22"/>
        </w:rPr>
        <w:t xml:space="preserve"> dever</w:t>
      </w:r>
      <w:r w:rsidR="007C1302" w:rsidRPr="009871B4">
        <w:rPr>
          <w:rFonts w:ascii="Arial" w:hAnsi="Arial" w:cs="Arial"/>
          <w:sz w:val="22"/>
          <w:szCs w:val="22"/>
        </w:rPr>
        <w:t>á</w:t>
      </w:r>
      <w:r w:rsidRPr="009871B4">
        <w:rPr>
          <w:rFonts w:ascii="Arial" w:hAnsi="Arial" w:cs="Arial"/>
          <w:sz w:val="22"/>
          <w:szCs w:val="22"/>
        </w:rPr>
        <w:t xml:space="preserve"> </w:t>
      </w:r>
      <w:r w:rsidR="00AC051A" w:rsidRPr="009871B4">
        <w:rPr>
          <w:rFonts w:ascii="Arial" w:hAnsi="Arial" w:cs="Arial"/>
          <w:sz w:val="22"/>
          <w:szCs w:val="22"/>
        </w:rPr>
        <w:t>entregar a</w:t>
      </w:r>
      <w:r w:rsidRPr="009871B4">
        <w:rPr>
          <w:rFonts w:ascii="Arial" w:hAnsi="Arial" w:cs="Arial"/>
          <w:sz w:val="22"/>
          <w:szCs w:val="22"/>
        </w:rPr>
        <w:t xml:space="preserve"> </w:t>
      </w:r>
      <w:r w:rsidR="00187A0C" w:rsidRPr="009871B4">
        <w:rPr>
          <w:rFonts w:ascii="Arial" w:hAnsi="Arial" w:cs="Arial"/>
          <w:sz w:val="22"/>
          <w:szCs w:val="22"/>
        </w:rPr>
        <w:t xml:space="preserve">GARANTIA DE EXECUÇÃO DO CONTRATO </w:t>
      </w:r>
      <w:r w:rsidR="004822CA" w:rsidRPr="009871B4">
        <w:rPr>
          <w:rFonts w:ascii="Arial" w:hAnsi="Arial" w:cs="Arial"/>
          <w:sz w:val="22"/>
          <w:szCs w:val="22"/>
        </w:rPr>
        <w:t xml:space="preserve">diretamente </w:t>
      </w:r>
      <w:r w:rsidR="00B61B1A" w:rsidRPr="009871B4">
        <w:rPr>
          <w:rFonts w:ascii="Arial" w:hAnsi="Arial" w:cs="Arial"/>
          <w:sz w:val="22"/>
          <w:szCs w:val="22"/>
        </w:rPr>
        <w:t>ao PODER CONCEDENTE</w:t>
      </w:r>
      <w:r w:rsidR="008E3C28" w:rsidRPr="009871B4">
        <w:rPr>
          <w:rFonts w:ascii="Arial" w:hAnsi="Arial" w:cs="Arial"/>
          <w:sz w:val="22"/>
          <w:szCs w:val="22"/>
        </w:rPr>
        <w:t xml:space="preserve"> </w:t>
      </w:r>
      <w:r w:rsidRPr="009871B4">
        <w:rPr>
          <w:rFonts w:ascii="Arial" w:hAnsi="Arial" w:cs="Arial"/>
          <w:sz w:val="22"/>
          <w:szCs w:val="22"/>
        </w:rPr>
        <w:t>e não à B3.</w:t>
      </w:r>
    </w:p>
    <w:p w14:paraId="6AA1A5E1" w14:textId="39839C4E" w:rsidR="002E19B9" w:rsidRPr="009871B4" w:rsidRDefault="002E19B9" w:rsidP="001F0A6B">
      <w:pPr>
        <w:pStyle w:val="SobreTexto"/>
      </w:pPr>
      <w:r w:rsidRPr="009871B4">
        <w:t>RENOVAÇÃO</w:t>
      </w:r>
    </w:p>
    <w:p w14:paraId="75055469" w14:textId="13FC0963" w:rsidR="002E19B9" w:rsidRPr="009871B4" w:rsidRDefault="002E19B9" w:rsidP="00C6145F">
      <w:pPr>
        <w:pStyle w:val="texto0"/>
        <w:spacing w:before="240" w:after="120"/>
        <w:ind w:left="0"/>
        <w:rPr>
          <w:rFonts w:ascii="Arial" w:hAnsi="Arial" w:cs="Arial"/>
          <w:sz w:val="22"/>
          <w:szCs w:val="22"/>
        </w:rPr>
      </w:pPr>
      <w:r w:rsidRPr="009871B4">
        <w:rPr>
          <w:rFonts w:ascii="Arial" w:hAnsi="Arial" w:cs="Arial"/>
          <w:sz w:val="22"/>
          <w:szCs w:val="22"/>
        </w:rPr>
        <w:t xml:space="preserve">No caso de renovação, </w:t>
      </w:r>
      <w:r w:rsidR="007C1302" w:rsidRPr="009871B4">
        <w:rPr>
          <w:rFonts w:ascii="Arial" w:hAnsi="Arial" w:cs="Arial"/>
          <w:sz w:val="22"/>
          <w:szCs w:val="22"/>
        </w:rPr>
        <w:t xml:space="preserve">o instrumento de garantia vincendo deverá ser substituído por instrumento válido e vigente, nos termos do </w:t>
      </w:r>
      <w:r w:rsidR="00F90DCD" w:rsidRPr="009871B4">
        <w:rPr>
          <w:rFonts w:ascii="Arial" w:hAnsi="Arial" w:cs="Arial"/>
          <w:sz w:val="22"/>
          <w:szCs w:val="22"/>
        </w:rPr>
        <w:t>EDITAL</w:t>
      </w:r>
      <w:r w:rsidR="007C1302" w:rsidRPr="009871B4">
        <w:rPr>
          <w:rFonts w:ascii="Arial" w:hAnsi="Arial" w:cs="Arial"/>
          <w:sz w:val="22"/>
          <w:szCs w:val="22"/>
        </w:rPr>
        <w:t>, ou deverá ser apresentado instrumento de manutenção, como endosso, em caso de seguro-garantia</w:t>
      </w:r>
      <w:r w:rsidR="008355B4" w:rsidRPr="009871B4">
        <w:rPr>
          <w:rFonts w:ascii="Arial" w:hAnsi="Arial" w:cs="Arial"/>
          <w:sz w:val="22"/>
          <w:szCs w:val="22"/>
        </w:rPr>
        <w:t>,</w:t>
      </w:r>
      <w:r w:rsidR="007C1302" w:rsidRPr="009871B4">
        <w:rPr>
          <w:rFonts w:ascii="Arial" w:hAnsi="Arial" w:cs="Arial"/>
          <w:sz w:val="22"/>
          <w:szCs w:val="22"/>
        </w:rPr>
        <w:t xml:space="preserve"> ou aditivo, em caso de fiança bancária.</w:t>
      </w:r>
    </w:p>
    <w:p w14:paraId="11801E7F" w14:textId="2CF885D6" w:rsidR="002E19B9" w:rsidRPr="009871B4" w:rsidRDefault="002E19B9" w:rsidP="001F0A6B">
      <w:pPr>
        <w:pStyle w:val="SobreTexto"/>
      </w:pPr>
      <w:r w:rsidRPr="009871B4">
        <w:t>SUBSTITUIÇÃO</w:t>
      </w:r>
    </w:p>
    <w:p w14:paraId="7B1EA595" w14:textId="098BD8DC" w:rsidR="002E19B9" w:rsidRPr="009871B4" w:rsidRDefault="002E19B9" w:rsidP="00C6145F">
      <w:pPr>
        <w:pStyle w:val="texto0"/>
        <w:spacing w:before="240" w:after="120"/>
        <w:ind w:left="0"/>
        <w:rPr>
          <w:rFonts w:ascii="Arial" w:hAnsi="Arial" w:cs="Arial"/>
          <w:sz w:val="22"/>
          <w:szCs w:val="22"/>
        </w:rPr>
      </w:pPr>
      <w:r w:rsidRPr="009871B4">
        <w:rPr>
          <w:rFonts w:ascii="Arial" w:hAnsi="Arial" w:cs="Arial"/>
          <w:sz w:val="22"/>
          <w:szCs w:val="22"/>
        </w:rPr>
        <w:t xml:space="preserve">Após a data e o horário limites para entrega de </w:t>
      </w:r>
      <w:r w:rsidR="00811DD1" w:rsidRPr="009871B4">
        <w:rPr>
          <w:rFonts w:ascii="Arial" w:hAnsi="Arial" w:cs="Arial"/>
          <w:sz w:val="22"/>
          <w:szCs w:val="22"/>
        </w:rPr>
        <w:t>ENVELOPES</w:t>
      </w:r>
      <w:r w:rsidRPr="009871B4">
        <w:rPr>
          <w:rFonts w:ascii="Arial" w:hAnsi="Arial" w:cs="Arial"/>
          <w:sz w:val="22"/>
          <w:szCs w:val="22"/>
        </w:rPr>
        <w:t xml:space="preserve">, as </w:t>
      </w:r>
      <w:r w:rsidR="00F90DCD" w:rsidRPr="009871B4">
        <w:rPr>
          <w:rFonts w:ascii="Arial" w:hAnsi="Arial" w:cs="Arial"/>
          <w:sz w:val="22"/>
          <w:szCs w:val="22"/>
        </w:rPr>
        <w:t>GARANTIAS DE PROPOSTA</w:t>
      </w:r>
      <w:r w:rsidR="004822CA" w:rsidRPr="009871B4">
        <w:rPr>
          <w:rFonts w:ascii="Arial" w:hAnsi="Arial" w:cs="Arial"/>
          <w:sz w:val="22"/>
          <w:szCs w:val="22"/>
        </w:rPr>
        <w:t xml:space="preserve"> </w:t>
      </w:r>
      <w:r w:rsidRPr="009871B4">
        <w:rPr>
          <w:rFonts w:ascii="Arial" w:hAnsi="Arial" w:cs="Arial"/>
          <w:sz w:val="22"/>
          <w:szCs w:val="22"/>
        </w:rPr>
        <w:t xml:space="preserve">somente poderão ser modificadas ou substituídas mediante expressa e prévia anuência da </w:t>
      </w:r>
      <w:r w:rsidR="00F90DCD" w:rsidRPr="009871B4">
        <w:rPr>
          <w:rFonts w:ascii="Arial" w:hAnsi="Arial" w:cs="Arial"/>
          <w:sz w:val="22"/>
          <w:szCs w:val="22"/>
        </w:rPr>
        <w:t xml:space="preserve">COMISSÃO </w:t>
      </w:r>
      <w:r w:rsidRPr="009871B4">
        <w:rPr>
          <w:rFonts w:ascii="Arial" w:hAnsi="Arial" w:cs="Arial"/>
          <w:sz w:val="22"/>
          <w:szCs w:val="22"/>
        </w:rPr>
        <w:t>ou no momento de sua renovação</w:t>
      </w:r>
      <w:r w:rsidR="00536899" w:rsidRPr="009871B4">
        <w:rPr>
          <w:rFonts w:ascii="Arial" w:hAnsi="Arial" w:cs="Arial"/>
          <w:sz w:val="22"/>
          <w:szCs w:val="22"/>
        </w:rPr>
        <w:t>,</w:t>
      </w:r>
      <w:r w:rsidRPr="009871B4">
        <w:rPr>
          <w:rFonts w:ascii="Arial" w:hAnsi="Arial" w:cs="Arial"/>
          <w:sz w:val="22"/>
          <w:szCs w:val="22"/>
        </w:rPr>
        <w:t xml:space="preserve"> e/ou para recomposição do seu valor econômico e condições de exequibilidade.</w:t>
      </w:r>
      <w:r w:rsidR="004822CA" w:rsidRPr="009871B4">
        <w:rPr>
          <w:rFonts w:ascii="Arial" w:hAnsi="Arial" w:cs="Arial"/>
          <w:sz w:val="22"/>
          <w:szCs w:val="22"/>
        </w:rPr>
        <w:t xml:space="preserve"> </w:t>
      </w:r>
    </w:p>
    <w:p w14:paraId="61C32EDA" w14:textId="320FAC0D" w:rsidR="002E19B9" w:rsidRPr="009871B4" w:rsidRDefault="002E19B9" w:rsidP="00C6145F">
      <w:pPr>
        <w:pStyle w:val="texto0"/>
        <w:spacing w:before="240" w:after="120"/>
        <w:ind w:left="0"/>
        <w:rPr>
          <w:rFonts w:ascii="Arial" w:hAnsi="Arial" w:cs="Arial"/>
          <w:sz w:val="22"/>
          <w:szCs w:val="22"/>
        </w:rPr>
      </w:pPr>
      <w:r w:rsidRPr="009871B4">
        <w:rPr>
          <w:rFonts w:ascii="Arial" w:hAnsi="Arial" w:cs="Arial"/>
          <w:sz w:val="22"/>
          <w:szCs w:val="22"/>
        </w:rPr>
        <w:t>A B3 somente procederá à devolução das garantias substituídas após a efetivação do depósito das garantias substitutas.</w:t>
      </w:r>
    </w:p>
    <w:p w14:paraId="21B7EE54" w14:textId="3B723F07" w:rsidR="001670C2" w:rsidRPr="009871B4" w:rsidRDefault="001670C2" w:rsidP="002F1B8D">
      <w:pPr>
        <w:pStyle w:val="SUBTTULO0"/>
      </w:pPr>
      <w:bookmarkStart w:id="149" w:name="_Toc440892030"/>
      <w:bookmarkStart w:id="150" w:name="_Toc504583164"/>
      <w:bookmarkStart w:id="151" w:name="_Toc505939244"/>
      <w:bookmarkStart w:id="152" w:name="_Toc94531273"/>
      <w:r w:rsidRPr="009871B4">
        <w:t>CAUÇÃO EM DINHEIRO</w:t>
      </w:r>
      <w:bookmarkEnd w:id="142"/>
      <w:bookmarkEnd w:id="143"/>
      <w:bookmarkEnd w:id="144"/>
      <w:bookmarkEnd w:id="145"/>
      <w:bookmarkEnd w:id="146"/>
      <w:bookmarkEnd w:id="147"/>
      <w:bookmarkEnd w:id="149"/>
      <w:bookmarkEnd w:id="150"/>
      <w:bookmarkEnd w:id="151"/>
      <w:bookmarkEnd w:id="152"/>
    </w:p>
    <w:p w14:paraId="283EC949" w14:textId="4C6480FD" w:rsidR="00936D6D" w:rsidRPr="009871B4" w:rsidRDefault="001670C2" w:rsidP="00C6145F">
      <w:pPr>
        <w:pStyle w:val="texto0"/>
        <w:spacing w:before="240" w:after="120"/>
        <w:ind w:left="0"/>
        <w:rPr>
          <w:rFonts w:ascii="Arial" w:hAnsi="Arial" w:cs="Arial"/>
          <w:sz w:val="22"/>
          <w:szCs w:val="22"/>
        </w:rPr>
      </w:pPr>
      <w:bookmarkStart w:id="153" w:name="_Toc404785205"/>
      <w:bookmarkStart w:id="154" w:name="_Toc440446099"/>
      <w:r w:rsidRPr="009871B4">
        <w:rPr>
          <w:rFonts w:ascii="Arial" w:hAnsi="Arial" w:cs="Arial"/>
          <w:sz w:val="22"/>
          <w:szCs w:val="22"/>
        </w:rPr>
        <w:t xml:space="preserve">A </w:t>
      </w:r>
      <w:r w:rsidR="00F90DCD" w:rsidRPr="009871B4">
        <w:rPr>
          <w:rFonts w:ascii="Arial" w:hAnsi="Arial" w:cs="Arial"/>
          <w:sz w:val="22"/>
          <w:szCs w:val="22"/>
        </w:rPr>
        <w:t>LICITANTE</w:t>
      </w:r>
      <w:r w:rsidR="004822CA" w:rsidRPr="009871B4">
        <w:rPr>
          <w:rFonts w:ascii="Arial" w:hAnsi="Arial" w:cs="Arial"/>
          <w:sz w:val="22"/>
          <w:szCs w:val="22"/>
        </w:rPr>
        <w:t xml:space="preserve"> </w:t>
      </w:r>
      <w:r w:rsidRPr="009871B4">
        <w:rPr>
          <w:rFonts w:ascii="Arial" w:hAnsi="Arial" w:cs="Arial"/>
          <w:sz w:val="22"/>
          <w:szCs w:val="22"/>
        </w:rPr>
        <w:t xml:space="preserve">que optar por apresentar a </w:t>
      </w:r>
      <w:r w:rsidR="00F90DCD" w:rsidRPr="009871B4">
        <w:rPr>
          <w:rFonts w:ascii="Arial" w:hAnsi="Arial" w:cs="Arial"/>
          <w:sz w:val="22"/>
          <w:szCs w:val="22"/>
        </w:rPr>
        <w:t>GARANTIA DE PROPOSTA</w:t>
      </w:r>
      <w:r w:rsidR="004822CA" w:rsidRPr="009871B4">
        <w:rPr>
          <w:rFonts w:ascii="Arial" w:hAnsi="Arial" w:cs="Arial"/>
          <w:sz w:val="22"/>
          <w:szCs w:val="22"/>
        </w:rPr>
        <w:t xml:space="preserve"> </w:t>
      </w:r>
      <w:r w:rsidRPr="009871B4">
        <w:rPr>
          <w:rFonts w:ascii="Arial" w:hAnsi="Arial" w:cs="Arial"/>
          <w:sz w:val="22"/>
          <w:szCs w:val="22"/>
        </w:rPr>
        <w:t>sob a forma de caução em dinheiro</w:t>
      </w:r>
      <w:r w:rsidR="00D62FCC" w:rsidRPr="009871B4">
        <w:rPr>
          <w:rFonts w:ascii="Arial" w:hAnsi="Arial" w:cs="Arial"/>
          <w:sz w:val="22"/>
          <w:szCs w:val="22"/>
        </w:rPr>
        <w:t xml:space="preserve"> não terá sua </w:t>
      </w:r>
      <w:r w:rsidR="00F90DCD" w:rsidRPr="009871B4">
        <w:rPr>
          <w:rFonts w:ascii="Arial" w:hAnsi="Arial" w:cs="Arial"/>
          <w:sz w:val="22"/>
          <w:szCs w:val="22"/>
        </w:rPr>
        <w:t>GARANTIA DE PROPOSTA</w:t>
      </w:r>
      <w:r w:rsidR="00D62FCC" w:rsidRPr="009871B4">
        <w:rPr>
          <w:rFonts w:ascii="Arial" w:hAnsi="Arial" w:cs="Arial"/>
          <w:sz w:val="22"/>
          <w:szCs w:val="22"/>
        </w:rPr>
        <w:t xml:space="preserve"> depositada</w:t>
      </w:r>
      <w:r w:rsidR="00282C8F" w:rsidRPr="009871B4">
        <w:rPr>
          <w:rFonts w:ascii="Arial" w:hAnsi="Arial" w:cs="Arial"/>
          <w:sz w:val="22"/>
          <w:szCs w:val="22"/>
        </w:rPr>
        <w:t xml:space="preserve"> no ambiente de custódia da B3</w:t>
      </w:r>
      <w:r w:rsidR="00D62FCC" w:rsidRPr="009871B4">
        <w:rPr>
          <w:rFonts w:ascii="Arial" w:hAnsi="Arial" w:cs="Arial"/>
          <w:sz w:val="22"/>
          <w:szCs w:val="22"/>
        </w:rPr>
        <w:t>.</w:t>
      </w:r>
    </w:p>
    <w:p w14:paraId="2885BDB9" w14:textId="15572429" w:rsidR="00431F6F" w:rsidRPr="009871B4" w:rsidRDefault="00282C8F" w:rsidP="00C6145F">
      <w:pPr>
        <w:spacing w:before="240" w:after="120"/>
        <w:jc w:val="both"/>
        <w:rPr>
          <w:rFonts w:ascii="Arial" w:hAnsi="Arial" w:cs="Arial"/>
          <w:sz w:val="22"/>
          <w:szCs w:val="22"/>
        </w:rPr>
      </w:pPr>
      <w:bookmarkStart w:id="155" w:name="_Toc404785206"/>
      <w:bookmarkStart w:id="156" w:name="_Toc440446100"/>
      <w:bookmarkStart w:id="157" w:name="_Toc418182525"/>
      <w:bookmarkStart w:id="158" w:name="_Toc422416877"/>
      <w:bookmarkStart w:id="159" w:name="_Toc369792831"/>
      <w:bookmarkStart w:id="160" w:name="_Toc419897364"/>
      <w:bookmarkStart w:id="161" w:name="_Toc440892031"/>
      <w:bookmarkStart w:id="162" w:name="_Toc504583165"/>
      <w:bookmarkEnd w:id="153"/>
      <w:bookmarkEnd w:id="154"/>
      <w:r w:rsidRPr="009871B4">
        <w:rPr>
          <w:rFonts w:ascii="Arial" w:hAnsi="Arial" w:cs="Arial"/>
          <w:sz w:val="22"/>
          <w:szCs w:val="22"/>
        </w:rPr>
        <w:t>O comprovante da caução em</w:t>
      </w:r>
      <w:r w:rsidR="00D11E2C" w:rsidRPr="009871B4">
        <w:rPr>
          <w:rFonts w:ascii="Arial" w:hAnsi="Arial" w:cs="Arial"/>
          <w:sz w:val="22"/>
          <w:szCs w:val="22"/>
        </w:rPr>
        <w:t xml:space="preserve"> dinheiro</w:t>
      </w:r>
      <w:r w:rsidR="006914A9" w:rsidRPr="009871B4">
        <w:rPr>
          <w:rFonts w:ascii="Arial" w:hAnsi="Arial" w:cs="Arial"/>
          <w:sz w:val="22"/>
          <w:szCs w:val="22"/>
        </w:rPr>
        <w:t>, efetuada nos termos do item</w:t>
      </w:r>
      <w:r w:rsidR="00A60FDF">
        <w:rPr>
          <w:rFonts w:ascii="Arial" w:hAnsi="Arial" w:cs="Arial"/>
          <w:sz w:val="22"/>
          <w:szCs w:val="22"/>
        </w:rPr>
        <w:t xml:space="preserve"> 11.5</w:t>
      </w:r>
      <w:r w:rsidR="00F90DCD" w:rsidRPr="009871B4">
        <w:rPr>
          <w:rFonts w:ascii="Arial" w:hAnsi="Arial" w:cs="Arial"/>
          <w:sz w:val="22"/>
          <w:szCs w:val="22"/>
        </w:rPr>
        <w:t xml:space="preserve"> </w:t>
      </w:r>
      <w:r w:rsidR="006914A9" w:rsidRPr="009871B4">
        <w:rPr>
          <w:rFonts w:ascii="Arial" w:hAnsi="Arial" w:cs="Arial"/>
          <w:sz w:val="22"/>
          <w:szCs w:val="22"/>
        </w:rPr>
        <w:t>do E</w:t>
      </w:r>
      <w:r w:rsidR="00F90DCD" w:rsidRPr="009871B4">
        <w:rPr>
          <w:rFonts w:ascii="Arial" w:hAnsi="Arial" w:cs="Arial"/>
          <w:sz w:val="22"/>
          <w:szCs w:val="22"/>
        </w:rPr>
        <w:t>DITAL</w:t>
      </w:r>
      <w:r w:rsidR="006914A9" w:rsidRPr="009871B4">
        <w:rPr>
          <w:rFonts w:ascii="Arial" w:hAnsi="Arial" w:cs="Arial"/>
          <w:sz w:val="22"/>
          <w:szCs w:val="22"/>
        </w:rPr>
        <w:t>,</w:t>
      </w:r>
      <w:r w:rsidR="00D11E2C" w:rsidRPr="009871B4">
        <w:rPr>
          <w:rFonts w:ascii="Arial" w:hAnsi="Arial" w:cs="Arial"/>
          <w:sz w:val="22"/>
          <w:szCs w:val="22"/>
        </w:rPr>
        <w:t xml:space="preserve"> deverá ser estar contido no </w:t>
      </w:r>
      <w:r w:rsidR="0072041F" w:rsidRPr="009871B4">
        <w:rPr>
          <w:rFonts w:ascii="Arial" w:hAnsi="Arial" w:cs="Arial"/>
          <w:sz w:val="22"/>
          <w:szCs w:val="22"/>
        </w:rPr>
        <w:t>ENVELOPE Nº</w:t>
      </w:r>
      <w:r w:rsidR="00D31339" w:rsidRPr="009871B4">
        <w:rPr>
          <w:rFonts w:ascii="Arial" w:hAnsi="Arial" w:cs="Arial"/>
          <w:sz w:val="22"/>
          <w:szCs w:val="22"/>
        </w:rPr>
        <w:t xml:space="preserve"> 1 – GARANTIA DE PROPOSTA E DOCUMENTOS DE REPRESENTAÇÃO</w:t>
      </w:r>
      <w:r w:rsidR="00D11E2C" w:rsidRPr="009871B4">
        <w:rPr>
          <w:rFonts w:ascii="Arial" w:hAnsi="Arial" w:cs="Arial"/>
          <w:sz w:val="22"/>
          <w:szCs w:val="22"/>
        </w:rPr>
        <w:t xml:space="preserve"> e </w:t>
      </w:r>
      <w:r w:rsidR="00085E51" w:rsidRPr="009871B4">
        <w:rPr>
          <w:rFonts w:ascii="Arial" w:hAnsi="Arial" w:cs="Arial"/>
          <w:sz w:val="22"/>
          <w:szCs w:val="22"/>
        </w:rPr>
        <w:t xml:space="preserve">a regularidade do aporte </w:t>
      </w:r>
      <w:r w:rsidR="00D11E2C" w:rsidRPr="009871B4">
        <w:rPr>
          <w:rFonts w:ascii="Arial" w:hAnsi="Arial" w:cs="Arial"/>
          <w:sz w:val="22"/>
          <w:szCs w:val="22"/>
        </w:rPr>
        <w:t>será verificad</w:t>
      </w:r>
      <w:r w:rsidR="00085E51" w:rsidRPr="009871B4">
        <w:rPr>
          <w:rFonts w:ascii="Arial" w:hAnsi="Arial" w:cs="Arial"/>
          <w:sz w:val="22"/>
          <w:szCs w:val="22"/>
        </w:rPr>
        <w:t>a</w:t>
      </w:r>
      <w:r w:rsidR="00D11E2C" w:rsidRPr="009871B4">
        <w:rPr>
          <w:rFonts w:ascii="Arial" w:hAnsi="Arial" w:cs="Arial"/>
          <w:sz w:val="22"/>
          <w:szCs w:val="22"/>
        </w:rPr>
        <w:t xml:space="preserve"> diretamente pela </w:t>
      </w:r>
      <w:r w:rsidR="00F90DCD" w:rsidRPr="009871B4">
        <w:rPr>
          <w:rFonts w:ascii="Arial" w:hAnsi="Arial" w:cs="Arial"/>
          <w:sz w:val="22"/>
          <w:szCs w:val="22"/>
        </w:rPr>
        <w:t>COMISSÃO</w:t>
      </w:r>
      <w:r w:rsidR="00D11E2C" w:rsidRPr="009871B4">
        <w:rPr>
          <w:rFonts w:ascii="Arial" w:hAnsi="Arial" w:cs="Arial"/>
          <w:sz w:val="22"/>
          <w:szCs w:val="22"/>
        </w:rPr>
        <w:t>.</w:t>
      </w:r>
    </w:p>
    <w:p w14:paraId="6220C657" w14:textId="2776DF1B" w:rsidR="001670C2" w:rsidRPr="009871B4" w:rsidRDefault="00692016" w:rsidP="002F1B8D">
      <w:pPr>
        <w:pStyle w:val="SUBTTULO0"/>
      </w:pPr>
      <w:bookmarkStart w:id="163" w:name="_Toc361656873"/>
      <w:bookmarkStart w:id="164" w:name="_Toc418182526"/>
      <w:bookmarkStart w:id="165" w:name="_Toc422416878"/>
      <w:bookmarkStart w:id="166" w:name="_Toc369792832"/>
      <w:bookmarkStart w:id="167" w:name="_Toc419897365"/>
      <w:bookmarkStart w:id="168" w:name="_Toc440892032"/>
      <w:bookmarkStart w:id="169" w:name="_Toc504583166"/>
      <w:bookmarkStart w:id="170" w:name="_Toc404785207"/>
      <w:bookmarkStart w:id="171" w:name="_Toc440446101"/>
      <w:bookmarkStart w:id="172" w:name="_Toc505939246"/>
      <w:bookmarkStart w:id="173" w:name="_Toc94531274"/>
      <w:bookmarkEnd w:id="148"/>
      <w:bookmarkEnd w:id="155"/>
      <w:bookmarkEnd w:id="156"/>
      <w:bookmarkEnd w:id="157"/>
      <w:bookmarkEnd w:id="158"/>
      <w:bookmarkEnd w:id="159"/>
      <w:bookmarkEnd w:id="160"/>
      <w:bookmarkEnd w:id="161"/>
      <w:bookmarkEnd w:id="162"/>
      <w:r w:rsidRPr="009871B4">
        <w:t>SEGURO-</w:t>
      </w:r>
      <w:r w:rsidR="001670C2" w:rsidRPr="009871B4">
        <w:t>GARANTIA</w:t>
      </w:r>
      <w:bookmarkEnd w:id="163"/>
      <w:bookmarkEnd w:id="164"/>
      <w:bookmarkEnd w:id="165"/>
      <w:bookmarkEnd w:id="166"/>
      <w:bookmarkEnd w:id="167"/>
      <w:bookmarkEnd w:id="168"/>
      <w:bookmarkEnd w:id="169"/>
      <w:bookmarkEnd w:id="170"/>
      <w:bookmarkEnd w:id="171"/>
      <w:bookmarkEnd w:id="172"/>
      <w:bookmarkEnd w:id="173"/>
    </w:p>
    <w:p w14:paraId="69E1D414" w14:textId="3A9627FA" w:rsidR="00D51DF2" w:rsidRPr="009871B4" w:rsidRDefault="00D51DF2" w:rsidP="00C6145F">
      <w:pPr>
        <w:pStyle w:val="texto0"/>
        <w:spacing w:before="240" w:after="120"/>
        <w:ind w:left="0"/>
        <w:rPr>
          <w:rFonts w:ascii="Arial" w:hAnsi="Arial" w:cs="Arial"/>
          <w:sz w:val="22"/>
          <w:szCs w:val="22"/>
        </w:rPr>
      </w:pPr>
      <w:r w:rsidRPr="009871B4">
        <w:rPr>
          <w:rFonts w:ascii="Arial" w:hAnsi="Arial" w:cs="Arial"/>
          <w:sz w:val="22"/>
          <w:szCs w:val="22"/>
        </w:rPr>
        <w:t xml:space="preserve">Caso o aporte seja realizado nessa modalidade, </w:t>
      </w:r>
      <w:r w:rsidR="00494DE9" w:rsidRPr="009871B4">
        <w:rPr>
          <w:rFonts w:ascii="Arial" w:hAnsi="Arial" w:cs="Arial"/>
          <w:sz w:val="22"/>
          <w:szCs w:val="22"/>
        </w:rPr>
        <w:t>a apólice de</w:t>
      </w:r>
      <w:r w:rsidRPr="009871B4">
        <w:rPr>
          <w:rFonts w:ascii="Arial" w:hAnsi="Arial" w:cs="Arial"/>
          <w:sz w:val="22"/>
          <w:szCs w:val="22"/>
        </w:rPr>
        <w:t xml:space="preserve"> seguro</w:t>
      </w:r>
      <w:r w:rsidR="00F63681" w:rsidRPr="009871B4">
        <w:rPr>
          <w:rFonts w:ascii="Arial" w:hAnsi="Arial" w:cs="Arial"/>
          <w:sz w:val="22"/>
          <w:szCs w:val="22"/>
        </w:rPr>
        <w:t>-</w:t>
      </w:r>
      <w:r w:rsidR="00494DE9" w:rsidRPr="009871B4">
        <w:rPr>
          <w:rFonts w:ascii="Arial" w:hAnsi="Arial" w:cs="Arial"/>
          <w:sz w:val="22"/>
          <w:szCs w:val="22"/>
        </w:rPr>
        <w:t>garantia deverá estar contida</w:t>
      </w:r>
      <w:r w:rsidRPr="009871B4">
        <w:rPr>
          <w:rFonts w:ascii="Arial" w:hAnsi="Arial" w:cs="Arial"/>
          <w:sz w:val="22"/>
          <w:szCs w:val="22"/>
        </w:rPr>
        <w:t xml:space="preserve"> no </w:t>
      </w:r>
      <w:r w:rsidR="00F90DCD" w:rsidRPr="009871B4">
        <w:rPr>
          <w:rFonts w:ascii="Arial" w:hAnsi="Arial" w:cs="Arial"/>
          <w:sz w:val="22"/>
          <w:szCs w:val="22"/>
        </w:rPr>
        <w:t>ENVELOPE</w:t>
      </w:r>
      <w:r w:rsidR="002E3025" w:rsidRPr="009871B4">
        <w:rPr>
          <w:rFonts w:ascii="Arial" w:hAnsi="Arial" w:cs="Arial"/>
          <w:sz w:val="22"/>
          <w:szCs w:val="22"/>
        </w:rPr>
        <w:t xml:space="preserve"> Nº</w:t>
      </w:r>
      <w:r w:rsidR="00F90DCD" w:rsidRPr="009871B4">
        <w:rPr>
          <w:rFonts w:ascii="Arial" w:hAnsi="Arial" w:cs="Arial"/>
          <w:sz w:val="22"/>
          <w:szCs w:val="22"/>
        </w:rPr>
        <w:t xml:space="preserve"> </w:t>
      </w:r>
      <w:r w:rsidR="005A045E" w:rsidRPr="009871B4">
        <w:rPr>
          <w:rFonts w:ascii="Arial" w:hAnsi="Arial" w:cs="Arial"/>
          <w:sz w:val="22"/>
          <w:szCs w:val="22"/>
        </w:rPr>
        <w:t xml:space="preserve">1 </w:t>
      </w:r>
      <w:r w:rsidR="002E3025" w:rsidRPr="009871B4">
        <w:rPr>
          <w:rFonts w:ascii="Arial" w:hAnsi="Arial" w:cs="Arial"/>
          <w:sz w:val="22"/>
          <w:szCs w:val="22"/>
        </w:rPr>
        <w:t xml:space="preserve">- </w:t>
      </w:r>
      <w:r w:rsidR="007B6C0D" w:rsidRPr="009871B4">
        <w:rPr>
          <w:rFonts w:ascii="Arial" w:hAnsi="Arial" w:cs="Arial"/>
          <w:sz w:val="22"/>
          <w:szCs w:val="22"/>
        </w:rPr>
        <w:t>GARANTIA DE PROPOSTA E DOCUMENTOS DE REPRESENTAÇÃO.</w:t>
      </w:r>
    </w:p>
    <w:p w14:paraId="1E65DEB6" w14:textId="6C9CC473" w:rsidR="008470DE" w:rsidRPr="009871B4" w:rsidRDefault="001670C2" w:rsidP="00C6145F">
      <w:pPr>
        <w:pStyle w:val="texto0"/>
        <w:spacing w:before="240" w:after="120"/>
        <w:ind w:left="0"/>
        <w:rPr>
          <w:rFonts w:ascii="Arial" w:hAnsi="Arial" w:cs="Arial"/>
          <w:sz w:val="22"/>
          <w:szCs w:val="22"/>
        </w:rPr>
      </w:pPr>
      <w:r w:rsidRPr="009871B4">
        <w:rPr>
          <w:rFonts w:ascii="Arial" w:hAnsi="Arial" w:cs="Arial"/>
          <w:sz w:val="22"/>
          <w:szCs w:val="22"/>
        </w:rPr>
        <w:t>Serão aceitos seguros</w:t>
      </w:r>
      <w:r w:rsidR="00692016" w:rsidRPr="009871B4">
        <w:rPr>
          <w:rFonts w:ascii="Arial" w:hAnsi="Arial" w:cs="Arial"/>
          <w:sz w:val="22"/>
          <w:szCs w:val="22"/>
        </w:rPr>
        <w:t>-</w:t>
      </w:r>
      <w:r w:rsidR="00305698" w:rsidRPr="009871B4">
        <w:rPr>
          <w:rFonts w:ascii="Arial" w:hAnsi="Arial" w:cs="Arial"/>
          <w:sz w:val="22"/>
          <w:szCs w:val="22"/>
        </w:rPr>
        <w:t>garantia,</w:t>
      </w:r>
      <w:r w:rsidRPr="009871B4">
        <w:rPr>
          <w:rFonts w:ascii="Arial" w:hAnsi="Arial" w:cs="Arial"/>
          <w:sz w:val="22"/>
          <w:szCs w:val="22"/>
        </w:rPr>
        <w:t xml:space="preserve"> desde que</w:t>
      </w:r>
      <w:r w:rsidR="008470DE" w:rsidRPr="009871B4">
        <w:rPr>
          <w:rFonts w:ascii="Arial" w:hAnsi="Arial" w:cs="Arial"/>
          <w:sz w:val="22"/>
          <w:szCs w:val="22"/>
        </w:rPr>
        <w:t>:</w:t>
      </w:r>
    </w:p>
    <w:p w14:paraId="34162DDA" w14:textId="1895CB9B" w:rsidR="00305698" w:rsidRPr="009871B4" w:rsidRDefault="00305698"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Emitidos por seguradoras;</w:t>
      </w:r>
    </w:p>
    <w:p w14:paraId="1ACAC81F" w14:textId="4CAE0906" w:rsidR="002811E3" w:rsidRPr="009871B4" w:rsidRDefault="00F7664A"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lastRenderedPageBreak/>
        <w:t>A</w:t>
      </w:r>
      <w:r w:rsidR="001670C2" w:rsidRPr="009871B4">
        <w:rPr>
          <w:rFonts w:ascii="Arial" w:hAnsi="Arial" w:cs="Arial"/>
          <w:sz w:val="22"/>
          <w:szCs w:val="22"/>
        </w:rPr>
        <w:t xml:space="preserve"> a</w:t>
      </w:r>
      <w:r w:rsidR="00085E51" w:rsidRPr="009871B4">
        <w:rPr>
          <w:rFonts w:ascii="Arial" w:hAnsi="Arial" w:cs="Arial"/>
          <w:sz w:val="22"/>
          <w:szCs w:val="22"/>
        </w:rPr>
        <w:t xml:space="preserve">pólice correspondente indique a </w:t>
      </w:r>
      <w:r w:rsidR="00A60FDF">
        <w:rPr>
          <w:rFonts w:ascii="Arial" w:hAnsi="Arial" w:cs="Arial"/>
          <w:sz w:val="22"/>
          <w:szCs w:val="22"/>
        </w:rPr>
        <w:t>EMPETUR</w:t>
      </w:r>
      <w:r w:rsidR="000A1A24" w:rsidRPr="009871B4">
        <w:rPr>
          <w:rFonts w:ascii="Arial" w:hAnsi="Arial" w:cs="Arial"/>
          <w:sz w:val="22"/>
          <w:szCs w:val="22"/>
        </w:rPr>
        <w:t xml:space="preserve"> </w:t>
      </w:r>
      <w:r w:rsidR="00D11E2C" w:rsidRPr="009871B4">
        <w:rPr>
          <w:rFonts w:ascii="Arial" w:hAnsi="Arial" w:cs="Arial"/>
          <w:sz w:val="22"/>
          <w:szCs w:val="22"/>
        </w:rPr>
        <w:t>como beneficiári</w:t>
      </w:r>
      <w:r w:rsidR="00085E51" w:rsidRPr="009871B4">
        <w:rPr>
          <w:rFonts w:ascii="Arial" w:hAnsi="Arial" w:cs="Arial"/>
          <w:sz w:val="22"/>
          <w:szCs w:val="22"/>
        </w:rPr>
        <w:t>a</w:t>
      </w:r>
      <w:r w:rsidR="008470DE" w:rsidRPr="009871B4">
        <w:rPr>
          <w:rFonts w:ascii="Arial" w:hAnsi="Arial" w:cs="Arial"/>
          <w:sz w:val="22"/>
          <w:szCs w:val="22"/>
        </w:rPr>
        <w:t>;</w:t>
      </w:r>
    </w:p>
    <w:p w14:paraId="08CE2227" w14:textId="1D88A521" w:rsidR="002811E3" w:rsidRPr="009871B4" w:rsidRDefault="00F7664A"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S</w:t>
      </w:r>
      <w:r w:rsidR="001670C2" w:rsidRPr="009871B4">
        <w:rPr>
          <w:rFonts w:ascii="Arial" w:hAnsi="Arial" w:cs="Arial"/>
          <w:sz w:val="22"/>
          <w:szCs w:val="22"/>
        </w:rPr>
        <w:t>ejam respeitadas as diretrizes do</w:t>
      </w:r>
      <w:r w:rsidR="00F13553" w:rsidRPr="009871B4">
        <w:rPr>
          <w:rFonts w:ascii="Arial" w:hAnsi="Arial" w:cs="Arial"/>
          <w:sz w:val="22"/>
          <w:szCs w:val="22"/>
        </w:rPr>
        <w:t xml:space="preserve"> ANEXO</w:t>
      </w:r>
      <w:r w:rsidR="00A60FDF">
        <w:rPr>
          <w:rFonts w:ascii="Arial" w:hAnsi="Arial" w:cs="Arial"/>
          <w:sz w:val="22"/>
          <w:szCs w:val="22"/>
        </w:rPr>
        <w:t xml:space="preserve"> C deste MANUAL</w:t>
      </w:r>
      <w:r w:rsidR="007C1302" w:rsidRPr="009871B4">
        <w:rPr>
          <w:rFonts w:ascii="Arial" w:hAnsi="Arial" w:cs="Arial"/>
          <w:sz w:val="22"/>
          <w:szCs w:val="22"/>
        </w:rPr>
        <w:t xml:space="preserve">; </w:t>
      </w:r>
    </w:p>
    <w:p w14:paraId="2FBF482D" w14:textId="0A8D2C14" w:rsidR="002811E3" w:rsidRPr="009871B4" w:rsidRDefault="00A83A30"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 xml:space="preserve">A apólice indique a composição do </w:t>
      </w:r>
      <w:r w:rsidR="00E356F8" w:rsidRPr="009871B4">
        <w:rPr>
          <w:rFonts w:ascii="Arial" w:hAnsi="Arial" w:cs="Arial"/>
          <w:sz w:val="22"/>
          <w:szCs w:val="22"/>
        </w:rPr>
        <w:t>CONSÓRCIO</w:t>
      </w:r>
      <w:r w:rsidRPr="009871B4">
        <w:rPr>
          <w:rFonts w:ascii="Arial" w:hAnsi="Arial" w:cs="Arial"/>
          <w:sz w:val="22"/>
          <w:szCs w:val="22"/>
        </w:rPr>
        <w:t>, se aplicável;</w:t>
      </w:r>
    </w:p>
    <w:p w14:paraId="259E6E45" w14:textId="33F1147C" w:rsidR="002811E3" w:rsidRPr="009871B4" w:rsidRDefault="00BF3996"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 xml:space="preserve">Seja prestada por consorciada devidamente constituída e com personalidade jurídica própria, se </w:t>
      </w:r>
      <w:r w:rsidR="00E356F8" w:rsidRPr="009871B4">
        <w:rPr>
          <w:rFonts w:ascii="Arial" w:hAnsi="Arial" w:cs="Arial"/>
          <w:sz w:val="22"/>
          <w:szCs w:val="22"/>
        </w:rPr>
        <w:t>CONSÓRCIO</w:t>
      </w:r>
      <w:r w:rsidRPr="009871B4">
        <w:rPr>
          <w:rFonts w:ascii="Arial" w:hAnsi="Arial" w:cs="Arial"/>
          <w:sz w:val="22"/>
          <w:szCs w:val="22"/>
        </w:rPr>
        <w:t>;</w:t>
      </w:r>
    </w:p>
    <w:p w14:paraId="66268F06" w14:textId="77777777" w:rsidR="002811E3" w:rsidRPr="009871B4" w:rsidRDefault="00BB720B"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Sigam estritamente o disposto na</w:t>
      </w:r>
      <w:r w:rsidR="00FF46BF" w:rsidRPr="009871B4">
        <w:rPr>
          <w:rFonts w:ascii="Arial" w:hAnsi="Arial" w:cs="Arial"/>
          <w:sz w:val="22"/>
          <w:szCs w:val="22"/>
        </w:rPr>
        <w:t xml:space="preserve"> Circular </w:t>
      </w:r>
      <w:r w:rsidR="00E24804" w:rsidRPr="009871B4">
        <w:rPr>
          <w:rFonts w:ascii="Arial" w:hAnsi="Arial" w:cs="Arial"/>
          <w:sz w:val="22"/>
          <w:szCs w:val="22"/>
        </w:rPr>
        <w:t xml:space="preserve">SUSEP </w:t>
      </w:r>
      <w:r w:rsidR="00FF46BF" w:rsidRPr="009871B4">
        <w:rPr>
          <w:rFonts w:ascii="Arial" w:hAnsi="Arial" w:cs="Arial"/>
          <w:sz w:val="22"/>
          <w:szCs w:val="22"/>
        </w:rPr>
        <w:t>nº 477, de 30 de setembro de 2013 e demais condições vigentes estipuladas pela Superintendência de Seguros Privados – SUSEP</w:t>
      </w:r>
      <w:r w:rsidR="00835709" w:rsidRPr="009871B4">
        <w:rPr>
          <w:rFonts w:ascii="Arial" w:hAnsi="Arial" w:cs="Arial"/>
          <w:sz w:val="22"/>
          <w:szCs w:val="22"/>
        </w:rPr>
        <w:t>, inclusive quanto à contagem do prazo de vigência</w:t>
      </w:r>
      <w:r w:rsidRPr="009871B4">
        <w:rPr>
          <w:rFonts w:ascii="Arial" w:hAnsi="Arial" w:cs="Arial"/>
          <w:sz w:val="22"/>
          <w:szCs w:val="22"/>
        </w:rPr>
        <w:t xml:space="preserve">; </w:t>
      </w:r>
    </w:p>
    <w:p w14:paraId="509EC2BB" w14:textId="55839A1A" w:rsidR="002811E3" w:rsidRPr="009871B4" w:rsidRDefault="00F7664A"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N</w:t>
      </w:r>
      <w:r w:rsidR="001670C2" w:rsidRPr="009871B4">
        <w:rPr>
          <w:rFonts w:ascii="Arial" w:hAnsi="Arial" w:cs="Arial"/>
          <w:sz w:val="22"/>
          <w:szCs w:val="22"/>
        </w:rPr>
        <w:t xml:space="preserve">ão sejam acrescentadas cláusulas que eximam a </w:t>
      </w:r>
      <w:r w:rsidR="00E356F8" w:rsidRPr="009871B4">
        <w:rPr>
          <w:rFonts w:ascii="Arial" w:hAnsi="Arial" w:cs="Arial"/>
          <w:sz w:val="22"/>
          <w:szCs w:val="22"/>
        </w:rPr>
        <w:t>LICITANTE</w:t>
      </w:r>
      <w:r w:rsidR="00E15AF3" w:rsidRPr="009871B4">
        <w:rPr>
          <w:rFonts w:ascii="Arial" w:hAnsi="Arial" w:cs="Arial"/>
          <w:sz w:val="22"/>
          <w:szCs w:val="22"/>
        </w:rPr>
        <w:t xml:space="preserve"> </w:t>
      </w:r>
      <w:r w:rsidR="001670C2" w:rsidRPr="009871B4">
        <w:rPr>
          <w:rFonts w:ascii="Arial" w:hAnsi="Arial" w:cs="Arial"/>
          <w:sz w:val="22"/>
          <w:szCs w:val="22"/>
        </w:rPr>
        <w:t>de suas responsabilidades</w:t>
      </w:r>
      <w:r w:rsidR="00CE4A1E" w:rsidRPr="009871B4">
        <w:rPr>
          <w:rFonts w:ascii="Arial" w:hAnsi="Arial" w:cs="Arial"/>
          <w:sz w:val="22"/>
          <w:szCs w:val="22"/>
        </w:rPr>
        <w:t xml:space="preserve">, salvo as oriundas do modelo da Circular </w:t>
      </w:r>
      <w:r w:rsidR="00E24804" w:rsidRPr="009871B4">
        <w:rPr>
          <w:rFonts w:ascii="Arial" w:hAnsi="Arial" w:cs="Arial"/>
          <w:sz w:val="22"/>
          <w:szCs w:val="22"/>
        </w:rPr>
        <w:t xml:space="preserve">SUSEP </w:t>
      </w:r>
      <w:r w:rsidR="00CE4A1E" w:rsidRPr="009871B4">
        <w:rPr>
          <w:rFonts w:ascii="Arial" w:hAnsi="Arial" w:cs="Arial"/>
          <w:sz w:val="22"/>
          <w:szCs w:val="22"/>
        </w:rPr>
        <w:t>nº 477</w:t>
      </w:r>
      <w:r w:rsidR="00BF3996" w:rsidRPr="009871B4">
        <w:rPr>
          <w:rFonts w:ascii="Arial" w:hAnsi="Arial" w:cs="Arial"/>
          <w:sz w:val="22"/>
          <w:szCs w:val="22"/>
        </w:rPr>
        <w:t>/2013 e posteriores alterações</w:t>
      </w:r>
      <w:r w:rsidR="00062D78" w:rsidRPr="009871B4">
        <w:rPr>
          <w:rFonts w:ascii="Arial" w:hAnsi="Arial" w:cs="Arial"/>
          <w:sz w:val="22"/>
          <w:szCs w:val="22"/>
        </w:rPr>
        <w:t>;</w:t>
      </w:r>
    </w:p>
    <w:p w14:paraId="5E793E28" w14:textId="77777777" w:rsidR="002811E3" w:rsidRPr="009871B4" w:rsidRDefault="00695359"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 xml:space="preserve">Se assinada eletronicamente, a apólice contenha meios para validação; </w:t>
      </w:r>
    </w:p>
    <w:p w14:paraId="35BF426F" w14:textId="77777777" w:rsidR="002811E3" w:rsidRPr="009871B4" w:rsidRDefault="00695359"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Se assinada manualmente, contenha reconhecimento de firmas; e</w:t>
      </w:r>
    </w:p>
    <w:p w14:paraId="0ED3438B" w14:textId="04F71F7C" w:rsidR="00986DC1" w:rsidRDefault="00A83A30"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As apólices c</w:t>
      </w:r>
      <w:r w:rsidR="005E6ED3" w:rsidRPr="009871B4">
        <w:rPr>
          <w:rFonts w:ascii="Arial" w:hAnsi="Arial" w:cs="Arial"/>
          <w:sz w:val="22"/>
          <w:szCs w:val="22"/>
        </w:rPr>
        <w:t>ontenham</w:t>
      </w:r>
      <w:r w:rsidR="00062D78" w:rsidRPr="009871B4">
        <w:rPr>
          <w:rFonts w:ascii="Arial" w:hAnsi="Arial" w:cs="Arial"/>
          <w:sz w:val="22"/>
          <w:szCs w:val="22"/>
        </w:rPr>
        <w:t xml:space="preserve"> certificação digital </w:t>
      </w:r>
      <w:r w:rsidR="005E6ED3" w:rsidRPr="009871B4">
        <w:rPr>
          <w:rFonts w:ascii="Arial" w:hAnsi="Arial" w:cs="Arial"/>
          <w:sz w:val="22"/>
          <w:szCs w:val="22"/>
        </w:rPr>
        <w:t>passível</w:t>
      </w:r>
      <w:r w:rsidR="00062D78" w:rsidRPr="009871B4">
        <w:rPr>
          <w:rFonts w:ascii="Arial" w:hAnsi="Arial" w:cs="Arial"/>
          <w:sz w:val="22"/>
          <w:szCs w:val="22"/>
        </w:rPr>
        <w:t xml:space="preserve"> de verificação de sua autenticidade no site da seguradora ou da SUSEP.</w:t>
      </w:r>
    </w:p>
    <w:p w14:paraId="177F7A97" w14:textId="1E339C89" w:rsidR="00986DC1" w:rsidRDefault="00986DC1">
      <w:pPr>
        <w:widowControl/>
        <w:spacing w:before="0" w:after="0"/>
        <w:rPr>
          <w:rFonts w:ascii="Arial" w:hAnsi="Arial" w:cs="Arial"/>
          <w:sz w:val="22"/>
          <w:szCs w:val="22"/>
        </w:rPr>
      </w:pPr>
    </w:p>
    <w:p w14:paraId="10EFDAC0" w14:textId="0C5DF868" w:rsidR="001670C2" w:rsidRPr="009871B4" w:rsidRDefault="001670C2" w:rsidP="002F1B8D">
      <w:pPr>
        <w:pStyle w:val="SUBTTULO0"/>
      </w:pPr>
      <w:bookmarkStart w:id="174" w:name="_Toc361656874"/>
      <w:bookmarkStart w:id="175" w:name="_Toc418182527"/>
      <w:bookmarkStart w:id="176" w:name="_Toc422416879"/>
      <w:bookmarkStart w:id="177" w:name="_Toc369792833"/>
      <w:bookmarkStart w:id="178" w:name="_Toc419897366"/>
      <w:bookmarkStart w:id="179" w:name="_Toc440892033"/>
      <w:bookmarkStart w:id="180" w:name="_Toc504583167"/>
      <w:bookmarkStart w:id="181" w:name="_Toc404785208"/>
      <w:bookmarkStart w:id="182" w:name="_Toc440446102"/>
      <w:bookmarkStart w:id="183" w:name="_Toc505939247"/>
      <w:bookmarkStart w:id="184" w:name="_Toc94531275"/>
      <w:r w:rsidRPr="009871B4">
        <w:t>FIANÇA BANCÁRIA</w:t>
      </w:r>
      <w:bookmarkEnd w:id="174"/>
      <w:bookmarkEnd w:id="175"/>
      <w:bookmarkEnd w:id="176"/>
      <w:bookmarkEnd w:id="177"/>
      <w:bookmarkEnd w:id="178"/>
      <w:bookmarkEnd w:id="179"/>
      <w:bookmarkEnd w:id="180"/>
      <w:bookmarkEnd w:id="181"/>
      <w:bookmarkEnd w:id="182"/>
      <w:bookmarkEnd w:id="183"/>
      <w:bookmarkEnd w:id="184"/>
      <w:r w:rsidRPr="009871B4">
        <w:t xml:space="preserve"> </w:t>
      </w:r>
    </w:p>
    <w:p w14:paraId="1F54967A" w14:textId="1299233E" w:rsidR="00D51DF2" w:rsidRPr="009871B4" w:rsidRDefault="00D51DF2" w:rsidP="00C6145F">
      <w:pPr>
        <w:pStyle w:val="texto0"/>
        <w:spacing w:before="240" w:after="120"/>
        <w:ind w:left="0"/>
        <w:rPr>
          <w:rFonts w:ascii="Arial" w:hAnsi="Arial" w:cs="Arial"/>
          <w:sz w:val="22"/>
          <w:szCs w:val="22"/>
        </w:rPr>
      </w:pPr>
      <w:r w:rsidRPr="009871B4">
        <w:rPr>
          <w:rFonts w:ascii="Arial" w:hAnsi="Arial" w:cs="Arial"/>
          <w:sz w:val="22"/>
          <w:szCs w:val="22"/>
        </w:rPr>
        <w:t xml:space="preserve">Caso o aporte seja realizado nessa modalidade, a </w:t>
      </w:r>
      <w:r w:rsidR="00494DE9" w:rsidRPr="009871B4">
        <w:rPr>
          <w:rFonts w:ascii="Arial" w:hAnsi="Arial" w:cs="Arial"/>
          <w:sz w:val="22"/>
          <w:szCs w:val="22"/>
        </w:rPr>
        <w:t xml:space="preserve">carta de </w:t>
      </w:r>
      <w:r w:rsidRPr="009871B4">
        <w:rPr>
          <w:rFonts w:ascii="Arial" w:hAnsi="Arial" w:cs="Arial"/>
          <w:sz w:val="22"/>
          <w:szCs w:val="22"/>
        </w:rPr>
        <w:t>fiança bancária deve</w:t>
      </w:r>
      <w:r w:rsidR="00494DE9" w:rsidRPr="009871B4">
        <w:rPr>
          <w:rFonts w:ascii="Arial" w:hAnsi="Arial" w:cs="Arial"/>
          <w:sz w:val="22"/>
          <w:szCs w:val="22"/>
        </w:rPr>
        <w:t>rá</w:t>
      </w:r>
      <w:r w:rsidRPr="009871B4">
        <w:rPr>
          <w:rFonts w:ascii="Arial" w:hAnsi="Arial" w:cs="Arial"/>
          <w:sz w:val="22"/>
          <w:szCs w:val="22"/>
        </w:rPr>
        <w:t xml:space="preserve"> estar contida no </w:t>
      </w:r>
      <w:r w:rsidR="00E356F8" w:rsidRPr="009871B4">
        <w:rPr>
          <w:rFonts w:ascii="Arial" w:hAnsi="Arial" w:cs="Arial"/>
          <w:sz w:val="22"/>
          <w:szCs w:val="22"/>
        </w:rPr>
        <w:t>ENVELOPE</w:t>
      </w:r>
      <w:r w:rsidR="005A045E" w:rsidRPr="009871B4">
        <w:rPr>
          <w:rFonts w:ascii="Arial" w:hAnsi="Arial" w:cs="Arial"/>
          <w:sz w:val="22"/>
          <w:szCs w:val="22"/>
        </w:rPr>
        <w:t xml:space="preserve"> Nº 1 - GARANTIA DE PROPOSTA E DOCUMENTOS DE REPRESENTAÇÃO</w:t>
      </w:r>
      <w:r w:rsidRPr="009871B4">
        <w:rPr>
          <w:rFonts w:ascii="Arial" w:hAnsi="Arial" w:cs="Arial"/>
          <w:sz w:val="22"/>
          <w:szCs w:val="22"/>
        </w:rPr>
        <w:t>.</w:t>
      </w:r>
    </w:p>
    <w:p w14:paraId="75610EE5" w14:textId="739888E9" w:rsidR="00695359" w:rsidRPr="009871B4" w:rsidRDefault="00695359" w:rsidP="00C6145F">
      <w:pPr>
        <w:pStyle w:val="texto0"/>
        <w:spacing w:before="240" w:after="120"/>
        <w:ind w:left="0"/>
        <w:rPr>
          <w:rFonts w:ascii="Arial" w:hAnsi="Arial" w:cs="Arial"/>
          <w:sz w:val="22"/>
          <w:szCs w:val="22"/>
        </w:rPr>
      </w:pPr>
      <w:r w:rsidRPr="009871B4">
        <w:rPr>
          <w:rFonts w:ascii="Arial" w:hAnsi="Arial" w:cs="Arial"/>
          <w:sz w:val="22"/>
          <w:szCs w:val="22"/>
        </w:rPr>
        <w:t>Serão aceitas fianças bancárias, desde que:</w:t>
      </w:r>
    </w:p>
    <w:p w14:paraId="14EEAA6A" w14:textId="77777777" w:rsidR="00F13536" w:rsidRPr="009871B4" w:rsidRDefault="00055E4F"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Emitidas por bancos comerciais, de investimento e</w:t>
      </w:r>
      <w:r w:rsidR="00E73DA7" w:rsidRPr="009871B4">
        <w:rPr>
          <w:rFonts w:ascii="Arial" w:hAnsi="Arial" w:cs="Arial"/>
          <w:sz w:val="22"/>
          <w:szCs w:val="22"/>
        </w:rPr>
        <w:t>/ou</w:t>
      </w:r>
      <w:r w:rsidRPr="009871B4">
        <w:rPr>
          <w:rFonts w:ascii="Arial" w:hAnsi="Arial" w:cs="Arial"/>
          <w:sz w:val="22"/>
          <w:szCs w:val="22"/>
        </w:rPr>
        <w:t xml:space="preserve"> múltiplos, autorizados a funcionar no Brasil, segundo a legislação brasileira e o regulamento próprio do setor financeiro;</w:t>
      </w:r>
    </w:p>
    <w:p w14:paraId="167D4EC4" w14:textId="77777777" w:rsidR="00F13536" w:rsidRPr="009871B4" w:rsidRDefault="006914A9"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Os bancos emissores estejam classificados entre o primeiro e o segundo piso, ou seja, entre “A” e “B”, na escala de rating de longo prazo de ao menos uma das agências de classificação de risco, Fitch Ratings, Moody’s ou Standard &amp; Poors;</w:t>
      </w:r>
    </w:p>
    <w:p w14:paraId="614DC8DA" w14:textId="77777777" w:rsidR="00F13536" w:rsidRPr="009871B4" w:rsidRDefault="00D51DF2"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Os bancos</w:t>
      </w:r>
      <w:r w:rsidR="00055E4F" w:rsidRPr="009871B4">
        <w:rPr>
          <w:rFonts w:ascii="Arial" w:hAnsi="Arial" w:cs="Arial"/>
          <w:sz w:val="22"/>
          <w:szCs w:val="22"/>
        </w:rPr>
        <w:t xml:space="preserve"> observem as vedações do Conselho Monetário Nacional quanto aos limites de endividamento e diversificação do risco;</w:t>
      </w:r>
    </w:p>
    <w:p w14:paraId="20A11F8A" w14:textId="2BABDF7F" w:rsidR="00F13536" w:rsidRPr="009871B4" w:rsidRDefault="00055E4F"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 xml:space="preserve">Sejam respeitadas as diretrizes do </w:t>
      </w:r>
      <w:r w:rsidR="00BF3996" w:rsidRPr="009871B4">
        <w:rPr>
          <w:rFonts w:ascii="Arial" w:hAnsi="Arial" w:cs="Arial"/>
          <w:sz w:val="22"/>
          <w:szCs w:val="22"/>
        </w:rPr>
        <w:t>modelo</w:t>
      </w:r>
      <w:r w:rsidR="00C52630" w:rsidRPr="009871B4">
        <w:rPr>
          <w:rFonts w:ascii="Arial" w:hAnsi="Arial" w:cs="Arial"/>
          <w:sz w:val="22"/>
          <w:szCs w:val="22"/>
        </w:rPr>
        <w:t xml:space="preserve"> do</w:t>
      </w:r>
      <w:r w:rsidR="00BF3996" w:rsidRPr="009871B4">
        <w:rPr>
          <w:rFonts w:ascii="Arial" w:hAnsi="Arial" w:cs="Arial"/>
          <w:sz w:val="22"/>
          <w:szCs w:val="22"/>
        </w:rPr>
        <w:t xml:space="preserve"> </w:t>
      </w:r>
      <w:r w:rsidR="00F13553" w:rsidRPr="009871B4">
        <w:rPr>
          <w:rFonts w:ascii="Arial" w:hAnsi="Arial" w:cs="Arial"/>
          <w:sz w:val="22"/>
          <w:szCs w:val="22"/>
        </w:rPr>
        <w:t xml:space="preserve">ANEXO </w:t>
      </w:r>
      <w:r w:rsidR="00A60FDF">
        <w:rPr>
          <w:rFonts w:ascii="Arial" w:hAnsi="Arial" w:cs="Arial"/>
          <w:sz w:val="22"/>
          <w:szCs w:val="22"/>
        </w:rPr>
        <w:t>D deste MANUAL</w:t>
      </w:r>
      <w:r w:rsidR="00D51DF2" w:rsidRPr="009871B4">
        <w:rPr>
          <w:rFonts w:ascii="Arial" w:hAnsi="Arial" w:cs="Arial"/>
          <w:sz w:val="22"/>
          <w:szCs w:val="22"/>
        </w:rPr>
        <w:t xml:space="preserve">; </w:t>
      </w:r>
    </w:p>
    <w:p w14:paraId="79A7D9D4" w14:textId="049B9B04" w:rsidR="00F13536" w:rsidRPr="009871B4" w:rsidRDefault="00055E4F"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Não sejam acrescentadas cláusulas que eximam a</w:t>
      </w:r>
      <w:r w:rsidR="00E356F8" w:rsidRPr="009871B4">
        <w:rPr>
          <w:rFonts w:ascii="Arial" w:hAnsi="Arial" w:cs="Arial"/>
          <w:sz w:val="22"/>
          <w:szCs w:val="22"/>
        </w:rPr>
        <w:t xml:space="preserve"> LICITANTE </w:t>
      </w:r>
      <w:r w:rsidR="00D51DF2" w:rsidRPr="009871B4">
        <w:rPr>
          <w:rFonts w:ascii="Arial" w:hAnsi="Arial" w:cs="Arial"/>
          <w:sz w:val="22"/>
          <w:szCs w:val="22"/>
        </w:rPr>
        <w:t>de suas responsabilidades;</w:t>
      </w:r>
    </w:p>
    <w:p w14:paraId="47F129B2" w14:textId="77777777" w:rsidR="00F13536" w:rsidRPr="009871B4" w:rsidRDefault="00D51DF2"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lastRenderedPageBreak/>
        <w:t xml:space="preserve">Contendo </w:t>
      </w:r>
      <w:r w:rsidR="001670C2" w:rsidRPr="009871B4">
        <w:rPr>
          <w:rFonts w:ascii="Arial" w:hAnsi="Arial" w:cs="Arial"/>
          <w:sz w:val="22"/>
          <w:szCs w:val="22"/>
        </w:rPr>
        <w:t>firma</w:t>
      </w:r>
      <w:r w:rsidR="007E6C4E" w:rsidRPr="009871B4">
        <w:rPr>
          <w:rFonts w:ascii="Arial" w:hAnsi="Arial" w:cs="Arial"/>
          <w:sz w:val="22"/>
          <w:szCs w:val="22"/>
        </w:rPr>
        <w:t>s</w:t>
      </w:r>
      <w:r w:rsidR="001670C2" w:rsidRPr="009871B4">
        <w:rPr>
          <w:rFonts w:ascii="Arial" w:hAnsi="Arial" w:cs="Arial"/>
          <w:sz w:val="22"/>
          <w:szCs w:val="22"/>
        </w:rPr>
        <w:t xml:space="preserve"> dos representantes lega</w:t>
      </w:r>
      <w:r w:rsidR="00621528" w:rsidRPr="009871B4">
        <w:rPr>
          <w:rFonts w:ascii="Arial" w:hAnsi="Arial" w:cs="Arial"/>
          <w:sz w:val="22"/>
          <w:szCs w:val="22"/>
        </w:rPr>
        <w:t>is</w:t>
      </w:r>
      <w:r w:rsidR="001670C2" w:rsidRPr="009871B4">
        <w:rPr>
          <w:rFonts w:ascii="Arial" w:hAnsi="Arial" w:cs="Arial"/>
          <w:sz w:val="22"/>
          <w:szCs w:val="22"/>
        </w:rPr>
        <w:t xml:space="preserve"> do fiador reconhecidas;</w:t>
      </w:r>
    </w:p>
    <w:p w14:paraId="641F3C24" w14:textId="77777777" w:rsidR="00F13536" w:rsidRPr="009871B4" w:rsidRDefault="00D51DF2"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 xml:space="preserve">Contendo assinaturas de duas testemunhas; </w:t>
      </w:r>
    </w:p>
    <w:p w14:paraId="35057D5A" w14:textId="77777777" w:rsidR="00F13536" w:rsidRPr="009871B4" w:rsidRDefault="00E73DA7"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Contendo rubrica no anverso e nas demais páginas que não contenham assinaturas;</w:t>
      </w:r>
    </w:p>
    <w:p w14:paraId="309B002C" w14:textId="77777777" w:rsidR="00F13536" w:rsidRPr="009871B4" w:rsidRDefault="00E73DA7"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Seja entregue em sua forma original, não sendo aceitas cópias de qualquer natureza; e</w:t>
      </w:r>
    </w:p>
    <w:p w14:paraId="3BA2AD58" w14:textId="05C34E2E" w:rsidR="001670C2" w:rsidRPr="009871B4" w:rsidRDefault="00D51DF2" w:rsidP="00C6145F">
      <w:pPr>
        <w:pStyle w:val="texto0"/>
        <w:numPr>
          <w:ilvl w:val="0"/>
          <w:numId w:val="9"/>
        </w:numPr>
        <w:snapToGrid w:val="0"/>
        <w:spacing w:before="240" w:after="120"/>
        <w:ind w:left="1560" w:hanging="426"/>
        <w:rPr>
          <w:rFonts w:ascii="Arial" w:hAnsi="Arial" w:cs="Arial"/>
          <w:sz w:val="22"/>
          <w:szCs w:val="22"/>
        </w:rPr>
      </w:pPr>
      <w:r w:rsidRPr="009871B4">
        <w:rPr>
          <w:rFonts w:ascii="Arial" w:hAnsi="Arial" w:cs="Arial"/>
          <w:sz w:val="22"/>
          <w:szCs w:val="22"/>
        </w:rPr>
        <w:t xml:space="preserve">O banco possua </w:t>
      </w:r>
      <w:r w:rsidR="001670C2" w:rsidRPr="009871B4">
        <w:rPr>
          <w:rFonts w:ascii="Arial" w:hAnsi="Arial" w:cs="Arial"/>
          <w:sz w:val="22"/>
          <w:szCs w:val="22"/>
        </w:rPr>
        <w:t>sistema EMVIA</w:t>
      </w:r>
      <w:r w:rsidRPr="009871B4">
        <w:rPr>
          <w:rFonts w:ascii="Arial" w:hAnsi="Arial" w:cs="Arial"/>
          <w:sz w:val="22"/>
          <w:szCs w:val="22"/>
        </w:rPr>
        <w:t xml:space="preserve">, </w:t>
      </w:r>
      <w:r w:rsidR="00E73DA7" w:rsidRPr="009871B4">
        <w:rPr>
          <w:rFonts w:ascii="Arial" w:hAnsi="Arial" w:cs="Arial"/>
          <w:sz w:val="22"/>
          <w:szCs w:val="22"/>
        </w:rPr>
        <w:t>para</w:t>
      </w:r>
      <w:r w:rsidRPr="009871B4">
        <w:rPr>
          <w:rFonts w:ascii="Arial" w:hAnsi="Arial" w:cs="Arial"/>
          <w:sz w:val="22"/>
          <w:szCs w:val="22"/>
        </w:rPr>
        <w:t xml:space="preserve"> verificação de autenticidade </w:t>
      </w:r>
      <w:r w:rsidR="00E73DA7" w:rsidRPr="009871B4">
        <w:rPr>
          <w:rFonts w:ascii="Arial" w:hAnsi="Arial" w:cs="Arial"/>
          <w:sz w:val="22"/>
          <w:szCs w:val="22"/>
        </w:rPr>
        <w:t>pela</w:t>
      </w:r>
      <w:r w:rsidRPr="009871B4">
        <w:rPr>
          <w:rFonts w:ascii="Arial" w:hAnsi="Arial" w:cs="Arial"/>
          <w:sz w:val="22"/>
          <w:szCs w:val="22"/>
        </w:rPr>
        <w:t xml:space="preserve"> B3.</w:t>
      </w:r>
    </w:p>
    <w:p w14:paraId="149013F1" w14:textId="1C658EDF" w:rsidR="008C3B7C" w:rsidRPr="009871B4" w:rsidRDefault="008C3B7C" w:rsidP="001F0A6B">
      <w:pPr>
        <w:pStyle w:val="SobreTexto"/>
      </w:pPr>
      <w:r w:rsidRPr="009871B4">
        <w:t xml:space="preserve">PODERES DOS REPRESENTANTES LEGAIS DO EMISSOR DE </w:t>
      </w:r>
      <w:r w:rsidR="00431F6F" w:rsidRPr="009871B4">
        <w:t>GARANTIAS</w:t>
      </w:r>
    </w:p>
    <w:p w14:paraId="3B706DDD" w14:textId="77777777" w:rsidR="008A2E35" w:rsidRPr="008A2E35" w:rsidRDefault="008A2E35" w:rsidP="008A2E35">
      <w:pPr>
        <w:pStyle w:val="EstilotextoCorpoCalibri"/>
        <w:ind w:left="0"/>
        <w:rPr>
          <w:rFonts w:cs="Arial"/>
          <w:sz w:val="22"/>
          <w:szCs w:val="22"/>
        </w:rPr>
      </w:pPr>
      <w:r w:rsidRPr="008A2E35">
        <w:rPr>
          <w:rFonts w:cs="Arial"/>
          <w:sz w:val="22"/>
          <w:szCs w:val="22"/>
        </w:rPr>
        <w:t>Para comprovação dos poderes dos signatários da garantia, faculta-se a utilização do cadastro da instituição emissora na B3, conforme indicações a seguir.</w:t>
      </w:r>
    </w:p>
    <w:p w14:paraId="63337B18" w14:textId="77777777" w:rsidR="008A2E35" w:rsidRPr="008A2E35" w:rsidRDefault="008A2E35" w:rsidP="008A2E35">
      <w:pPr>
        <w:pStyle w:val="EstilotextoCorpoCalibri"/>
        <w:ind w:left="0"/>
        <w:rPr>
          <w:rFonts w:cs="Arial"/>
          <w:sz w:val="22"/>
          <w:szCs w:val="22"/>
        </w:rPr>
      </w:pPr>
      <w:r w:rsidRPr="008A2E35">
        <w:rPr>
          <w:rFonts w:cs="Arial"/>
          <w:sz w:val="22"/>
          <w:szCs w:val="22"/>
        </w:rPr>
        <w:t xml:space="preserve">As instituições que possuem cadastro atualizado na B3 estão dispensadas do envio de documentos comprobatórios de representação. </w:t>
      </w:r>
    </w:p>
    <w:p w14:paraId="49063052" w14:textId="77777777" w:rsidR="008A2E35" w:rsidRPr="008A2E35" w:rsidRDefault="008A2E35" w:rsidP="008A2E35">
      <w:pPr>
        <w:pStyle w:val="EstilotextoCorpoCalibri"/>
        <w:ind w:left="0"/>
        <w:rPr>
          <w:rFonts w:cs="Arial"/>
          <w:sz w:val="22"/>
          <w:szCs w:val="22"/>
        </w:rPr>
      </w:pPr>
      <w:r w:rsidRPr="008A2E35">
        <w:rPr>
          <w:rFonts w:cs="Arial"/>
          <w:sz w:val="22"/>
          <w:szCs w:val="22"/>
        </w:rPr>
        <w:t xml:space="preserve">Consulta prévia poderá ser realizada pelo Portal de Documentos pela própria emissora, de acordo com as orientações do item 2. Tela Principal e suas Funcionalidades, c) Consulta, do </w:t>
      </w:r>
      <w:hyperlink r:id="rId43" w:history="1">
        <w:r w:rsidRPr="008A2E35">
          <w:rPr>
            <w:rStyle w:val="Hyperlink"/>
            <w:rFonts w:cs="Arial"/>
            <w:sz w:val="22"/>
            <w:szCs w:val="22"/>
          </w:rPr>
          <w:t>Manual de Navegação</w:t>
        </w:r>
      </w:hyperlink>
      <w:r w:rsidRPr="008A2E35">
        <w:rPr>
          <w:rFonts w:cs="Arial"/>
          <w:sz w:val="22"/>
          <w:szCs w:val="22"/>
        </w:rPr>
        <w:t xml:space="preserve">. </w:t>
      </w:r>
    </w:p>
    <w:p w14:paraId="0D788326" w14:textId="77777777" w:rsidR="008A2E35" w:rsidRPr="008A2E35" w:rsidRDefault="008A2E35" w:rsidP="008A2E35">
      <w:pPr>
        <w:pStyle w:val="EstilotextoCorpoCalibri"/>
        <w:ind w:left="0"/>
        <w:rPr>
          <w:rFonts w:cs="Arial"/>
          <w:sz w:val="22"/>
          <w:szCs w:val="22"/>
        </w:rPr>
      </w:pPr>
      <w:r w:rsidRPr="008A2E35">
        <w:rPr>
          <w:rFonts w:cs="Arial"/>
          <w:sz w:val="22"/>
          <w:szCs w:val="22"/>
        </w:rPr>
        <w:t xml:space="preserve">A instituição emissora poderá atualizar o seu cadastro conforme as orientações do item 4. Realizar Solicitações, a) Incluir novo procurador ou b) Atualização de dados cadastrais e societários, do </w:t>
      </w:r>
      <w:hyperlink r:id="rId44" w:history="1">
        <w:r w:rsidRPr="008A2E35">
          <w:rPr>
            <w:rStyle w:val="Hyperlink"/>
            <w:rFonts w:cs="Arial"/>
            <w:sz w:val="22"/>
            <w:szCs w:val="22"/>
          </w:rPr>
          <w:t>Manual de Navegação</w:t>
        </w:r>
      </w:hyperlink>
      <w:r w:rsidRPr="008A2E35">
        <w:rPr>
          <w:rFonts w:cs="Arial"/>
          <w:sz w:val="22"/>
          <w:szCs w:val="22"/>
        </w:rPr>
        <w:t>.</w:t>
      </w:r>
    </w:p>
    <w:p w14:paraId="634BF59C" w14:textId="77777777" w:rsidR="008A2E35" w:rsidRPr="008A2E35" w:rsidRDefault="008A2E35" w:rsidP="008A2E35">
      <w:pPr>
        <w:pStyle w:val="EstilotextoCorpoCalibri"/>
        <w:ind w:left="0"/>
        <w:rPr>
          <w:rFonts w:cs="Arial"/>
          <w:sz w:val="22"/>
          <w:szCs w:val="22"/>
        </w:rPr>
      </w:pPr>
      <w:r w:rsidRPr="008A2E35">
        <w:rPr>
          <w:rFonts w:cs="Arial"/>
          <w:sz w:val="22"/>
          <w:szCs w:val="22"/>
        </w:rPr>
        <w:t>Caso a instituição:</w:t>
      </w:r>
    </w:p>
    <w:p w14:paraId="741A5356" w14:textId="77777777" w:rsidR="008A2E35" w:rsidRPr="008A2E35" w:rsidRDefault="008A2E35" w:rsidP="008A2E35">
      <w:pPr>
        <w:pStyle w:val="EstilotextoCorpoCalibri"/>
        <w:numPr>
          <w:ilvl w:val="0"/>
          <w:numId w:val="22"/>
        </w:numPr>
        <w:spacing w:before="0"/>
        <w:ind w:left="0" w:firstLine="0"/>
        <w:rPr>
          <w:rFonts w:cs="Arial"/>
          <w:sz w:val="22"/>
          <w:szCs w:val="22"/>
        </w:rPr>
      </w:pPr>
      <w:r w:rsidRPr="008A2E35">
        <w:rPr>
          <w:rFonts w:cs="Arial"/>
          <w:sz w:val="22"/>
          <w:szCs w:val="22"/>
        </w:rPr>
        <w:t xml:space="preserve">não possua cadastro e queira cadastrar-se, deverá solicitar o seu cadastro nos termos do item 1. Acesso à Plataforma, a. Empresas candidatas a participantes, do </w:t>
      </w:r>
      <w:hyperlink r:id="rId45" w:history="1">
        <w:r w:rsidRPr="008A2E35">
          <w:rPr>
            <w:rStyle w:val="Hyperlink"/>
            <w:rFonts w:cs="Arial"/>
            <w:sz w:val="22"/>
            <w:szCs w:val="22"/>
          </w:rPr>
          <w:t>Manual de Navegação</w:t>
        </w:r>
      </w:hyperlink>
      <w:r w:rsidRPr="008A2E35">
        <w:rPr>
          <w:rFonts w:cs="Arial"/>
          <w:sz w:val="22"/>
          <w:szCs w:val="22"/>
        </w:rPr>
        <w:t xml:space="preserve">;  ou </w:t>
      </w:r>
    </w:p>
    <w:p w14:paraId="30FBF923" w14:textId="77777777" w:rsidR="008A2E35" w:rsidRPr="008A2E35" w:rsidRDefault="008A2E35" w:rsidP="008A2E35">
      <w:pPr>
        <w:pStyle w:val="EstilotextoCorpoCalibri"/>
        <w:numPr>
          <w:ilvl w:val="0"/>
          <w:numId w:val="22"/>
        </w:numPr>
        <w:spacing w:before="0"/>
        <w:ind w:left="0" w:firstLine="0"/>
        <w:rPr>
          <w:rFonts w:cs="Arial"/>
          <w:sz w:val="22"/>
          <w:szCs w:val="22"/>
        </w:rPr>
      </w:pPr>
      <w:r w:rsidRPr="008A2E35">
        <w:rPr>
          <w:rFonts w:cs="Arial"/>
          <w:sz w:val="22"/>
          <w:szCs w:val="22"/>
        </w:rPr>
        <w:t xml:space="preserve">não possua cadastro esteja atualizado na B3 em tempo hábil, as PROPONENTES poderão, alternativamente (i) apresentar Certidão dos Administradores, emitida pela SUSEP, no caso de seguro-garantia; ou (ii) apresentar comprovação dos representantes legais, emitida no site do Banco Central, conforme o caso. Os documentos poderão constar no </w:t>
      </w:r>
      <w:r w:rsidRPr="008A2E35">
        <w:rPr>
          <w:rFonts w:cs="Arial"/>
          <w:color w:val="000000" w:themeColor="text1"/>
          <w:sz w:val="22"/>
          <w:szCs w:val="22"/>
        </w:rPr>
        <w:t>envelope de Garantia da Proposta e/ou ser enviados por e-mail, em possuindo certificação digital, conforme o caso.</w:t>
      </w:r>
    </w:p>
    <w:p w14:paraId="34DCDEBA" w14:textId="7B4A4554" w:rsidR="008C3B7C" w:rsidRPr="009871B4" w:rsidRDefault="008C3B7C" w:rsidP="00C6145F">
      <w:pPr>
        <w:pStyle w:val="texto0"/>
        <w:spacing w:before="240" w:after="120"/>
        <w:ind w:left="0"/>
        <w:rPr>
          <w:rFonts w:ascii="Arial" w:hAnsi="Arial" w:cs="Arial"/>
          <w:sz w:val="22"/>
          <w:szCs w:val="22"/>
        </w:rPr>
      </w:pPr>
    </w:p>
    <w:p w14:paraId="41936999" w14:textId="6B54453F" w:rsidR="00494DE9" w:rsidRPr="009871B4" w:rsidRDefault="00494DE9" w:rsidP="002F1B8D">
      <w:pPr>
        <w:pStyle w:val="SUBTTULO0"/>
      </w:pPr>
      <w:bookmarkStart w:id="185" w:name="_Toc404785212"/>
      <w:bookmarkStart w:id="186" w:name="_Toc422416882"/>
      <w:bookmarkStart w:id="187" w:name="_Toc419897369"/>
      <w:bookmarkStart w:id="188" w:name="_Toc440892024"/>
      <w:bookmarkStart w:id="189" w:name="_Toc504583160"/>
      <w:bookmarkStart w:id="190" w:name="_Toc505939240"/>
      <w:bookmarkStart w:id="191" w:name="_Toc94531276"/>
      <w:r w:rsidRPr="009871B4">
        <w:t xml:space="preserve">ANÁLISE DO </w:t>
      </w:r>
      <w:bookmarkEnd w:id="185"/>
      <w:bookmarkEnd w:id="186"/>
      <w:bookmarkEnd w:id="187"/>
      <w:bookmarkEnd w:id="188"/>
      <w:r w:rsidR="00FF52A0" w:rsidRPr="009871B4">
        <w:t>ENVELOPE</w:t>
      </w:r>
      <w:r w:rsidRPr="009871B4">
        <w:t xml:space="preserve"> </w:t>
      </w:r>
      <w:bookmarkEnd w:id="189"/>
      <w:bookmarkEnd w:id="190"/>
      <w:r w:rsidR="009134AD">
        <w:t>nº</w:t>
      </w:r>
      <w:r w:rsidR="00811DD1" w:rsidRPr="009871B4">
        <w:t>1</w:t>
      </w:r>
      <w:bookmarkEnd w:id="191"/>
      <w:r w:rsidR="009134AD">
        <w:t xml:space="preserve"> </w:t>
      </w:r>
    </w:p>
    <w:p w14:paraId="4F46E321" w14:textId="525DEDB1" w:rsidR="00494DE9" w:rsidRPr="009871B4" w:rsidRDefault="00494DE9" w:rsidP="00C6145F">
      <w:pPr>
        <w:pStyle w:val="texto0"/>
        <w:spacing w:before="240" w:after="120"/>
        <w:ind w:left="0"/>
        <w:rPr>
          <w:rFonts w:ascii="Arial" w:hAnsi="Arial" w:cs="Arial"/>
          <w:sz w:val="22"/>
          <w:szCs w:val="22"/>
        </w:rPr>
      </w:pPr>
      <w:r w:rsidRPr="009871B4">
        <w:rPr>
          <w:rFonts w:ascii="Arial" w:hAnsi="Arial" w:cs="Arial"/>
          <w:sz w:val="22"/>
          <w:szCs w:val="22"/>
        </w:rPr>
        <w:t xml:space="preserve">Esgotado o prazo para aporte dos </w:t>
      </w:r>
      <w:r w:rsidR="00FF2C6A" w:rsidRPr="009871B4">
        <w:rPr>
          <w:rFonts w:ascii="Arial" w:hAnsi="Arial" w:cs="Arial"/>
          <w:sz w:val="22"/>
          <w:szCs w:val="22"/>
        </w:rPr>
        <w:t>envelopes</w:t>
      </w:r>
      <w:r w:rsidRPr="009871B4">
        <w:rPr>
          <w:rFonts w:ascii="Arial" w:hAnsi="Arial" w:cs="Arial"/>
          <w:sz w:val="22"/>
          <w:szCs w:val="22"/>
        </w:rPr>
        <w:t xml:space="preserve">, </w:t>
      </w:r>
      <w:r w:rsidR="00B659B2" w:rsidRPr="009871B4">
        <w:rPr>
          <w:rFonts w:ascii="Arial" w:hAnsi="Arial" w:cs="Arial"/>
          <w:sz w:val="22"/>
          <w:szCs w:val="22"/>
        </w:rPr>
        <w:t xml:space="preserve">serão </w:t>
      </w:r>
      <w:r w:rsidRPr="009871B4">
        <w:rPr>
          <w:rFonts w:ascii="Arial" w:hAnsi="Arial" w:cs="Arial"/>
          <w:sz w:val="22"/>
          <w:szCs w:val="22"/>
        </w:rPr>
        <w:t>realizada</w:t>
      </w:r>
      <w:r w:rsidR="00536593" w:rsidRPr="009871B4">
        <w:rPr>
          <w:rFonts w:ascii="Arial" w:hAnsi="Arial" w:cs="Arial"/>
          <w:sz w:val="22"/>
          <w:szCs w:val="22"/>
        </w:rPr>
        <w:t>s</w:t>
      </w:r>
      <w:r w:rsidRPr="009871B4">
        <w:rPr>
          <w:rFonts w:ascii="Arial" w:hAnsi="Arial" w:cs="Arial"/>
          <w:sz w:val="22"/>
          <w:szCs w:val="22"/>
        </w:rPr>
        <w:t xml:space="preserve"> a </w:t>
      </w:r>
      <w:r w:rsidR="00B659B2" w:rsidRPr="009871B4">
        <w:rPr>
          <w:rFonts w:ascii="Arial" w:hAnsi="Arial" w:cs="Arial"/>
          <w:sz w:val="22"/>
          <w:szCs w:val="22"/>
        </w:rPr>
        <w:t>abertura</w:t>
      </w:r>
      <w:r w:rsidR="00FF2C6A" w:rsidRPr="009871B4">
        <w:rPr>
          <w:rFonts w:ascii="Arial" w:hAnsi="Arial" w:cs="Arial"/>
          <w:sz w:val="22"/>
          <w:szCs w:val="22"/>
        </w:rPr>
        <w:t xml:space="preserve"> </w:t>
      </w:r>
      <w:r w:rsidR="00B659B2" w:rsidRPr="009871B4">
        <w:rPr>
          <w:rFonts w:ascii="Arial" w:hAnsi="Arial" w:cs="Arial"/>
          <w:sz w:val="22"/>
          <w:szCs w:val="22"/>
        </w:rPr>
        <w:t xml:space="preserve">e a </w:t>
      </w:r>
      <w:r w:rsidRPr="009871B4">
        <w:rPr>
          <w:rFonts w:ascii="Arial" w:hAnsi="Arial" w:cs="Arial"/>
          <w:sz w:val="22"/>
          <w:szCs w:val="22"/>
        </w:rPr>
        <w:t xml:space="preserve">análise do </w:t>
      </w:r>
      <w:r w:rsidR="00FF2C6A" w:rsidRPr="009871B4">
        <w:rPr>
          <w:rFonts w:ascii="Arial" w:hAnsi="Arial" w:cs="Arial"/>
          <w:sz w:val="22"/>
          <w:szCs w:val="22"/>
        </w:rPr>
        <w:t>E</w:t>
      </w:r>
      <w:r w:rsidR="00E356F8" w:rsidRPr="009871B4">
        <w:rPr>
          <w:rFonts w:ascii="Arial" w:hAnsi="Arial" w:cs="Arial"/>
          <w:sz w:val="22"/>
          <w:szCs w:val="22"/>
        </w:rPr>
        <w:t>NVELOPE</w:t>
      </w:r>
      <w:r w:rsidRPr="009871B4">
        <w:rPr>
          <w:rFonts w:ascii="Arial" w:hAnsi="Arial" w:cs="Arial"/>
          <w:sz w:val="22"/>
          <w:szCs w:val="22"/>
        </w:rPr>
        <w:t xml:space="preserve"> </w:t>
      </w:r>
      <w:r w:rsidR="00FB7168" w:rsidRPr="009871B4">
        <w:rPr>
          <w:rFonts w:ascii="Arial" w:hAnsi="Arial" w:cs="Arial"/>
          <w:sz w:val="22"/>
          <w:szCs w:val="22"/>
        </w:rPr>
        <w:t xml:space="preserve">Nº </w:t>
      </w:r>
      <w:r w:rsidR="00811DD1" w:rsidRPr="009871B4">
        <w:rPr>
          <w:rFonts w:ascii="Arial" w:hAnsi="Arial" w:cs="Arial"/>
          <w:sz w:val="22"/>
          <w:szCs w:val="22"/>
        </w:rPr>
        <w:t>1</w:t>
      </w:r>
      <w:r w:rsidR="00FB7168" w:rsidRPr="009871B4">
        <w:rPr>
          <w:rFonts w:ascii="Arial" w:hAnsi="Arial" w:cs="Arial"/>
          <w:sz w:val="22"/>
          <w:szCs w:val="22"/>
        </w:rPr>
        <w:t xml:space="preserve"> - </w:t>
      </w:r>
      <w:r w:rsidR="00B653D4" w:rsidRPr="009871B4">
        <w:rPr>
          <w:rFonts w:ascii="Arial" w:hAnsi="Arial" w:cs="Arial"/>
          <w:sz w:val="22"/>
          <w:szCs w:val="22"/>
        </w:rPr>
        <w:t>GARANTIA DE PROPOSTA E DOCUMENTOS DE REPRESENTAÇÃO</w:t>
      </w:r>
      <w:r w:rsidRPr="009871B4">
        <w:rPr>
          <w:rFonts w:ascii="Arial" w:hAnsi="Arial" w:cs="Arial"/>
          <w:sz w:val="22"/>
          <w:szCs w:val="22"/>
        </w:rPr>
        <w:t>,</w:t>
      </w:r>
      <w:r w:rsidR="00FF2C6A" w:rsidRPr="009871B4">
        <w:rPr>
          <w:rFonts w:ascii="Arial" w:hAnsi="Arial" w:cs="Arial"/>
          <w:sz w:val="22"/>
          <w:szCs w:val="22"/>
        </w:rPr>
        <w:t xml:space="preserve"> sendo que esta ocorrerá em ambiente reservado. </w:t>
      </w:r>
    </w:p>
    <w:p w14:paraId="07889F3B" w14:textId="5217F3E2" w:rsidR="007A36C1" w:rsidRPr="009871B4" w:rsidRDefault="00494DE9" w:rsidP="00C6145F">
      <w:pPr>
        <w:pStyle w:val="texto0"/>
        <w:spacing w:before="240" w:after="120"/>
        <w:ind w:left="0"/>
        <w:rPr>
          <w:rFonts w:ascii="Arial" w:hAnsi="Arial" w:cs="Arial"/>
          <w:sz w:val="22"/>
          <w:szCs w:val="22"/>
        </w:rPr>
      </w:pPr>
      <w:r w:rsidRPr="009871B4">
        <w:rPr>
          <w:rFonts w:ascii="Arial" w:hAnsi="Arial" w:cs="Arial"/>
          <w:sz w:val="22"/>
          <w:szCs w:val="22"/>
        </w:rPr>
        <w:t xml:space="preserve">A análise será realizada em conjunto pela </w:t>
      </w:r>
      <w:r w:rsidR="00E356F8" w:rsidRPr="009871B4">
        <w:rPr>
          <w:rFonts w:ascii="Arial" w:hAnsi="Arial" w:cs="Arial"/>
          <w:sz w:val="22"/>
          <w:szCs w:val="22"/>
        </w:rPr>
        <w:t xml:space="preserve">COMISSÃO </w:t>
      </w:r>
      <w:r w:rsidRPr="009871B4">
        <w:rPr>
          <w:rFonts w:ascii="Arial" w:hAnsi="Arial" w:cs="Arial"/>
          <w:sz w:val="22"/>
          <w:szCs w:val="22"/>
        </w:rPr>
        <w:t xml:space="preserve">e pela B3, mas a decisão sobre a aceitabilidade da documentação compete apenas e tão somente à </w:t>
      </w:r>
      <w:r w:rsidR="00E356F8" w:rsidRPr="009871B4">
        <w:rPr>
          <w:rFonts w:ascii="Arial" w:hAnsi="Arial" w:cs="Arial"/>
          <w:sz w:val="22"/>
          <w:szCs w:val="22"/>
        </w:rPr>
        <w:t>COMISSÃO</w:t>
      </w:r>
      <w:r w:rsidR="009C1F6E">
        <w:rPr>
          <w:rFonts w:ascii="Arial" w:hAnsi="Arial" w:cs="Arial"/>
          <w:sz w:val="22"/>
          <w:szCs w:val="22"/>
        </w:rPr>
        <w:t xml:space="preserve"> DE LICITAÇÃO</w:t>
      </w:r>
      <w:r w:rsidR="00FF2C6A" w:rsidRPr="009871B4">
        <w:rPr>
          <w:rFonts w:ascii="Arial" w:hAnsi="Arial" w:cs="Arial"/>
          <w:sz w:val="22"/>
          <w:szCs w:val="22"/>
        </w:rPr>
        <w:t>, a qual p</w:t>
      </w:r>
      <w:r w:rsidRPr="009871B4">
        <w:rPr>
          <w:rFonts w:ascii="Arial" w:hAnsi="Arial" w:cs="Arial"/>
          <w:sz w:val="22"/>
          <w:szCs w:val="22"/>
        </w:rPr>
        <w:t>oderá promover diligências e/ou saneamento de falhas para eventual regularização que entender necessária, inclusive por intermédio da B3.</w:t>
      </w:r>
    </w:p>
    <w:p w14:paraId="5CDC4F12" w14:textId="7C580DBB" w:rsidR="006505AA" w:rsidRPr="009871B4" w:rsidRDefault="00081E9E" w:rsidP="00186105">
      <w:pPr>
        <w:pStyle w:val="TTULO0"/>
      </w:pPr>
      <w:bookmarkStart w:id="192" w:name="_Toc361656877"/>
      <w:bookmarkStart w:id="193" w:name="_Toc404785216"/>
      <w:bookmarkStart w:id="194" w:name="_Toc422416883"/>
      <w:bookmarkStart w:id="195" w:name="_Toc369792842"/>
      <w:bookmarkStart w:id="196" w:name="_Toc419897370"/>
      <w:bookmarkStart w:id="197" w:name="_Toc440892034"/>
      <w:bookmarkStart w:id="198" w:name="_Toc504583168"/>
      <w:bookmarkStart w:id="199" w:name="_Toc440446106"/>
      <w:bookmarkStart w:id="200" w:name="_Toc505939248"/>
      <w:bookmarkStart w:id="201" w:name="_Toc94531277"/>
      <w:bookmarkStart w:id="202" w:name="_Toc361656880"/>
      <w:bookmarkStart w:id="203" w:name="_Toc404785237"/>
      <w:bookmarkStart w:id="204" w:name="_Toc422416900"/>
      <w:bookmarkStart w:id="205" w:name="_Toc369792863"/>
      <w:bookmarkStart w:id="206" w:name="_Toc419897387"/>
      <w:r w:rsidRPr="009871B4">
        <w:lastRenderedPageBreak/>
        <w:t xml:space="preserve">CAPÍTULO </w:t>
      </w:r>
      <w:r w:rsidR="00B05583" w:rsidRPr="009871B4">
        <w:t>4</w:t>
      </w:r>
      <w:r w:rsidR="00431F6F" w:rsidRPr="009871B4">
        <w:t xml:space="preserve"> - </w:t>
      </w:r>
      <w:r w:rsidR="004A0E61" w:rsidRPr="009871B4">
        <w:t>SESSÃO PÚBLICA</w:t>
      </w:r>
      <w:bookmarkEnd w:id="192"/>
      <w:r w:rsidR="004A0E61" w:rsidRPr="009871B4">
        <w:t xml:space="preserve"> </w:t>
      </w:r>
      <w:r w:rsidR="009C1F6E">
        <w:t>DA</w:t>
      </w:r>
      <w:r w:rsidR="001A2E88" w:rsidRPr="009871B4">
        <w:t xml:space="preserve"> LICITAÇÃO</w:t>
      </w:r>
      <w:bookmarkStart w:id="207" w:name="_Toc404785217"/>
      <w:bookmarkStart w:id="208" w:name="_Toc422416884"/>
      <w:bookmarkStart w:id="209" w:name="_Toc369792843"/>
      <w:bookmarkStart w:id="210" w:name="_Toc419897371"/>
      <w:bookmarkStart w:id="211" w:name="_Toc440892035"/>
      <w:bookmarkEnd w:id="193"/>
      <w:bookmarkEnd w:id="194"/>
      <w:bookmarkEnd w:id="195"/>
      <w:bookmarkEnd w:id="196"/>
      <w:bookmarkEnd w:id="197"/>
      <w:bookmarkEnd w:id="198"/>
      <w:bookmarkEnd w:id="199"/>
      <w:bookmarkEnd w:id="200"/>
      <w:bookmarkEnd w:id="201"/>
    </w:p>
    <w:p w14:paraId="585B0326" w14:textId="4A2725E3" w:rsidR="005660D9" w:rsidRPr="009871B4" w:rsidRDefault="003371A1" w:rsidP="002F1B8D">
      <w:pPr>
        <w:pStyle w:val="SUBTTULO0"/>
      </w:pPr>
      <w:bookmarkStart w:id="212" w:name="_Toc94531278"/>
      <w:bookmarkStart w:id="213" w:name="_Toc504583169"/>
      <w:bookmarkStart w:id="214" w:name="_Toc505939249"/>
      <w:bookmarkStart w:id="215" w:name="_Toc433649476"/>
      <w:bookmarkStart w:id="216" w:name="_Toc468960634"/>
      <w:bookmarkStart w:id="217" w:name="_Toc470797462"/>
      <w:bookmarkStart w:id="218" w:name="_Toc494821828"/>
      <w:bookmarkStart w:id="219" w:name="_Toc418182535"/>
      <w:r w:rsidRPr="009871B4">
        <w:t>LICITANTES APTAS A PARTICIPAR DA SESSÃO</w:t>
      </w:r>
      <w:bookmarkEnd w:id="212"/>
      <w:r w:rsidRPr="009871B4">
        <w:t xml:space="preserve"> </w:t>
      </w:r>
      <w:bookmarkEnd w:id="213"/>
      <w:bookmarkEnd w:id="214"/>
    </w:p>
    <w:p w14:paraId="51379954" w14:textId="13DB5B40" w:rsidR="003371A1" w:rsidRPr="009871B4" w:rsidRDefault="003371A1" w:rsidP="00C6145F">
      <w:pPr>
        <w:pStyle w:val="texto0"/>
        <w:spacing w:before="240" w:after="120"/>
        <w:ind w:left="0"/>
        <w:rPr>
          <w:rFonts w:ascii="Arial" w:hAnsi="Arial" w:cs="Arial"/>
          <w:sz w:val="22"/>
          <w:szCs w:val="22"/>
        </w:rPr>
      </w:pPr>
      <w:r w:rsidRPr="009871B4">
        <w:rPr>
          <w:rFonts w:ascii="Arial" w:hAnsi="Arial" w:cs="Arial"/>
          <w:sz w:val="22"/>
          <w:szCs w:val="22"/>
        </w:rPr>
        <w:t xml:space="preserve">As LICITANTES que, nos termos do EDITAL e deste MANUAL DE PROCEDIMENTOS, e assim reconhecidas pela COMISSÃO, atenderem a todos os requisitos aplicáveis, estarão aptas a participar da SESSÃO PÚBLICA </w:t>
      </w:r>
      <w:r w:rsidR="00140E91">
        <w:rPr>
          <w:rFonts w:ascii="Arial" w:hAnsi="Arial" w:cs="Arial"/>
          <w:sz w:val="22"/>
          <w:szCs w:val="22"/>
        </w:rPr>
        <w:t>DA</w:t>
      </w:r>
      <w:r w:rsidRPr="009871B4">
        <w:rPr>
          <w:rFonts w:ascii="Arial" w:hAnsi="Arial" w:cs="Arial"/>
          <w:sz w:val="22"/>
          <w:szCs w:val="22"/>
        </w:rPr>
        <w:t xml:space="preserve"> LICITAÇÃO. </w:t>
      </w:r>
    </w:p>
    <w:p w14:paraId="51A1FDF8" w14:textId="3416392D" w:rsidR="00081E9E" w:rsidRPr="009871B4" w:rsidRDefault="003371A1" w:rsidP="002F1B8D">
      <w:pPr>
        <w:pStyle w:val="SUBTTULO0"/>
      </w:pPr>
      <w:bookmarkStart w:id="220" w:name="_Toc94531279"/>
      <w:bookmarkStart w:id="221" w:name="_Toc504583170"/>
      <w:bookmarkStart w:id="222" w:name="_Toc505939250"/>
      <w:r w:rsidRPr="009871B4">
        <w:t xml:space="preserve">ABERTURA DO ENVELOPE </w:t>
      </w:r>
      <w:r w:rsidR="009134AD">
        <w:t xml:space="preserve">nº </w:t>
      </w:r>
      <w:r w:rsidRPr="009871B4">
        <w:t>2 E CLASSIFICAÇÃO DE PROPOSTAS</w:t>
      </w:r>
      <w:bookmarkEnd w:id="220"/>
      <w:r w:rsidRPr="009871B4" w:rsidDel="003371A1">
        <w:t xml:space="preserve"> </w:t>
      </w:r>
      <w:bookmarkEnd w:id="207"/>
      <w:bookmarkEnd w:id="208"/>
      <w:bookmarkEnd w:id="209"/>
      <w:bookmarkEnd w:id="210"/>
      <w:bookmarkEnd w:id="211"/>
      <w:bookmarkEnd w:id="215"/>
      <w:bookmarkEnd w:id="216"/>
      <w:bookmarkEnd w:id="217"/>
      <w:bookmarkEnd w:id="218"/>
      <w:bookmarkEnd w:id="221"/>
      <w:bookmarkEnd w:id="222"/>
    </w:p>
    <w:p w14:paraId="75E1BF3D" w14:textId="2D4F9B86" w:rsidR="006F2DE4" w:rsidRDefault="003371A1" w:rsidP="00C6145F">
      <w:pPr>
        <w:pStyle w:val="texto0"/>
        <w:spacing w:before="240" w:after="120"/>
        <w:ind w:left="0"/>
        <w:rPr>
          <w:rFonts w:ascii="Arial" w:hAnsi="Arial" w:cs="Arial"/>
          <w:sz w:val="22"/>
          <w:szCs w:val="22"/>
        </w:rPr>
      </w:pPr>
      <w:r w:rsidRPr="009871B4">
        <w:rPr>
          <w:rFonts w:ascii="Arial" w:hAnsi="Arial" w:cs="Arial"/>
          <w:sz w:val="22"/>
          <w:szCs w:val="22"/>
        </w:rPr>
        <w:t xml:space="preserve">O ENVELOPE Nº 2 – PROPOSTA </w:t>
      </w:r>
      <w:r w:rsidR="00884511">
        <w:rPr>
          <w:rFonts w:ascii="Arial" w:hAnsi="Arial" w:cs="Arial"/>
          <w:sz w:val="22"/>
          <w:szCs w:val="22"/>
        </w:rPr>
        <w:t>COMERCIAL</w:t>
      </w:r>
      <w:r w:rsidRPr="009871B4">
        <w:rPr>
          <w:rFonts w:ascii="Arial" w:hAnsi="Arial" w:cs="Arial"/>
          <w:sz w:val="22"/>
          <w:szCs w:val="22"/>
        </w:rPr>
        <w:t xml:space="preserve"> deverá conter a PROPOSTA </w:t>
      </w:r>
      <w:r w:rsidR="00884511">
        <w:rPr>
          <w:rFonts w:ascii="Arial" w:hAnsi="Arial" w:cs="Arial"/>
          <w:sz w:val="22"/>
          <w:szCs w:val="22"/>
        </w:rPr>
        <w:t>COMERCIAL</w:t>
      </w:r>
      <w:r w:rsidR="00673389">
        <w:rPr>
          <w:rFonts w:ascii="Arial" w:hAnsi="Arial" w:cs="Arial"/>
          <w:sz w:val="22"/>
          <w:szCs w:val="22"/>
        </w:rPr>
        <w:t xml:space="preserve"> da LICITANTE</w:t>
      </w:r>
      <w:r w:rsidR="009C1F6E">
        <w:rPr>
          <w:rFonts w:ascii="Arial" w:hAnsi="Arial" w:cs="Arial"/>
          <w:sz w:val="22"/>
          <w:szCs w:val="22"/>
        </w:rPr>
        <w:t xml:space="preserve"> e a Declaração de elaboração independente de PROPOSTA </w:t>
      </w:r>
      <w:r w:rsidR="00884511">
        <w:rPr>
          <w:rFonts w:ascii="Arial" w:hAnsi="Arial" w:cs="Arial"/>
          <w:sz w:val="22"/>
          <w:szCs w:val="22"/>
        </w:rPr>
        <w:t>COMERCIAL</w:t>
      </w:r>
      <w:r w:rsidR="009C1F6E">
        <w:rPr>
          <w:rFonts w:ascii="Arial" w:hAnsi="Arial" w:cs="Arial"/>
          <w:sz w:val="22"/>
          <w:szCs w:val="22"/>
        </w:rPr>
        <w:t xml:space="preserve">, </w:t>
      </w:r>
      <w:r w:rsidR="00673389">
        <w:rPr>
          <w:rFonts w:ascii="Arial" w:hAnsi="Arial" w:cs="Arial"/>
          <w:sz w:val="22"/>
          <w:szCs w:val="22"/>
        </w:rPr>
        <w:t>apresentada</w:t>
      </w:r>
      <w:r w:rsidR="009C1F6E">
        <w:rPr>
          <w:rFonts w:ascii="Arial" w:hAnsi="Arial" w:cs="Arial"/>
          <w:sz w:val="22"/>
          <w:szCs w:val="22"/>
        </w:rPr>
        <w:t>s</w:t>
      </w:r>
      <w:r w:rsidR="00673389">
        <w:rPr>
          <w:rFonts w:ascii="Arial" w:hAnsi="Arial" w:cs="Arial"/>
          <w:sz w:val="22"/>
          <w:szCs w:val="22"/>
        </w:rPr>
        <w:t xml:space="preserve"> </w:t>
      </w:r>
      <w:r w:rsidRPr="009871B4">
        <w:rPr>
          <w:rFonts w:ascii="Arial" w:hAnsi="Arial" w:cs="Arial"/>
          <w:sz w:val="22"/>
          <w:szCs w:val="22"/>
        </w:rPr>
        <w:t>conforme modelo</w:t>
      </w:r>
      <w:r w:rsidR="009C1F6E">
        <w:rPr>
          <w:rFonts w:ascii="Arial" w:hAnsi="Arial" w:cs="Arial"/>
          <w:sz w:val="22"/>
          <w:szCs w:val="22"/>
        </w:rPr>
        <w:t>s</w:t>
      </w:r>
      <w:r w:rsidRPr="009871B4">
        <w:rPr>
          <w:rFonts w:ascii="Arial" w:hAnsi="Arial" w:cs="Arial"/>
          <w:sz w:val="22"/>
          <w:szCs w:val="22"/>
        </w:rPr>
        <w:t xml:space="preserve"> do ANEXO </w:t>
      </w:r>
      <w:r w:rsidR="009C1F6E">
        <w:rPr>
          <w:rFonts w:ascii="Arial" w:hAnsi="Arial" w:cs="Arial"/>
          <w:sz w:val="22"/>
          <w:szCs w:val="22"/>
        </w:rPr>
        <w:t>II</w:t>
      </w:r>
      <w:r w:rsidR="006F2DE4">
        <w:rPr>
          <w:rFonts w:ascii="Arial" w:hAnsi="Arial" w:cs="Arial"/>
          <w:sz w:val="22"/>
          <w:szCs w:val="22"/>
        </w:rPr>
        <w:t xml:space="preserve"> do EDITAL.</w:t>
      </w:r>
    </w:p>
    <w:p w14:paraId="0EE3D37B" w14:textId="2E0DCFBD" w:rsidR="003371A1" w:rsidRPr="009871B4" w:rsidRDefault="006F2DE4" w:rsidP="00C6145F">
      <w:pPr>
        <w:pStyle w:val="texto0"/>
        <w:spacing w:before="240" w:after="120"/>
        <w:ind w:left="0"/>
        <w:rPr>
          <w:rFonts w:ascii="Arial" w:hAnsi="Arial" w:cs="Arial"/>
          <w:sz w:val="22"/>
          <w:szCs w:val="22"/>
        </w:rPr>
      </w:pPr>
      <w:r>
        <w:rPr>
          <w:rFonts w:ascii="Arial" w:hAnsi="Arial" w:cs="Arial"/>
          <w:sz w:val="22"/>
          <w:szCs w:val="22"/>
        </w:rPr>
        <w:t>No interior do ENVELOPE Nº 2, a LICITANTE deverá apresentar também a declaração de instituição financeira, nos termos do item 12.11 do EDITAL.</w:t>
      </w:r>
      <w:r w:rsidR="00F33CBE">
        <w:rPr>
          <w:rFonts w:ascii="Arial" w:hAnsi="Arial" w:cs="Arial"/>
          <w:sz w:val="22"/>
          <w:szCs w:val="22"/>
        </w:rPr>
        <w:t xml:space="preserve"> </w:t>
      </w:r>
    </w:p>
    <w:p w14:paraId="348DE29F" w14:textId="4F8C32A1" w:rsidR="003371A1" w:rsidRPr="009871B4" w:rsidRDefault="003371A1" w:rsidP="00C6145F">
      <w:pPr>
        <w:pStyle w:val="texto0"/>
        <w:spacing w:before="240" w:after="120"/>
        <w:ind w:left="0"/>
        <w:rPr>
          <w:rFonts w:ascii="Arial" w:hAnsi="Arial" w:cs="Arial"/>
          <w:sz w:val="22"/>
          <w:szCs w:val="22"/>
        </w:rPr>
      </w:pPr>
      <w:r w:rsidRPr="009871B4">
        <w:rPr>
          <w:rFonts w:ascii="Arial" w:hAnsi="Arial" w:cs="Arial"/>
          <w:sz w:val="22"/>
          <w:szCs w:val="22"/>
        </w:rPr>
        <w:t xml:space="preserve">Na SESSÃO PÚBLICA </w:t>
      </w:r>
      <w:r w:rsidR="0095727A">
        <w:rPr>
          <w:rFonts w:ascii="Arial" w:hAnsi="Arial" w:cs="Arial"/>
          <w:sz w:val="22"/>
          <w:szCs w:val="22"/>
        </w:rPr>
        <w:t>DA</w:t>
      </w:r>
      <w:r w:rsidRPr="009871B4">
        <w:rPr>
          <w:rFonts w:ascii="Arial" w:hAnsi="Arial" w:cs="Arial"/>
          <w:sz w:val="22"/>
          <w:szCs w:val="22"/>
        </w:rPr>
        <w:t xml:space="preserve"> LICITAÇÃO, haverá a abertura do </w:t>
      </w:r>
      <w:r w:rsidR="00AE74FB" w:rsidRPr="009871B4">
        <w:rPr>
          <w:rFonts w:ascii="Arial" w:hAnsi="Arial" w:cs="Arial"/>
          <w:sz w:val="22"/>
          <w:szCs w:val="22"/>
        </w:rPr>
        <w:t xml:space="preserve">ENVELOPE </w:t>
      </w:r>
      <w:r w:rsidR="00AE74FB">
        <w:rPr>
          <w:rFonts w:ascii="Arial" w:hAnsi="Arial" w:cs="Arial"/>
          <w:sz w:val="22"/>
          <w:szCs w:val="22"/>
        </w:rPr>
        <w:t>Nº 2</w:t>
      </w:r>
      <w:r w:rsidRPr="009871B4">
        <w:rPr>
          <w:rFonts w:ascii="Arial" w:hAnsi="Arial" w:cs="Arial"/>
          <w:sz w:val="22"/>
          <w:szCs w:val="22"/>
        </w:rPr>
        <w:t xml:space="preserve">, já entregue na </w:t>
      </w:r>
      <w:r w:rsidR="007432B4" w:rsidRPr="009871B4">
        <w:rPr>
          <w:rFonts w:ascii="Arial" w:hAnsi="Arial" w:cs="Arial"/>
          <w:sz w:val="22"/>
          <w:szCs w:val="22"/>
        </w:rPr>
        <w:t xml:space="preserve">data de entrega dos </w:t>
      </w:r>
      <w:r w:rsidRPr="009871B4">
        <w:rPr>
          <w:rFonts w:ascii="Arial" w:hAnsi="Arial" w:cs="Arial"/>
          <w:sz w:val="22"/>
          <w:szCs w:val="22"/>
        </w:rPr>
        <w:t>ENVELOPES, seguida da classificação das propostas e aplicação de critérios legais para desempate, se aplicável.</w:t>
      </w:r>
    </w:p>
    <w:p w14:paraId="5F91F2C8" w14:textId="14590474" w:rsidR="00081E9E" w:rsidRPr="009871B4" w:rsidRDefault="0052293B" w:rsidP="002F1B8D">
      <w:pPr>
        <w:pStyle w:val="SUBTTULO0"/>
      </w:pPr>
      <w:bookmarkStart w:id="223" w:name="_Toc504583172"/>
      <w:bookmarkStart w:id="224" w:name="_Toc505939252"/>
      <w:bookmarkStart w:id="225" w:name="_Toc94531280"/>
      <w:bookmarkStart w:id="226" w:name="_Toc404785230"/>
      <w:bookmarkStart w:id="227" w:name="_Toc440446120"/>
      <w:bookmarkEnd w:id="219"/>
      <w:r w:rsidRPr="009871B4">
        <w:t>REGRAS GERAIS</w:t>
      </w:r>
      <w:bookmarkEnd w:id="223"/>
      <w:bookmarkEnd w:id="224"/>
      <w:bookmarkEnd w:id="225"/>
    </w:p>
    <w:p w14:paraId="7D1BD691" w14:textId="6D562C03" w:rsidR="00081E9E" w:rsidRPr="009871B4" w:rsidRDefault="00081E9E" w:rsidP="00C6145F">
      <w:pPr>
        <w:pStyle w:val="texto0"/>
        <w:spacing w:before="240" w:after="120"/>
        <w:ind w:left="0"/>
        <w:rPr>
          <w:rFonts w:ascii="Arial" w:hAnsi="Arial" w:cs="Arial"/>
          <w:sz w:val="22"/>
          <w:szCs w:val="22"/>
        </w:rPr>
      </w:pPr>
      <w:r w:rsidRPr="009871B4">
        <w:rPr>
          <w:rFonts w:ascii="Arial" w:hAnsi="Arial" w:cs="Arial"/>
          <w:sz w:val="22"/>
          <w:szCs w:val="22"/>
        </w:rPr>
        <w:t xml:space="preserve">A </w:t>
      </w:r>
      <w:r w:rsidR="00E23477" w:rsidRPr="009871B4">
        <w:rPr>
          <w:rFonts w:ascii="Arial" w:hAnsi="Arial" w:cs="Arial"/>
          <w:sz w:val="22"/>
          <w:szCs w:val="22"/>
        </w:rPr>
        <w:t xml:space="preserve">SESSÃO PÚBLICA </w:t>
      </w:r>
      <w:r w:rsidR="0095727A">
        <w:rPr>
          <w:rFonts w:ascii="Arial" w:hAnsi="Arial" w:cs="Arial"/>
          <w:sz w:val="22"/>
          <w:szCs w:val="22"/>
        </w:rPr>
        <w:t>DA</w:t>
      </w:r>
      <w:r w:rsidR="003107AC" w:rsidRPr="009871B4">
        <w:rPr>
          <w:rFonts w:ascii="Arial" w:hAnsi="Arial" w:cs="Arial"/>
          <w:sz w:val="22"/>
          <w:szCs w:val="22"/>
        </w:rPr>
        <w:t xml:space="preserve"> LICITAÇÃO </w:t>
      </w:r>
      <w:r w:rsidRPr="009871B4">
        <w:rPr>
          <w:rFonts w:ascii="Arial" w:hAnsi="Arial" w:cs="Arial"/>
          <w:sz w:val="22"/>
          <w:szCs w:val="22"/>
        </w:rPr>
        <w:t xml:space="preserve">será conduzida pela </w:t>
      </w:r>
      <w:r w:rsidR="00B817A0" w:rsidRPr="009871B4">
        <w:rPr>
          <w:rFonts w:ascii="Arial" w:hAnsi="Arial" w:cs="Arial"/>
          <w:sz w:val="22"/>
          <w:szCs w:val="22"/>
        </w:rPr>
        <w:t>B3</w:t>
      </w:r>
      <w:r w:rsidRPr="009871B4">
        <w:rPr>
          <w:rFonts w:ascii="Arial" w:hAnsi="Arial" w:cs="Arial"/>
          <w:sz w:val="22"/>
          <w:szCs w:val="22"/>
        </w:rPr>
        <w:t xml:space="preserve"> em suas dependências, em nome da </w:t>
      </w:r>
      <w:r w:rsidR="00E23477" w:rsidRPr="009871B4">
        <w:rPr>
          <w:rFonts w:ascii="Arial" w:hAnsi="Arial" w:cs="Arial"/>
          <w:sz w:val="22"/>
          <w:szCs w:val="22"/>
        </w:rPr>
        <w:t>COMISSÃO</w:t>
      </w:r>
      <w:r w:rsidRPr="009871B4">
        <w:rPr>
          <w:rFonts w:ascii="Arial" w:hAnsi="Arial" w:cs="Arial"/>
          <w:sz w:val="22"/>
          <w:szCs w:val="22"/>
        </w:rPr>
        <w:t xml:space="preserve">, segundo os ditames </w:t>
      </w:r>
      <w:r w:rsidR="005D26A7" w:rsidRPr="009871B4">
        <w:rPr>
          <w:rFonts w:ascii="Arial" w:hAnsi="Arial" w:cs="Arial"/>
          <w:sz w:val="22"/>
          <w:szCs w:val="22"/>
        </w:rPr>
        <w:t xml:space="preserve">do </w:t>
      </w:r>
      <w:r w:rsidR="00E23477" w:rsidRPr="009871B4">
        <w:rPr>
          <w:rFonts w:ascii="Arial" w:hAnsi="Arial" w:cs="Arial"/>
          <w:sz w:val="22"/>
          <w:szCs w:val="22"/>
        </w:rPr>
        <w:t>EDITAL</w:t>
      </w:r>
      <w:r w:rsidR="0052293B" w:rsidRPr="009871B4">
        <w:rPr>
          <w:rFonts w:ascii="Arial" w:hAnsi="Arial" w:cs="Arial"/>
          <w:sz w:val="22"/>
          <w:szCs w:val="22"/>
        </w:rPr>
        <w:t>, no endereço</w:t>
      </w:r>
      <w:r w:rsidR="00FF2C6A" w:rsidRPr="009871B4">
        <w:rPr>
          <w:rFonts w:ascii="Arial" w:hAnsi="Arial" w:cs="Arial"/>
          <w:sz w:val="22"/>
          <w:szCs w:val="22"/>
        </w:rPr>
        <w:t xml:space="preserve"> indicado no </w:t>
      </w:r>
      <w:r w:rsidR="00E23477" w:rsidRPr="009871B4">
        <w:rPr>
          <w:rFonts w:ascii="Arial" w:hAnsi="Arial" w:cs="Arial"/>
          <w:sz w:val="22"/>
          <w:szCs w:val="22"/>
        </w:rPr>
        <w:t>EDITAL</w:t>
      </w:r>
      <w:r w:rsidR="00FF2C6A" w:rsidRPr="009871B4">
        <w:rPr>
          <w:rFonts w:ascii="Arial" w:hAnsi="Arial" w:cs="Arial"/>
          <w:sz w:val="22"/>
          <w:szCs w:val="22"/>
        </w:rPr>
        <w:t>.</w:t>
      </w:r>
    </w:p>
    <w:p w14:paraId="43269682" w14:textId="3503A590" w:rsidR="00B659B2" w:rsidRPr="009871B4" w:rsidRDefault="00FF2C6A" w:rsidP="00C6145F">
      <w:pPr>
        <w:pStyle w:val="EstilotextoCorpoCalibri"/>
        <w:spacing w:before="240" w:after="120"/>
        <w:ind w:left="0"/>
        <w:rPr>
          <w:rFonts w:cs="Arial"/>
          <w:sz w:val="22"/>
          <w:szCs w:val="22"/>
        </w:rPr>
      </w:pPr>
      <w:bookmarkStart w:id="228" w:name="_Toc369792847"/>
      <w:r w:rsidRPr="009871B4">
        <w:rPr>
          <w:rFonts w:cs="Arial"/>
          <w:sz w:val="22"/>
          <w:szCs w:val="22"/>
        </w:rPr>
        <w:t>A</w:t>
      </w:r>
      <w:r w:rsidR="00B659B2" w:rsidRPr="009871B4">
        <w:rPr>
          <w:rFonts w:cs="Arial"/>
          <w:sz w:val="22"/>
          <w:szCs w:val="22"/>
        </w:rPr>
        <w:t xml:space="preserve"> sessão será transmitida publicamente ao vivo, no horário de seu início, no site </w:t>
      </w:r>
      <w:hyperlink r:id="rId46" w:history="1">
        <w:r w:rsidR="00B659B2" w:rsidRPr="00AE74FB">
          <w:rPr>
            <w:rStyle w:val="Hyperlink"/>
            <w:rFonts w:cs="Arial"/>
            <w:sz w:val="22"/>
            <w:szCs w:val="22"/>
          </w:rPr>
          <w:t>www.tvB3.com.br</w:t>
        </w:r>
      </w:hyperlink>
      <w:r w:rsidR="00B659B2" w:rsidRPr="009871B4">
        <w:rPr>
          <w:rFonts w:cs="Arial"/>
          <w:sz w:val="22"/>
          <w:szCs w:val="22"/>
        </w:rPr>
        <w:t>.</w:t>
      </w:r>
    </w:p>
    <w:p w14:paraId="10CEF8D5" w14:textId="17EDC044" w:rsidR="003F4B82" w:rsidRPr="009871B4" w:rsidRDefault="003F4B82" w:rsidP="00C6145F">
      <w:pPr>
        <w:pStyle w:val="EstilotextoCorpoCalibri"/>
        <w:spacing w:before="240" w:after="120"/>
        <w:ind w:left="0"/>
        <w:rPr>
          <w:rFonts w:cs="Arial"/>
          <w:sz w:val="22"/>
          <w:szCs w:val="22"/>
        </w:rPr>
      </w:pPr>
      <w:r w:rsidRPr="009871B4">
        <w:rPr>
          <w:rFonts w:cs="Arial"/>
          <w:sz w:val="22"/>
          <w:szCs w:val="22"/>
        </w:rPr>
        <w:t xml:space="preserve">Na </w:t>
      </w:r>
      <w:r w:rsidR="00E23477" w:rsidRPr="009871B4">
        <w:rPr>
          <w:rFonts w:cs="Arial"/>
          <w:sz w:val="22"/>
          <w:szCs w:val="22"/>
        </w:rPr>
        <w:t xml:space="preserve">SESSÃO PÚBLICA </w:t>
      </w:r>
      <w:r w:rsidR="00140E91">
        <w:rPr>
          <w:rFonts w:cs="Arial"/>
          <w:sz w:val="22"/>
          <w:szCs w:val="22"/>
        </w:rPr>
        <w:t>DA</w:t>
      </w:r>
      <w:r w:rsidR="00E23477" w:rsidRPr="009871B4">
        <w:rPr>
          <w:rFonts w:cs="Arial"/>
          <w:sz w:val="22"/>
          <w:szCs w:val="22"/>
        </w:rPr>
        <w:t xml:space="preserve"> </w:t>
      </w:r>
      <w:r w:rsidR="003107AC" w:rsidRPr="009871B4">
        <w:rPr>
          <w:rFonts w:cs="Arial"/>
          <w:sz w:val="22"/>
          <w:szCs w:val="22"/>
        </w:rPr>
        <w:t>LICITAÇÃO</w:t>
      </w:r>
      <w:r w:rsidRPr="009871B4">
        <w:rPr>
          <w:rFonts w:cs="Arial"/>
          <w:sz w:val="22"/>
          <w:szCs w:val="22"/>
        </w:rPr>
        <w:t xml:space="preserve">, a intermediação entre a B3 e a </w:t>
      </w:r>
      <w:r w:rsidR="00E23477" w:rsidRPr="009871B4">
        <w:rPr>
          <w:rFonts w:cs="Arial"/>
          <w:sz w:val="22"/>
          <w:szCs w:val="22"/>
        </w:rPr>
        <w:t>LICITANTE</w:t>
      </w:r>
      <w:r w:rsidRPr="009871B4">
        <w:rPr>
          <w:rFonts w:cs="Arial"/>
          <w:sz w:val="22"/>
          <w:szCs w:val="22"/>
        </w:rPr>
        <w:t xml:space="preserve"> deve ser realizada pel</w:t>
      </w:r>
      <w:r w:rsidR="00FF2C6A" w:rsidRPr="009871B4">
        <w:rPr>
          <w:rFonts w:cs="Arial"/>
          <w:sz w:val="22"/>
          <w:szCs w:val="22"/>
        </w:rPr>
        <w:t>a</w:t>
      </w:r>
      <w:r w:rsidRPr="009871B4">
        <w:rPr>
          <w:rFonts w:cs="Arial"/>
          <w:sz w:val="22"/>
          <w:szCs w:val="22"/>
        </w:rPr>
        <w:t xml:space="preserve"> </w:t>
      </w:r>
      <w:r w:rsidR="006340B7" w:rsidRPr="00201200">
        <w:rPr>
          <w:rFonts w:cs="Arial"/>
          <w:sz w:val="22"/>
          <w:szCs w:val="22"/>
        </w:rPr>
        <w:t>PARTICIPANTE</w:t>
      </w:r>
      <w:r w:rsidR="006340B7">
        <w:rPr>
          <w:rFonts w:cs="Arial"/>
          <w:sz w:val="22"/>
          <w:szCs w:val="22"/>
        </w:rPr>
        <w:t xml:space="preserve"> </w:t>
      </w:r>
      <w:r w:rsidR="001A2E88" w:rsidRPr="009871B4">
        <w:rPr>
          <w:rFonts w:cs="Arial"/>
          <w:sz w:val="22"/>
          <w:szCs w:val="22"/>
        </w:rPr>
        <w:t>C</w:t>
      </w:r>
      <w:r w:rsidR="00E23477" w:rsidRPr="009871B4">
        <w:rPr>
          <w:rFonts w:cs="Arial"/>
          <w:sz w:val="22"/>
          <w:szCs w:val="22"/>
        </w:rPr>
        <w:t>REDENCIADA</w:t>
      </w:r>
      <w:r w:rsidR="00FF2C6A" w:rsidRPr="009871B4">
        <w:rPr>
          <w:rFonts w:cs="Arial"/>
          <w:sz w:val="22"/>
          <w:szCs w:val="22"/>
        </w:rPr>
        <w:t>.</w:t>
      </w:r>
    </w:p>
    <w:p w14:paraId="503DCAAE" w14:textId="60671886" w:rsidR="0051195C" w:rsidRPr="009871B4" w:rsidRDefault="003F4B82" w:rsidP="00C6145F">
      <w:pPr>
        <w:pStyle w:val="EstilotextoCorpoCalibri"/>
        <w:spacing w:before="240" w:after="120"/>
        <w:ind w:left="0"/>
        <w:rPr>
          <w:rFonts w:cs="Arial"/>
          <w:sz w:val="22"/>
          <w:szCs w:val="22"/>
        </w:rPr>
      </w:pPr>
      <w:r w:rsidRPr="009871B4">
        <w:rPr>
          <w:rFonts w:cs="Arial"/>
          <w:sz w:val="22"/>
          <w:szCs w:val="22"/>
        </w:rPr>
        <w:t xml:space="preserve">Cada </w:t>
      </w:r>
      <w:r w:rsidR="006340B7" w:rsidRPr="00201200">
        <w:rPr>
          <w:rFonts w:cs="Arial"/>
          <w:sz w:val="22"/>
          <w:szCs w:val="22"/>
        </w:rPr>
        <w:t>PARTICIPANTE</w:t>
      </w:r>
      <w:r w:rsidR="006340B7">
        <w:rPr>
          <w:rFonts w:cs="Arial"/>
          <w:sz w:val="22"/>
          <w:szCs w:val="22"/>
        </w:rPr>
        <w:t xml:space="preserve"> </w:t>
      </w:r>
      <w:r w:rsidR="00E23477" w:rsidRPr="009871B4">
        <w:rPr>
          <w:rFonts w:cs="Arial"/>
          <w:sz w:val="22"/>
          <w:szCs w:val="22"/>
        </w:rPr>
        <w:t>CREDENCIADA</w:t>
      </w:r>
      <w:r w:rsidRPr="009871B4">
        <w:rPr>
          <w:rFonts w:cs="Arial"/>
          <w:sz w:val="22"/>
          <w:szCs w:val="22"/>
        </w:rPr>
        <w:t xml:space="preserve"> poderá indicar</w:t>
      </w:r>
      <w:r w:rsidR="001A2E88" w:rsidRPr="009871B4">
        <w:rPr>
          <w:rFonts w:cs="Arial"/>
          <w:sz w:val="22"/>
          <w:szCs w:val="22"/>
        </w:rPr>
        <w:t>,</w:t>
      </w:r>
      <w:r w:rsidRPr="009871B4">
        <w:rPr>
          <w:rFonts w:cs="Arial"/>
          <w:sz w:val="22"/>
          <w:szCs w:val="22"/>
        </w:rPr>
        <w:t xml:space="preserve"> até o segundo dia útil anterior à </w:t>
      </w:r>
      <w:r w:rsidR="00E23477" w:rsidRPr="009871B4">
        <w:rPr>
          <w:rFonts w:cs="Arial"/>
          <w:sz w:val="22"/>
          <w:szCs w:val="22"/>
        </w:rPr>
        <w:t xml:space="preserve">SESSÃO PÚBLICA </w:t>
      </w:r>
      <w:r w:rsidR="00140E91">
        <w:rPr>
          <w:rFonts w:cs="Arial"/>
          <w:sz w:val="22"/>
          <w:szCs w:val="22"/>
        </w:rPr>
        <w:t>DA</w:t>
      </w:r>
      <w:r w:rsidR="001A2E88" w:rsidRPr="009871B4">
        <w:rPr>
          <w:rFonts w:cs="Arial"/>
          <w:sz w:val="22"/>
          <w:szCs w:val="22"/>
        </w:rPr>
        <w:t xml:space="preserve"> LICITAÇÃO</w:t>
      </w:r>
      <w:r w:rsidR="00E23477" w:rsidRPr="009871B4">
        <w:rPr>
          <w:rFonts w:cs="Arial"/>
          <w:sz w:val="22"/>
          <w:szCs w:val="22"/>
        </w:rPr>
        <w:t>,</w:t>
      </w:r>
      <w:r w:rsidRPr="009871B4">
        <w:rPr>
          <w:rFonts w:cs="Arial"/>
          <w:sz w:val="22"/>
          <w:szCs w:val="22"/>
        </w:rPr>
        <w:t xml:space="preserve"> p</w:t>
      </w:r>
      <w:r w:rsidR="004F076D" w:rsidRPr="009871B4">
        <w:rPr>
          <w:rFonts w:cs="Arial"/>
          <w:sz w:val="22"/>
          <w:szCs w:val="22"/>
        </w:rPr>
        <w:t>elo</w:t>
      </w:r>
      <w:r w:rsidRPr="009871B4">
        <w:rPr>
          <w:rFonts w:cs="Arial"/>
          <w:sz w:val="22"/>
          <w:szCs w:val="22"/>
        </w:rPr>
        <w:t xml:space="preserve"> e-mail </w:t>
      </w:r>
      <w:hyperlink r:id="rId47" w:history="1">
        <w:r w:rsidRPr="00AE74FB">
          <w:rPr>
            <w:rStyle w:val="Hyperlink"/>
            <w:rFonts w:cs="Arial"/>
            <w:sz w:val="22"/>
            <w:szCs w:val="22"/>
          </w:rPr>
          <w:t>leiloes@B3.com.br</w:t>
        </w:r>
      </w:hyperlink>
      <w:r w:rsidRPr="009871B4">
        <w:rPr>
          <w:rFonts w:cs="Arial"/>
          <w:sz w:val="22"/>
          <w:szCs w:val="22"/>
        </w:rPr>
        <w:t xml:space="preserve">, os membros da </w:t>
      </w:r>
      <w:r w:rsidR="00E23477" w:rsidRPr="009871B4">
        <w:rPr>
          <w:rFonts w:cs="Arial"/>
          <w:sz w:val="22"/>
          <w:szCs w:val="22"/>
        </w:rPr>
        <w:t>LICITANTE</w:t>
      </w:r>
      <w:r w:rsidRPr="009871B4">
        <w:rPr>
          <w:rFonts w:cs="Arial"/>
          <w:sz w:val="22"/>
          <w:szCs w:val="22"/>
        </w:rPr>
        <w:t xml:space="preserve"> que estarão presentes na </w:t>
      </w:r>
      <w:r w:rsidR="00E23477" w:rsidRPr="009871B4">
        <w:rPr>
          <w:rFonts w:cs="Arial"/>
          <w:sz w:val="22"/>
          <w:szCs w:val="22"/>
        </w:rPr>
        <w:t xml:space="preserve">SESSÃO PÚBLICA </w:t>
      </w:r>
      <w:r w:rsidR="0095727A">
        <w:rPr>
          <w:rFonts w:cs="Arial"/>
          <w:sz w:val="22"/>
          <w:szCs w:val="22"/>
        </w:rPr>
        <w:t>DA</w:t>
      </w:r>
      <w:r w:rsidR="001A2E88" w:rsidRPr="009871B4">
        <w:rPr>
          <w:rFonts w:cs="Arial"/>
          <w:sz w:val="22"/>
          <w:szCs w:val="22"/>
        </w:rPr>
        <w:t xml:space="preserve"> LICITAÇÃ</w:t>
      </w:r>
      <w:r w:rsidR="00E23477" w:rsidRPr="009871B4">
        <w:rPr>
          <w:rFonts w:cs="Arial"/>
          <w:sz w:val="22"/>
          <w:szCs w:val="22"/>
        </w:rPr>
        <w:t xml:space="preserve">O </w:t>
      </w:r>
      <w:r w:rsidR="00FF2C6A" w:rsidRPr="009871B4">
        <w:rPr>
          <w:rFonts w:cs="Arial"/>
          <w:sz w:val="22"/>
          <w:szCs w:val="22"/>
        </w:rPr>
        <w:t>e que ocuparão a área restrita próxima ao púlpito.</w:t>
      </w:r>
      <w:r w:rsidRPr="009871B4">
        <w:rPr>
          <w:rFonts w:cs="Arial"/>
          <w:sz w:val="22"/>
          <w:szCs w:val="22"/>
        </w:rPr>
        <w:t xml:space="preserve"> </w:t>
      </w:r>
    </w:p>
    <w:p w14:paraId="57E884B3" w14:textId="4CF6C48D" w:rsidR="0011381E" w:rsidRPr="009871B4" w:rsidRDefault="0011381E" w:rsidP="00C6145F">
      <w:pPr>
        <w:pStyle w:val="EstilotextoCorpoCalibri"/>
        <w:spacing w:before="240" w:after="120"/>
        <w:ind w:left="0"/>
        <w:rPr>
          <w:rFonts w:cs="Arial"/>
          <w:sz w:val="22"/>
          <w:szCs w:val="22"/>
        </w:rPr>
      </w:pPr>
      <w:r w:rsidRPr="009871B4">
        <w:rPr>
          <w:rFonts w:cs="Arial"/>
          <w:sz w:val="22"/>
          <w:szCs w:val="22"/>
        </w:rPr>
        <w:t xml:space="preserve">O acesso à área restrita a investidores será controlado para garantir a isonomia, o sigilo das comunicações e o conforto dos presentes na </w:t>
      </w:r>
      <w:r w:rsidR="006F605A" w:rsidRPr="009871B4">
        <w:rPr>
          <w:rFonts w:cs="Arial"/>
          <w:sz w:val="22"/>
          <w:szCs w:val="22"/>
        </w:rPr>
        <w:t xml:space="preserve">SESSÃO PÚBLICA </w:t>
      </w:r>
      <w:r w:rsidR="00140E91">
        <w:rPr>
          <w:rFonts w:cs="Arial"/>
          <w:sz w:val="22"/>
          <w:szCs w:val="22"/>
        </w:rPr>
        <w:t>DA</w:t>
      </w:r>
      <w:r w:rsidR="001A2E88" w:rsidRPr="009871B4">
        <w:rPr>
          <w:rFonts w:cs="Arial"/>
          <w:sz w:val="22"/>
          <w:szCs w:val="22"/>
        </w:rPr>
        <w:t xml:space="preserve"> LICITAÇÃO</w:t>
      </w:r>
      <w:r w:rsidRPr="009871B4">
        <w:rPr>
          <w:rFonts w:cs="Arial"/>
          <w:sz w:val="22"/>
          <w:szCs w:val="22"/>
        </w:rPr>
        <w:t xml:space="preserve">. </w:t>
      </w:r>
    </w:p>
    <w:p w14:paraId="4AAD62F5" w14:textId="15A0DB9E" w:rsidR="00081E9E" w:rsidRPr="009871B4" w:rsidRDefault="00081E9E" w:rsidP="002F1B8D">
      <w:pPr>
        <w:pStyle w:val="SUBTTULO0"/>
      </w:pPr>
      <w:bookmarkStart w:id="229" w:name="_Toc504583173"/>
      <w:bookmarkStart w:id="230" w:name="_Toc505939253"/>
      <w:bookmarkStart w:id="231" w:name="_Toc94531281"/>
      <w:bookmarkStart w:id="232" w:name="_Toc369792849"/>
      <w:bookmarkStart w:id="233" w:name="_Toc404785223"/>
      <w:bookmarkStart w:id="234" w:name="_Toc422416890"/>
      <w:bookmarkStart w:id="235" w:name="_Toc419897377"/>
      <w:bookmarkStart w:id="236" w:name="_Toc440892040"/>
      <w:bookmarkEnd w:id="228"/>
      <w:r w:rsidRPr="009871B4">
        <w:t>DINÂMICA</w:t>
      </w:r>
      <w:bookmarkEnd w:id="229"/>
      <w:bookmarkEnd w:id="230"/>
      <w:bookmarkEnd w:id="231"/>
      <w:r w:rsidRPr="009871B4">
        <w:t xml:space="preserve"> </w:t>
      </w:r>
      <w:bookmarkEnd w:id="232"/>
      <w:bookmarkEnd w:id="233"/>
      <w:bookmarkEnd w:id="234"/>
      <w:bookmarkEnd w:id="235"/>
      <w:bookmarkEnd w:id="236"/>
    </w:p>
    <w:p w14:paraId="43445A7F" w14:textId="190FB261" w:rsidR="00534213" w:rsidRPr="009871B4" w:rsidRDefault="00BF0DD4" w:rsidP="00C6145F">
      <w:pPr>
        <w:pStyle w:val="texto0"/>
        <w:spacing w:before="240" w:after="120"/>
        <w:ind w:left="0"/>
        <w:rPr>
          <w:rFonts w:ascii="Arial" w:hAnsi="Arial" w:cs="Arial"/>
          <w:sz w:val="22"/>
          <w:szCs w:val="22"/>
        </w:rPr>
      </w:pPr>
      <w:r w:rsidRPr="009871B4">
        <w:rPr>
          <w:rFonts w:ascii="Arial" w:hAnsi="Arial" w:cs="Arial"/>
          <w:sz w:val="22"/>
          <w:szCs w:val="22"/>
        </w:rPr>
        <w:t>O</w:t>
      </w:r>
      <w:r w:rsidR="001E55D4" w:rsidRPr="009871B4">
        <w:rPr>
          <w:rFonts w:ascii="Arial" w:hAnsi="Arial" w:cs="Arial"/>
          <w:sz w:val="22"/>
          <w:szCs w:val="22"/>
        </w:rPr>
        <w:t xml:space="preserve"> </w:t>
      </w:r>
      <w:r w:rsidR="006F605A" w:rsidRPr="009871B4">
        <w:rPr>
          <w:rFonts w:ascii="Arial" w:hAnsi="Arial" w:cs="Arial"/>
          <w:sz w:val="22"/>
          <w:szCs w:val="22"/>
        </w:rPr>
        <w:t xml:space="preserve">DIRETOR DA SESSÃO </w:t>
      </w:r>
      <w:r w:rsidR="001E55D4" w:rsidRPr="009871B4">
        <w:rPr>
          <w:rFonts w:ascii="Arial" w:hAnsi="Arial" w:cs="Arial"/>
          <w:sz w:val="22"/>
          <w:szCs w:val="22"/>
        </w:rPr>
        <w:t>fornecerá a</w:t>
      </w:r>
      <w:r w:rsidR="00534213" w:rsidRPr="009871B4">
        <w:rPr>
          <w:rFonts w:ascii="Arial" w:hAnsi="Arial" w:cs="Arial"/>
          <w:sz w:val="22"/>
          <w:szCs w:val="22"/>
        </w:rPr>
        <w:t xml:space="preserve">s informações necessárias para a condução e o bom entendimento do </w:t>
      </w:r>
      <w:r w:rsidR="000B215E" w:rsidRPr="009871B4">
        <w:rPr>
          <w:rFonts w:ascii="Arial" w:hAnsi="Arial" w:cs="Arial"/>
          <w:sz w:val="22"/>
          <w:szCs w:val="22"/>
        </w:rPr>
        <w:t>procedimento</w:t>
      </w:r>
      <w:r w:rsidRPr="009871B4">
        <w:rPr>
          <w:rFonts w:ascii="Arial" w:hAnsi="Arial" w:cs="Arial"/>
          <w:sz w:val="22"/>
          <w:szCs w:val="22"/>
        </w:rPr>
        <w:t xml:space="preserve">, nos termos do </w:t>
      </w:r>
      <w:r w:rsidR="006F605A" w:rsidRPr="009871B4">
        <w:rPr>
          <w:rFonts w:ascii="Arial" w:hAnsi="Arial" w:cs="Arial"/>
          <w:sz w:val="22"/>
          <w:szCs w:val="22"/>
        </w:rPr>
        <w:t>EDITAL</w:t>
      </w:r>
      <w:r w:rsidRPr="009871B4">
        <w:rPr>
          <w:rFonts w:ascii="Arial" w:hAnsi="Arial" w:cs="Arial"/>
          <w:sz w:val="22"/>
          <w:szCs w:val="22"/>
        </w:rPr>
        <w:t xml:space="preserve">. </w:t>
      </w:r>
    </w:p>
    <w:p w14:paraId="00AAD05C" w14:textId="4F9D054C" w:rsidR="003D7330" w:rsidRPr="003D7330" w:rsidRDefault="003D7330" w:rsidP="003D7330">
      <w:pPr>
        <w:pStyle w:val="texto0"/>
        <w:spacing w:before="240" w:after="120"/>
        <w:ind w:left="0"/>
        <w:rPr>
          <w:rFonts w:ascii="Arial" w:hAnsi="Arial" w:cs="Arial"/>
          <w:sz w:val="22"/>
          <w:szCs w:val="22"/>
        </w:rPr>
      </w:pPr>
      <w:r w:rsidRPr="003D7330">
        <w:rPr>
          <w:rFonts w:ascii="Arial" w:hAnsi="Arial" w:cs="Arial"/>
          <w:sz w:val="22"/>
          <w:szCs w:val="22"/>
        </w:rPr>
        <w:t>A SESSÃO PÚBLICA D</w:t>
      </w:r>
      <w:r w:rsidR="009134AD">
        <w:rPr>
          <w:rFonts w:ascii="Arial" w:hAnsi="Arial" w:cs="Arial"/>
          <w:sz w:val="22"/>
          <w:szCs w:val="22"/>
        </w:rPr>
        <w:t>A LICITAÇÃO</w:t>
      </w:r>
      <w:r w:rsidRPr="003D7330">
        <w:rPr>
          <w:rFonts w:ascii="Arial" w:hAnsi="Arial" w:cs="Arial"/>
          <w:sz w:val="22"/>
          <w:szCs w:val="22"/>
        </w:rPr>
        <w:t xml:space="preserve"> ocorrerá com a abertura dos ENVELOPES </w:t>
      </w:r>
      <w:r w:rsidR="009134AD">
        <w:rPr>
          <w:rFonts w:ascii="Arial" w:hAnsi="Arial" w:cs="Arial"/>
          <w:sz w:val="22"/>
          <w:szCs w:val="22"/>
        </w:rPr>
        <w:t xml:space="preserve">Nº </w:t>
      </w:r>
      <w:r w:rsidRPr="003D7330">
        <w:rPr>
          <w:rFonts w:ascii="Arial" w:hAnsi="Arial" w:cs="Arial"/>
          <w:sz w:val="22"/>
          <w:szCs w:val="22"/>
        </w:rPr>
        <w:t xml:space="preserve">2, análise e classificação das PROPOSTAS </w:t>
      </w:r>
      <w:r w:rsidR="00884511">
        <w:rPr>
          <w:rFonts w:ascii="Arial" w:hAnsi="Arial" w:cs="Arial"/>
          <w:sz w:val="22"/>
          <w:szCs w:val="22"/>
        </w:rPr>
        <w:t>COMERCIAIS</w:t>
      </w:r>
      <w:r w:rsidRPr="003D7330">
        <w:rPr>
          <w:rFonts w:ascii="Arial" w:hAnsi="Arial" w:cs="Arial"/>
          <w:sz w:val="22"/>
          <w:szCs w:val="22"/>
        </w:rPr>
        <w:t xml:space="preserve"> neles contidos, eventual viva-voz, resolução de desempate e ratificação das propostas, se houver viva-voz.</w:t>
      </w:r>
    </w:p>
    <w:p w14:paraId="40F9F04E" w14:textId="01BF994A" w:rsidR="00FF2C6A" w:rsidRPr="009871B4" w:rsidRDefault="00FF2C6A" w:rsidP="00C6145F">
      <w:pPr>
        <w:pStyle w:val="texto0"/>
        <w:spacing w:before="240" w:after="120"/>
        <w:ind w:left="0"/>
        <w:rPr>
          <w:rFonts w:ascii="Arial" w:hAnsi="Arial" w:cs="Arial"/>
          <w:sz w:val="22"/>
          <w:szCs w:val="22"/>
        </w:rPr>
      </w:pPr>
      <w:r w:rsidRPr="009871B4">
        <w:rPr>
          <w:rFonts w:ascii="Arial" w:hAnsi="Arial" w:cs="Arial"/>
          <w:sz w:val="22"/>
          <w:szCs w:val="22"/>
        </w:rPr>
        <w:t xml:space="preserve">Um representante da B3 solicitará à </w:t>
      </w:r>
      <w:r w:rsidR="004F076D" w:rsidRPr="009871B4">
        <w:rPr>
          <w:rFonts w:ascii="Arial" w:hAnsi="Arial" w:cs="Arial"/>
          <w:sz w:val="22"/>
          <w:szCs w:val="22"/>
        </w:rPr>
        <w:t>C</w:t>
      </w:r>
      <w:r w:rsidR="0033405B" w:rsidRPr="009871B4">
        <w:rPr>
          <w:rFonts w:ascii="Arial" w:hAnsi="Arial" w:cs="Arial"/>
          <w:sz w:val="22"/>
          <w:szCs w:val="22"/>
        </w:rPr>
        <w:t>OMISSÃO</w:t>
      </w:r>
      <w:r w:rsidRPr="009871B4">
        <w:rPr>
          <w:rFonts w:ascii="Arial" w:hAnsi="Arial" w:cs="Arial"/>
          <w:sz w:val="22"/>
          <w:szCs w:val="22"/>
        </w:rPr>
        <w:t xml:space="preserve"> o </w:t>
      </w:r>
      <w:r w:rsidR="004F076D" w:rsidRPr="009871B4">
        <w:rPr>
          <w:rFonts w:ascii="Arial" w:hAnsi="Arial" w:cs="Arial"/>
          <w:sz w:val="22"/>
          <w:szCs w:val="22"/>
        </w:rPr>
        <w:t xml:space="preserve">ENVELOPE </w:t>
      </w:r>
      <w:r w:rsidR="009134AD">
        <w:rPr>
          <w:rFonts w:ascii="Arial" w:hAnsi="Arial" w:cs="Arial"/>
          <w:sz w:val="22"/>
          <w:szCs w:val="22"/>
        </w:rPr>
        <w:t xml:space="preserve">Nº </w:t>
      </w:r>
      <w:r w:rsidR="004F076D" w:rsidRPr="009871B4">
        <w:rPr>
          <w:rFonts w:ascii="Arial" w:hAnsi="Arial" w:cs="Arial"/>
          <w:sz w:val="22"/>
          <w:szCs w:val="22"/>
        </w:rPr>
        <w:t>2</w:t>
      </w:r>
      <w:r w:rsidRPr="009871B4">
        <w:rPr>
          <w:rFonts w:ascii="Arial" w:hAnsi="Arial" w:cs="Arial"/>
          <w:sz w:val="22"/>
          <w:szCs w:val="22"/>
        </w:rPr>
        <w:t xml:space="preserve"> de cada </w:t>
      </w:r>
      <w:r w:rsidR="006F605A" w:rsidRPr="009871B4">
        <w:rPr>
          <w:rFonts w:ascii="Arial" w:hAnsi="Arial" w:cs="Arial"/>
          <w:sz w:val="22"/>
          <w:szCs w:val="22"/>
        </w:rPr>
        <w:t>LICITANTE</w:t>
      </w:r>
      <w:r w:rsidRPr="009871B4">
        <w:rPr>
          <w:rFonts w:ascii="Arial" w:hAnsi="Arial" w:cs="Arial"/>
          <w:sz w:val="22"/>
          <w:szCs w:val="22"/>
        </w:rPr>
        <w:t xml:space="preserve"> apta.</w:t>
      </w:r>
    </w:p>
    <w:p w14:paraId="38459154" w14:textId="20A6B4CF" w:rsidR="00FF2C6A" w:rsidRPr="009871B4" w:rsidRDefault="00FF2C6A" w:rsidP="00C6145F">
      <w:pPr>
        <w:pStyle w:val="texto0"/>
        <w:spacing w:before="240" w:after="120"/>
        <w:ind w:left="0"/>
        <w:rPr>
          <w:rFonts w:ascii="Arial" w:hAnsi="Arial" w:cs="Arial"/>
          <w:sz w:val="22"/>
          <w:szCs w:val="22"/>
        </w:rPr>
      </w:pPr>
      <w:r w:rsidRPr="009871B4">
        <w:rPr>
          <w:rFonts w:ascii="Arial" w:hAnsi="Arial" w:cs="Arial"/>
          <w:sz w:val="22"/>
          <w:szCs w:val="22"/>
        </w:rPr>
        <w:lastRenderedPageBreak/>
        <w:t xml:space="preserve">Após a leitura das </w:t>
      </w:r>
      <w:r w:rsidR="006F605A" w:rsidRPr="009871B4">
        <w:rPr>
          <w:rFonts w:ascii="Arial" w:hAnsi="Arial" w:cs="Arial"/>
          <w:sz w:val="22"/>
          <w:szCs w:val="22"/>
        </w:rPr>
        <w:t xml:space="preserve">PROPOSTAS </w:t>
      </w:r>
      <w:r w:rsidR="00884511">
        <w:rPr>
          <w:rFonts w:ascii="Arial" w:hAnsi="Arial" w:cs="Arial"/>
          <w:sz w:val="22"/>
          <w:szCs w:val="22"/>
        </w:rPr>
        <w:t>COMERCIAIS</w:t>
      </w:r>
      <w:r w:rsidRPr="009871B4">
        <w:rPr>
          <w:rFonts w:ascii="Arial" w:hAnsi="Arial" w:cs="Arial"/>
          <w:sz w:val="22"/>
          <w:szCs w:val="22"/>
        </w:rPr>
        <w:t xml:space="preserve">, estas serão exibidas no ambiente da </w:t>
      </w:r>
      <w:r w:rsidR="006F605A" w:rsidRPr="009871B4">
        <w:rPr>
          <w:rFonts w:ascii="Arial" w:hAnsi="Arial" w:cs="Arial"/>
          <w:sz w:val="22"/>
          <w:szCs w:val="22"/>
        </w:rPr>
        <w:t xml:space="preserve">SESSÃO PÚBLICA </w:t>
      </w:r>
      <w:r w:rsidR="0095727A">
        <w:rPr>
          <w:rFonts w:ascii="Arial" w:hAnsi="Arial" w:cs="Arial"/>
          <w:sz w:val="22"/>
          <w:szCs w:val="22"/>
        </w:rPr>
        <w:t>DA</w:t>
      </w:r>
      <w:r w:rsidR="0033405B" w:rsidRPr="009871B4">
        <w:rPr>
          <w:rFonts w:ascii="Arial" w:hAnsi="Arial" w:cs="Arial"/>
          <w:sz w:val="22"/>
          <w:szCs w:val="22"/>
        </w:rPr>
        <w:t xml:space="preserve"> LICITAÇÃO</w:t>
      </w:r>
      <w:r w:rsidRPr="009871B4">
        <w:rPr>
          <w:rFonts w:ascii="Arial" w:hAnsi="Arial" w:cs="Arial"/>
          <w:sz w:val="22"/>
          <w:szCs w:val="22"/>
        </w:rPr>
        <w:t>, pelo sistema da B3.</w:t>
      </w:r>
    </w:p>
    <w:p w14:paraId="201871E5" w14:textId="77777777" w:rsidR="00EC6D27" w:rsidRPr="009871B4" w:rsidRDefault="00EC6D27" w:rsidP="002F1B8D">
      <w:pPr>
        <w:pStyle w:val="SUBTTULO0"/>
      </w:pPr>
      <w:bookmarkStart w:id="237" w:name="_Toc422416888"/>
      <w:bookmarkStart w:id="238" w:name="_Toc419897375"/>
      <w:bookmarkStart w:id="239" w:name="_Toc440892042"/>
      <w:bookmarkStart w:id="240" w:name="_Toc504583175"/>
      <w:bookmarkStart w:id="241" w:name="_Toc441258895"/>
      <w:bookmarkStart w:id="242" w:name="_Toc468960640"/>
      <w:bookmarkStart w:id="243" w:name="_Toc505939255"/>
      <w:bookmarkStart w:id="244" w:name="_Toc94531282"/>
      <w:r w:rsidRPr="009871B4">
        <w:t>DISPONIBILIZAÇÃO DE INFORMAÇÕES</w:t>
      </w:r>
      <w:bookmarkEnd w:id="237"/>
      <w:bookmarkEnd w:id="238"/>
      <w:bookmarkEnd w:id="239"/>
      <w:bookmarkEnd w:id="240"/>
      <w:bookmarkEnd w:id="241"/>
      <w:bookmarkEnd w:id="242"/>
      <w:bookmarkEnd w:id="243"/>
      <w:bookmarkEnd w:id="244"/>
    </w:p>
    <w:p w14:paraId="03890ECC" w14:textId="7E2759B2" w:rsidR="004F076D" w:rsidRPr="009871B4" w:rsidRDefault="004F076D" w:rsidP="00C6145F">
      <w:pPr>
        <w:pStyle w:val="texto0"/>
        <w:spacing w:before="240" w:after="120"/>
        <w:ind w:left="0"/>
        <w:rPr>
          <w:rFonts w:ascii="Arial" w:hAnsi="Arial" w:cs="Arial"/>
          <w:sz w:val="22"/>
          <w:szCs w:val="22"/>
        </w:rPr>
      </w:pPr>
      <w:r w:rsidRPr="009871B4">
        <w:rPr>
          <w:rFonts w:ascii="Arial" w:hAnsi="Arial" w:cs="Arial"/>
          <w:sz w:val="22"/>
          <w:szCs w:val="22"/>
        </w:rPr>
        <w:t xml:space="preserve">As propostas serão disponibilizadas em ordem </w:t>
      </w:r>
      <w:r w:rsidR="00C53149" w:rsidRPr="009871B4">
        <w:rPr>
          <w:rFonts w:ascii="Arial" w:hAnsi="Arial" w:cs="Arial"/>
          <w:sz w:val="22"/>
          <w:szCs w:val="22"/>
        </w:rPr>
        <w:t>decrescente</w:t>
      </w:r>
      <w:r w:rsidRPr="009871B4">
        <w:rPr>
          <w:rFonts w:ascii="Arial" w:hAnsi="Arial" w:cs="Arial"/>
          <w:sz w:val="22"/>
          <w:szCs w:val="22"/>
        </w:rPr>
        <w:t xml:space="preserve"> de valores. Assim, a primeira colocada será aquela que ofertar o </w:t>
      </w:r>
      <w:r w:rsidR="00C53149" w:rsidRPr="009871B4">
        <w:rPr>
          <w:rFonts w:ascii="Arial" w:hAnsi="Arial" w:cs="Arial"/>
          <w:sz w:val="22"/>
          <w:szCs w:val="22"/>
        </w:rPr>
        <w:t>maior</w:t>
      </w:r>
      <w:r w:rsidRPr="009871B4">
        <w:rPr>
          <w:rFonts w:ascii="Arial" w:hAnsi="Arial" w:cs="Arial"/>
          <w:sz w:val="22"/>
          <w:szCs w:val="22"/>
        </w:rPr>
        <w:t xml:space="preserve"> </w:t>
      </w:r>
      <w:r w:rsidR="00140E91">
        <w:rPr>
          <w:rFonts w:ascii="Arial" w:hAnsi="Arial" w:cs="Arial"/>
          <w:sz w:val="22"/>
          <w:szCs w:val="22"/>
        </w:rPr>
        <w:t>VALOR DE</w:t>
      </w:r>
      <w:r w:rsidR="00B7618C" w:rsidRPr="009871B4">
        <w:rPr>
          <w:rFonts w:ascii="Arial" w:hAnsi="Arial" w:cs="Arial"/>
          <w:sz w:val="22"/>
          <w:szCs w:val="22"/>
        </w:rPr>
        <w:t xml:space="preserve"> OUTORGA FIXA</w:t>
      </w:r>
      <w:r w:rsidRPr="009871B4">
        <w:rPr>
          <w:rFonts w:ascii="Arial" w:hAnsi="Arial" w:cs="Arial"/>
          <w:sz w:val="22"/>
          <w:szCs w:val="22"/>
        </w:rPr>
        <w:t xml:space="preserve">. Conforme item </w:t>
      </w:r>
      <w:r w:rsidR="007432B4">
        <w:rPr>
          <w:rFonts w:ascii="Arial" w:hAnsi="Arial" w:cs="Arial"/>
          <w:sz w:val="22"/>
          <w:szCs w:val="22"/>
        </w:rPr>
        <w:t>12.1</w:t>
      </w:r>
      <w:r w:rsidRPr="00264BE2">
        <w:rPr>
          <w:rFonts w:ascii="Arial" w:hAnsi="Arial" w:cs="Arial"/>
          <w:sz w:val="22"/>
          <w:szCs w:val="22"/>
        </w:rPr>
        <w:t xml:space="preserve"> do</w:t>
      </w:r>
      <w:r w:rsidRPr="009871B4">
        <w:rPr>
          <w:rFonts w:ascii="Arial" w:hAnsi="Arial" w:cs="Arial"/>
          <w:sz w:val="22"/>
          <w:szCs w:val="22"/>
        </w:rPr>
        <w:t xml:space="preserve"> EDITAL, as propostas estarão e somente serão aceitas em Real (R$) com 02 (duas) casas decimais. </w:t>
      </w:r>
    </w:p>
    <w:p w14:paraId="1A5726EB" w14:textId="0BF0FF70" w:rsidR="005A1618" w:rsidRDefault="004F076D" w:rsidP="00C6145F">
      <w:pPr>
        <w:pStyle w:val="texto0"/>
        <w:spacing w:before="240" w:after="120"/>
        <w:ind w:left="0"/>
        <w:rPr>
          <w:rFonts w:ascii="Arial" w:hAnsi="Arial" w:cs="Arial"/>
          <w:sz w:val="22"/>
          <w:szCs w:val="22"/>
        </w:rPr>
      </w:pPr>
      <w:r w:rsidRPr="009871B4">
        <w:rPr>
          <w:rFonts w:ascii="Arial" w:hAnsi="Arial" w:cs="Arial"/>
          <w:sz w:val="22"/>
          <w:szCs w:val="22"/>
        </w:rPr>
        <w:t xml:space="preserve">O sistema da B3 exibirá, no recinto da SESSÃO PÚBLICA </w:t>
      </w:r>
      <w:r w:rsidR="00140E91">
        <w:rPr>
          <w:rFonts w:ascii="Arial" w:hAnsi="Arial" w:cs="Arial"/>
          <w:sz w:val="22"/>
          <w:szCs w:val="22"/>
        </w:rPr>
        <w:t>DA</w:t>
      </w:r>
      <w:r w:rsidR="0033405B" w:rsidRPr="009871B4">
        <w:rPr>
          <w:rFonts w:ascii="Arial" w:hAnsi="Arial" w:cs="Arial"/>
          <w:sz w:val="22"/>
          <w:szCs w:val="22"/>
        </w:rPr>
        <w:t xml:space="preserve"> LICITAÇÃO</w:t>
      </w:r>
      <w:r w:rsidRPr="009871B4">
        <w:rPr>
          <w:rFonts w:ascii="Arial" w:hAnsi="Arial" w:cs="Arial"/>
          <w:sz w:val="22"/>
          <w:szCs w:val="22"/>
        </w:rPr>
        <w:t>, os valores das propostas recebidas</w:t>
      </w:r>
      <w:r w:rsidR="00FF2C6A" w:rsidRPr="009871B4">
        <w:rPr>
          <w:rFonts w:ascii="Arial" w:hAnsi="Arial" w:cs="Arial"/>
          <w:sz w:val="22"/>
          <w:szCs w:val="22"/>
        </w:rPr>
        <w:t xml:space="preserve">. </w:t>
      </w:r>
      <w:bookmarkStart w:id="245" w:name="_Toc369792853"/>
      <w:bookmarkStart w:id="246" w:name="_Toc440892044"/>
      <w:bookmarkStart w:id="247" w:name="_Toc504583177"/>
      <w:bookmarkStart w:id="248" w:name="_Toc505939257"/>
      <w:bookmarkStart w:id="249" w:name="_Toc367880529"/>
    </w:p>
    <w:p w14:paraId="3481B3F2" w14:textId="77777777" w:rsidR="003D7330" w:rsidRPr="003D7330" w:rsidRDefault="003D7330" w:rsidP="003D7330">
      <w:pPr>
        <w:pStyle w:val="SUBTTULO0"/>
        <w:numPr>
          <w:ilvl w:val="0"/>
          <w:numId w:val="11"/>
        </w:numPr>
        <w:ind w:left="0" w:firstLine="0"/>
        <w:jc w:val="left"/>
        <w:rPr>
          <w:b/>
          <w:caps w:val="0"/>
        </w:rPr>
      </w:pPr>
      <w:bookmarkStart w:id="250" w:name="_Toc441258896"/>
      <w:bookmarkStart w:id="251" w:name="_Toc468960641"/>
      <w:bookmarkStart w:id="252" w:name="_Toc440892043"/>
      <w:bookmarkStart w:id="253" w:name="_Toc504583176"/>
      <w:bookmarkStart w:id="254" w:name="_Toc470797468"/>
      <w:bookmarkStart w:id="255" w:name="_Toc494821833"/>
      <w:bookmarkStart w:id="256" w:name="_Toc505939256"/>
      <w:bookmarkStart w:id="257" w:name="_Toc69914005"/>
      <w:bookmarkStart w:id="258" w:name="_Toc94531283"/>
      <w:bookmarkStart w:id="259" w:name="_Toc384033726"/>
      <w:r w:rsidRPr="003D7330">
        <w:rPr>
          <w:b/>
          <w:caps w:val="0"/>
        </w:rPr>
        <w:t xml:space="preserve">LANCES À </w:t>
      </w:r>
      <w:bookmarkEnd w:id="250"/>
      <w:bookmarkEnd w:id="251"/>
      <w:r w:rsidRPr="003D7330">
        <w:rPr>
          <w:b/>
          <w:caps w:val="0"/>
        </w:rPr>
        <w:t>VIVA-VOZ</w:t>
      </w:r>
      <w:bookmarkEnd w:id="252"/>
      <w:bookmarkEnd w:id="253"/>
      <w:bookmarkEnd w:id="254"/>
      <w:bookmarkEnd w:id="255"/>
      <w:bookmarkEnd w:id="256"/>
      <w:bookmarkEnd w:id="257"/>
      <w:bookmarkEnd w:id="258"/>
      <w:r w:rsidRPr="003D7330">
        <w:rPr>
          <w:b/>
          <w:caps w:val="0"/>
        </w:rPr>
        <w:t xml:space="preserve"> </w:t>
      </w:r>
    </w:p>
    <w:bookmarkEnd w:id="259"/>
    <w:p w14:paraId="6EE11012" w14:textId="5ED10DFF" w:rsidR="003D7330" w:rsidRPr="003D7330" w:rsidRDefault="003D7330" w:rsidP="003D7330">
      <w:pPr>
        <w:pStyle w:val="texto0"/>
        <w:ind w:left="0"/>
        <w:rPr>
          <w:rFonts w:ascii="Arial" w:hAnsi="Arial" w:cs="Arial"/>
          <w:color w:val="000000"/>
          <w:sz w:val="22"/>
          <w:szCs w:val="22"/>
        </w:rPr>
      </w:pPr>
      <w:r w:rsidRPr="003D7330">
        <w:rPr>
          <w:rFonts w:ascii="Arial" w:hAnsi="Arial" w:cs="Arial"/>
          <w:color w:val="000000"/>
          <w:sz w:val="22"/>
          <w:szCs w:val="22"/>
        </w:rPr>
        <w:t xml:space="preserve">Conforme item </w:t>
      </w:r>
      <w:r w:rsidR="00AB72D1">
        <w:rPr>
          <w:rFonts w:ascii="Arial" w:hAnsi="Arial" w:cs="Arial"/>
          <w:color w:val="000000"/>
          <w:sz w:val="22"/>
          <w:szCs w:val="22"/>
        </w:rPr>
        <w:t>14.9</w:t>
      </w:r>
      <w:r w:rsidRPr="003D7330">
        <w:rPr>
          <w:rFonts w:ascii="Arial" w:hAnsi="Arial" w:cs="Arial"/>
          <w:color w:val="000000"/>
          <w:sz w:val="22"/>
          <w:szCs w:val="22"/>
        </w:rPr>
        <w:t xml:space="preserve"> do EDITAL, poderá ocorrer sessão de propostas a viva voz entre as</w:t>
      </w:r>
      <w:r w:rsidRPr="003D7330">
        <w:rPr>
          <w:rFonts w:ascii="Arial" w:hAnsi="Arial" w:cs="Arial"/>
          <w:sz w:val="22"/>
          <w:szCs w:val="22"/>
        </w:rPr>
        <w:t xml:space="preserve"> LICITANTES com PROPOSTAS </w:t>
      </w:r>
      <w:r w:rsidR="00884511">
        <w:rPr>
          <w:rFonts w:ascii="Arial" w:hAnsi="Arial" w:cs="Arial"/>
          <w:sz w:val="22"/>
          <w:szCs w:val="22"/>
        </w:rPr>
        <w:t>COMERCIAIS</w:t>
      </w:r>
      <w:r w:rsidRPr="003D7330">
        <w:rPr>
          <w:rFonts w:ascii="Arial" w:hAnsi="Arial" w:cs="Arial"/>
          <w:sz w:val="22"/>
          <w:szCs w:val="22"/>
        </w:rPr>
        <w:t xml:space="preserve"> classificadas provisoriamente entre as 3 (três) melhores ou cuja PROPOSTA </w:t>
      </w:r>
      <w:r w:rsidR="00884511">
        <w:rPr>
          <w:rFonts w:ascii="Arial" w:hAnsi="Arial" w:cs="Arial"/>
          <w:sz w:val="22"/>
          <w:szCs w:val="22"/>
        </w:rPr>
        <w:t>COMERCIAL</w:t>
      </w:r>
      <w:r w:rsidRPr="003D7330">
        <w:rPr>
          <w:rFonts w:ascii="Arial" w:hAnsi="Arial" w:cs="Arial"/>
          <w:sz w:val="22"/>
          <w:szCs w:val="22"/>
        </w:rPr>
        <w:t xml:space="preserve"> seja igual ou superior a 90% do valor da maior oferta</w:t>
      </w:r>
      <w:r w:rsidRPr="003D7330">
        <w:rPr>
          <w:rFonts w:ascii="Arial" w:hAnsi="Arial" w:cs="Arial"/>
          <w:color w:val="000000"/>
          <w:sz w:val="22"/>
          <w:szCs w:val="22"/>
        </w:rPr>
        <w:t>.</w:t>
      </w:r>
    </w:p>
    <w:p w14:paraId="4B32757B" w14:textId="77777777" w:rsidR="003D7330" w:rsidRPr="003D7330" w:rsidRDefault="003D7330" w:rsidP="003D7330">
      <w:pPr>
        <w:pStyle w:val="EstilotextoCorpoCalibri"/>
        <w:ind w:left="0"/>
        <w:rPr>
          <w:rFonts w:cs="Arial"/>
          <w:sz w:val="22"/>
          <w:szCs w:val="22"/>
        </w:rPr>
      </w:pPr>
      <w:r w:rsidRPr="003D7330">
        <w:rPr>
          <w:rFonts w:cs="Arial"/>
          <w:sz w:val="22"/>
          <w:szCs w:val="22"/>
        </w:rPr>
        <w:t>Ofertas à viva voz devem:</w:t>
      </w:r>
    </w:p>
    <w:p w14:paraId="69D1BBBC" w14:textId="3DA39DF6" w:rsidR="003D7330" w:rsidRPr="003D7330" w:rsidRDefault="003D7330" w:rsidP="003D7330">
      <w:pPr>
        <w:pStyle w:val="EstilotextoCorpoCalibriTexto1"/>
        <w:numPr>
          <w:ilvl w:val="0"/>
          <w:numId w:val="21"/>
        </w:numPr>
        <w:rPr>
          <w:rFonts w:cs="Arial"/>
          <w:sz w:val="22"/>
          <w:szCs w:val="28"/>
        </w:rPr>
      </w:pPr>
      <w:r w:rsidRPr="003D7330">
        <w:rPr>
          <w:rFonts w:cs="Arial"/>
          <w:sz w:val="22"/>
          <w:szCs w:val="28"/>
        </w:rPr>
        <w:t xml:space="preserve">Aumentar o valor da PROPOSTA </w:t>
      </w:r>
      <w:r w:rsidR="00884511">
        <w:rPr>
          <w:rFonts w:cs="Arial"/>
          <w:sz w:val="22"/>
          <w:szCs w:val="28"/>
        </w:rPr>
        <w:t>COMERCIAL</w:t>
      </w:r>
      <w:r w:rsidRPr="003D7330">
        <w:rPr>
          <w:rFonts w:cs="Arial"/>
          <w:sz w:val="22"/>
          <w:szCs w:val="28"/>
        </w:rPr>
        <w:t xml:space="preserve"> de maior valor no momento da apresentação do lance, não sendo admitidos lances intermediários;</w:t>
      </w:r>
    </w:p>
    <w:p w14:paraId="2E1C0326" w14:textId="77777777" w:rsidR="003D7330" w:rsidRPr="003D7330" w:rsidRDefault="003D7330" w:rsidP="003D7330">
      <w:pPr>
        <w:pStyle w:val="EstilotextoCorpoCalibriTexto1"/>
        <w:numPr>
          <w:ilvl w:val="0"/>
          <w:numId w:val="21"/>
        </w:numPr>
        <w:rPr>
          <w:rFonts w:cs="Arial"/>
          <w:sz w:val="22"/>
          <w:szCs w:val="28"/>
        </w:rPr>
      </w:pPr>
      <w:r w:rsidRPr="003D7330">
        <w:rPr>
          <w:rFonts w:cs="Arial"/>
          <w:sz w:val="22"/>
          <w:szCs w:val="28"/>
        </w:rPr>
        <w:t>Não poderá ter valor idêntico ao lance de outra LICITANTE; e</w:t>
      </w:r>
    </w:p>
    <w:p w14:paraId="03B19935" w14:textId="77777777" w:rsidR="003D7330" w:rsidRPr="003D7330" w:rsidRDefault="003D7330" w:rsidP="003D7330">
      <w:pPr>
        <w:pStyle w:val="EstilotextoCorpoCalibriTexto1"/>
        <w:numPr>
          <w:ilvl w:val="0"/>
          <w:numId w:val="21"/>
        </w:numPr>
        <w:rPr>
          <w:rFonts w:cs="Arial"/>
          <w:sz w:val="22"/>
          <w:szCs w:val="28"/>
        </w:rPr>
      </w:pPr>
      <w:r w:rsidRPr="003D7330">
        <w:rPr>
          <w:rFonts w:cs="Arial"/>
          <w:sz w:val="22"/>
          <w:szCs w:val="28"/>
        </w:rPr>
        <w:t xml:space="preserve">Respeitar o intervalo mínimo entre ofertas, informado pelo DIRETOR DA SESSÃO; e </w:t>
      </w:r>
    </w:p>
    <w:p w14:paraId="4F4F35E8" w14:textId="77777777" w:rsidR="003D7330" w:rsidRPr="003D7330" w:rsidRDefault="003D7330" w:rsidP="003D7330">
      <w:pPr>
        <w:pStyle w:val="EstilotextoCorpoCalibriTexto1"/>
        <w:numPr>
          <w:ilvl w:val="0"/>
          <w:numId w:val="21"/>
        </w:numPr>
        <w:rPr>
          <w:rFonts w:cs="Arial"/>
          <w:sz w:val="22"/>
          <w:szCs w:val="28"/>
        </w:rPr>
      </w:pPr>
      <w:r w:rsidRPr="003D7330">
        <w:rPr>
          <w:rFonts w:cs="Arial"/>
          <w:sz w:val="22"/>
          <w:szCs w:val="28"/>
        </w:rPr>
        <w:t xml:space="preserve">Respeitar o tempo máximo entre ofertas, informado pelo DIRETOR DA SESSÃO. </w:t>
      </w:r>
    </w:p>
    <w:p w14:paraId="2CD3F334" w14:textId="77777777" w:rsidR="003D7330" w:rsidRPr="003D7330" w:rsidRDefault="003D7330" w:rsidP="003D7330">
      <w:pPr>
        <w:pStyle w:val="EstilotextoCorpoCalibriTexto1"/>
        <w:ind w:left="709"/>
        <w:rPr>
          <w:sz w:val="18"/>
          <w:szCs w:val="18"/>
        </w:rPr>
      </w:pPr>
    </w:p>
    <w:p w14:paraId="5A25D746" w14:textId="77777777" w:rsidR="003D7330" w:rsidRPr="003D7330" w:rsidRDefault="003D7330" w:rsidP="003D7330">
      <w:pPr>
        <w:pStyle w:val="EstilotextoCorpoCalibriTexto1"/>
        <w:ind w:left="0"/>
        <w:rPr>
          <w:rFonts w:cs="Arial"/>
          <w:color w:val="000000"/>
          <w:sz w:val="22"/>
        </w:rPr>
      </w:pPr>
      <w:r w:rsidRPr="003D7330">
        <w:rPr>
          <w:rFonts w:cs="Arial"/>
          <w:color w:val="000000"/>
          <w:sz w:val="22"/>
        </w:rPr>
        <w:t xml:space="preserve">Os operadores das </w:t>
      </w:r>
      <w:r w:rsidRPr="003D7330">
        <w:rPr>
          <w:rFonts w:cs="Arial"/>
          <w:sz w:val="22"/>
          <w:szCs w:val="22"/>
        </w:rPr>
        <w:t xml:space="preserve">PARTICIPANTES CREDENCIADAS </w:t>
      </w:r>
      <w:r w:rsidRPr="003D7330">
        <w:rPr>
          <w:rFonts w:cs="Arial"/>
          <w:color w:val="000000"/>
          <w:sz w:val="22"/>
        </w:rPr>
        <w:t xml:space="preserve">deverão intermediar a transmissão dos lances à viva voz das </w:t>
      </w:r>
      <w:r w:rsidRPr="003D7330">
        <w:rPr>
          <w:rFonts w:cs="Arial"/>
          <w:sz w:val="22"/>
          <w:szCs w:val="28"/>
        </w:rPr>
        <w:t xml:space="preserve">LICITANTES </w:t>
      </w:r>
      <w:r w:rsidRPr="003D7330">
        <w:rPr>
          <w:rFonts w:cs="Arial"/>
          <w:color w:val="000000"/>
          <w:sz w:val="22"/>
        </w:rPr>
        <w:t xml:space="preserve">para o DIRETOR DA SESSÃO. </w:t>
      </w:r>
    </w:p>
    <w:p w14:paraId="78C079E9" w14:textId="77777777" w:rsidR="003D7330" w:rsidRPr="003D7330" w:rsidRDefault="003D7330" w:rsidP="003D7330">
      <w:pPr>
        <w:pStyle w:val="EstilotextoCorpoCalibriTexto1"/>
        <w:ind w:left="0"/>
        <w:rPr>
          <w:rFonts w:cs="Arial"/>
          <w:color w:val="000000"/>
          <w:sz w:val="22"/>
        </w:rPr>
      </w:pPr>
      <w:r w:rsidRPr="003D7330">
        <w:rPr>
          <w:rFonts w:cs="Arial"/>
          <w:color w:val="000000"/>
          <w:sz w:val="22"/>
        </w:rPr>
        <w:t>Se duas LICITANTES estiverem empatadas e classificadas para apregoação à viva-voz, será realizado sorteio para definição da LICITANTE que será considerada melhor classificada, sendo considerada para esta finalidade a primeira sorteada.</w:t>
      </w:r>
    </w:p>
    <w:p w14:paraId="0B11C58D" w14:textId="77777777" w:rsidR="003D7330" w:rsidRPr="003D7330" w:rsidRDefault="003D7330" w:rsidP="003D7330">
      <w:pPr>
        <w:pStyle w:val="EstilotextoCorpoCalibriTexto1"/>
        <w:ind w:left="0"/>
        <w:rPr>
          <w:rFonts w:cs="Arial"/>
          <w:color w:val="000000"/>
          <w:sz w:val="22"/>
        </w:rPr>
      </w:pPr>
      <w:r w:rsidRPr="003D7330">
        <w:rPr>
          <w:rFonts w:cs="Arial"/>
          <w:color w:val="000000"/>
          <w:sz w:val="22"/>
        </w:rPr>
        <w:t>Os lances apregoados após o decurso do tempo máximo informado pelo DIRETOR DA SESSÃO serão considerados inválidos ou não realizados.</w:t>
      </w:r>
    </w:p>
    <w:p w14:paraId="43D466E6" w14:textId="51C49F43" w:rsidR="003D7330" w:rsidRPr="003D7330" w:rsidRDefault="003D7330" w:rsidP="003D7330">
      <w:pPr>
        <w:pStyle w:val="EstilotextoCorpoCalibriTexto1"/>
        <w:ind w:left="0"/>
        <w:rPr>
          <w:rFonts w:cs="Arial"/>
          <w:color w:val="000000"/>
          <w:sz w:val="22"/>
        </w:rPr>
      </w:pPr>
      <w:r w:rsidRPr="003D7330">
        <w:rPr>
          <w:rFonts w:cs="Arial"/>
          <w:color w:val="000000"/>
          <w:sz w:val="22"/>
        </w:rPr>
        <w:t xml:space="preserve">A disputa à viva-voz ocorrerá até que nenhuma LICITANTE tenha interesse em melhorar, ou seja, aumentar a sua PROPOSTA </w:t>
      </w:r>
      <w:r w:rsidR="00884511">
        <w:rPr>
          <w:rFonts w:cs="Arial"/>
          <w:color w:val="000000"/>
          <w:sz w:val="22"/>
        </w:rPr>
        <w:t>COMERCIAL</w:t>
      </w:r>
      <w:r w:rsidRPr="003D7330">
        <w:rPr>
          <w:rFonts w:cs="Arial"/>
          <w:color w:val="000000"/>
          <w:sz w:val="22"/>
        </w:rPr>
        <w:t>.</w:t>
      </w:r>
    </w:p>
    <w:p w14:paraId="467C53A1" w14:textId="552C2327" w:rsidR="003D7330" w:rsidRDefault="003D7330" w:rsidP="003D7330">
      <w:pPr>
        <w:pStyle w:val="EstilotextoCorpoCalibriTexto1"/>
        <w:ind w:left="0"/>
        <w:rPr>
          <w:rFonts w:cs="Arial"/>
          <w:color w:val="000000"/>
          <w:sz w:val="22"/>
        </w:rPr>
      </w:pPr>
      <w:r w:rsidRPr="003D7330">
        <w:rPr>
          <w:rFonts w:cs="Arial"/>
          <w:color w:val="000000"/>
          <w:sz w:val="22"/>
        </w:rPr>
        <w:t>Quando todas as LICITANTES não possuírem interesse em ofertar novo lance ou não se manifestarem quando convocadas para fazê-lo, será encerrado o viva-voz, sagrando-se vencedora a LICITANTE melhor classificada neste momento.</w:t>
      </w:r>
    </w:p>
    <w:p w14:paraId="194D602B" w14:textId="29CA1D80" w:rsidR="00884511" w:rsidRPr="003D7330" w:rsidRDefault="00884511" w:rsidP="003D7330">
      <w:pPr>
        <w:pStyle w:val="EstilotextoCorpoCalibriTexto1"/>
        <w:ind w:left="0"/>
        <w:rPr>
          <w:rFonts w:cs="Arial"/>
          <w:color w:val="000000"/>
          <w:sz w:val="22"/>
        </w:rPr>
      </w:pPr>
      <w:r>
        <w:rPr>
          <w:rFonts w:cs="Arial"/>
          <w:color w:val="000000"/>
          <w:sz w:val="22"/>
        </w:rPr>
        <w:t>Após a fase de lances, se a PROPOSTA COMERCIAL mais bem classificada não tiver sido apresentada por microempresa ou empresa de pequeno porte, e houver PROPOSTA de microempresa ou empresa de pequeno porte que seja igual ou até 10% (dez por cento) inferior à PROPOSTA mais bem classificada, observar-se-á os itens 14.</w:t>
      </w:r>
      <w:r w:rsidR="000922AE">
        <w:rPr>
          <w:rFonts w:cs="Arial"/>
          <w:color w:val="000000"/>
          <w:sz w:val="22"/>
        </w:rPr>
        <w:t>1</w:t>
      </w:r>
      <w:r>
        <w:rPr>
          <w:rFonts w:cs="Arial"/>
          <w:color w:val="000000"/>
          <w:sz w:val="22"/>
        </w:rPr>
        <w:t>6.1 e 14.</w:t>
      </w:r>
      <w:r w:rsidR="000922AE">
        <w:rPr>
          <w:rFonts w:cs="Arial"/>
          <w:color w:val="000000"/>
          <w:sz w:val="22"/>
        </w:rPr>
        <w:t>1</w:t>
      </w:r>
      <w:r>
        <w:rPr>
          <w:rFonts w:cs="Arial"/>
          <w:color w:val="000000"/>
          <w:sz w:val="22"/>
        </w:rPr>
        <w:t>6.2 do EDITAL.</w:t>
      </w:r>
    </w:p>
    <w:p w14:paraId="2AA12BAB" w14:textId="77777777" w:rsidR="003D7330" w:rsidRPr="003D7330" w:rsidRDefault="003D7330" w:rsidP="003D7330">
      <w:pPr>
        <w:pStyle w:val="EstilotextoCorpoCalibriTexto1"/>
        <w:ind w:left="0"/>
        <w:rPr>
          <w:rFonts w:cs="Arial"/>
          <w:color w:val="000000"/>
          <w:sz w:val="22"/>
        </w:rPr>
      </w:pPr>
    </w:p>
    <w:p w14:paraId="04151358" w14:textId="77777777" w:rsidR="003D7330" w:rsidRPr="003D7330" w:rsidRDefault="003D7330" w:rsidP="003D7330">
      <w:pPr>
        <w:pStyle w:val="SUBTTULO0"/>
        <w:rPr>
          <w:szCs w:val="16"/>
        </w:rPr>
      </w:pPr>
      <w:bookmarkStart w:id="260" w:name="_Toc34392216"/>
      <w:bookmarkStart w:id="261" w:name="_Toc41418743"/>
      <w:bookmarkStart w:id="262" w:name="_Toc41654699"/>
      <w:bookmarkStart w:id="263" w:name="_Toc69914006"/>
      <w:bookmarkStart w:id="264" w:name="_Toc94531284"/>
      <w:r w:rsidRPr="003D7330">
        <w:rPr>
          <w:szCs w:val="16"/>
        </w:rPr>
        <w:t>EXEMPLOS DE RODADAS E LANCES À VIVA-VOZ</w:t>
      </w:r>
      <w:bookmarkEnd w:id="260"/>
      <w:bookmarkEnd w:id="261"/>
      <w:bookmarkEnd w:id="262"/>
      <w:bookmarkEnd w:id="263"/>
      <w:bookmarkEnd w:id="264"/>
    </w:p>
    <w:p w14:paraId="3793D0BD" w14:textId="77777777" w:rsidR="003D7330" w:rsidRPr="003D7330" w:rsidRDefault="003D7330" w:rsidP="003D7330">
      <w:pPr>
        <w:pStyle w:val="EstilotextoCorpoCalibri"/>
        <w:ind w:left="0"/>
        <w:rPr>
          <w:rFonts w:cs="Arial"/>
          <w:sz w:val="18"/>
          <w:szCs w:val="22"/>
        </w:rPr>
      </w:pPr>
    </w:p>
    <w:p w14:paraId="3CBBBE39" w14:textId="77777777" w:rsidR="003D7330" w:rsidRPr="003D7330" w:rsidRDefault="003D7330" w:rsidP="003D7330">
      <w:pPr>
        <w:pStyle w:val="texto0"/>
        <w:ind w:left="0"/>
        <w:rPr>
          <w:rFonts w:ascii="Arial" w:hAnsi="Arial" w:cs="Arial"/>
          <w:sz w:val="22"/>
          <w:szCs w:val="22"/>
        </w:rPr>
      </w:pPr>
      <w:r w:rsidRPr="003D7330">
        <w:rPr>
          <w:rFonts w:ascii="Arial" w:hAnsi="Arial" w:cs="Arial"/>
          <w:sz w:val="22"/>
          <w:szCs w:val="22"/>
        </w:rPr>
        <w:t>Exemplos:</w:t>
      </w:r>
    </w:p>
    <w:p w14:paraId="097D6933" w14:textId="77777777" w:rsidR="003D7330" w:rsidRPr="003D7330" w:rsidRDefault="003D7330" w:rsidP="003D7330">
      <w:pPr>
        <w:rPr>
          <w:rFonts w:ascii="Arial" w:hAnsi="Arial" w:cs="Arial"/>
          <w:snapToGrid/>
          <w:sz w:val="22"/>
          <w:szCs w:val="22"/>
        </w:rPr>
      </w:pPr>
      <w:r w:rsidRPr="003D7330">
        <w:rPr>
          <w:rFonts w:ascii="Arial" w:hAnsi="Arial" w:cs="Arial"/>
          <w:sz w:val="22"/>
          <w:szCs w:val="22"/>
        </w:rPr>
        <w:t>Suponhamos que temos 3 (três) LICITANTES:</w:t>
      </w:r>
    </w:p>
    <w:tbl>
      <w:tblPr>
        <w:tblW w:w="8324" w:type="dxa"/>
        <w:tblInd w:w="-10" w:type="dxa"/>
        <w:tblCellMar>
          <w:left w:w="0" w:type="dxa"/>
          <w:right w:w="0" w:type="dxa"/>
        </w:tblCellMar>
        <w:tblLook w:val="04A0" w:firstRow="1" w:lastRow="0" w:firstColumn="1" w:lastColumn="0" w:noHBand="0" w:noVBand="1"/>
      </w:tblPr>
      <w:tblGrid>
        <w:gridCol w:w="1387"/>
        <w:gridCol w:w="1387"/>
        <w:gridCol w:w="1387"/>
        <w:gridCol w:w="1387"/>
        <w:gridCol w:w="1388"/>
        <w:gridCol w:w="1388"/>
      </w:tblGrid>
      <w:tr w:rsidR="003D7330" w:rsidRPr="003D7330" w14:paraId="4000F646" w14:textId="77777777" w:rsidTr="003D7330">
        <w:trPr>
          <w:trHeight w:val="552"/>
        </w:trPr>
        <w:tc>
          <w:tcPr>
            <w:tcW w:w="1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990DC" w14:textId="77777777" w:rsidR="003D7330" w:rsidRPr="003D7330" w:rsidRDefault="003D7330" w:rsidP="003D7330">
            <w:pPr>
              <w:rPr>
                <w:rFonts w:ascii="Arial" w:hAnsi="Arial" w:cs="Arial"/>
                <w:sz w:val="22"/>
                <w:szCs w:val="22"/>
              </w:rPr>
            </w:pPr>
            <w:r w:rsidRPr="003D7330">
              <w:rPr>
                <w:rFonts w:ascii="Arial" w:hAnsi="Arial" w:cs="Arial"/>
                <w:sz w:val="22"/>
                <w:szCs w:val="22"/>
              </w:rPr>
              <w:t>Valores</w:t>
            </w:r>
          </w:p>
        </w:tc>
        <w:tc>
          <w:tcPr>
            <w:tcW w:w="1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71EC3"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100</w:t>
            </w:r>
          </w:p>
        </w:tc>
        <w:tc>
          <w:tcPr>
            <w:tcW w:w="1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E40CB0"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95</w:t>
            </w:r>
          </w:p>
        </w:tc>
        <w:tc>
          <w:tcPr>
            <w:tcW w:w="1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C77A5B"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90</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DB44D" w14:textId="77777777" w:rsidR="003D7330" w:rsidRPr="003D7330" w:rsidRDefault="003D7330" w:rsidP="003D7330">
            <w:pPr>
              <w:rPr>
                <w:rFonts w:ascii="Arial" w:hAnsi="Arial" w:cs="Arial"/>
                <w:sz w:val="22"/>
                <w:szCs w:val="22"/>
              </w:rPr>
            </w:pPr>
            <w:r w:rsidRPr="003D7330">
              <w:rPr>
                <w:rFonts w:ascii="Arial" w:hAnsi="Arial" w:cs="Arial"/>
                <w:sz w:val="22"/>
                <w:szCs w:val="22"/>
              </w:rPr>
              <w:t>80</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EAAD23" w14:textId="77777777" w:rsidR="003D7330" w:rsidRPr="003D7330" w:rsidRDefault="003D7330" w:rsidP="003D7330">
            <w:pPr>
              <w:rPr>
                <w:rFonts w:ascii="Arial" w:hAnsi="Arial" w:cs="Arial"/>
                <w:sz w:val="22"/>
                <w:szCs w:val="22"/>
              </w:rPr>
            </w:pPr>
            <w:r w:rsidRPr="003D7330">
              <w:rPr>
                <w:rFonts w:ascii="Arial" w:hAnsi="Arial" w:cs="Arial"/>
                <w:sz w:val="22"/>
                <w:szCs w:val="22"/>
              </w:rPr>
              <w:t>70</w:t>
            </w:r>
          </w:p>
        </w:tc>
      </w:tr>
    </w:tbl>
    <w:p w14:paraId="7FF4BE1B" w14:textId="77777777" w:rsidR="003D7330" w:rsidRPr="003D7330" w:rsidRDefault="003D7330" w:rsidP="003D7330">
      <w:pPr>
        <w:rPr>
          <w:rFonts w:ascii="Arial" w:hAnsi="Arial" w:cs="Arial"/>
          <w:sz w:val="22"/>
          <w:szCs w:val="22"/>
        </w:rPr>
      </w:pPr>
    </w:p>
    <w:p w14:paraId="6B2E1A7A" w14:textId="77777777" w:rsidR="003D7330" w:rsidRPr="003D7330" w:rsidRDefault="003D7330" w:rsidP="003D7330">
      <w:pPr>
        <w:jc w:val="both"/>
        <w:rPr>
          <w:rFonts w:ascii="Arial" w:eastAsiaTheme="minorHAnsi" w:hAnsi="Arial" w:cs="Arial"/>
          <w:sz w:val="22"/>
          <w:szCs w:val="22"/>
          <w:lang w:eastAsia="en-US"/>
        </w:rPr>
      </w:pPr>
      <w:r w:rsidRPr="003D7330">
        <w:rPr>
          <w:rFonts w:ascii="Arial" w:hAnsi="Arial" w:cs="Arial"/>
          <w:sz w:val="22"/>
          <w:szCs w:val="22"/>
        </w:rPr>
        <w:t>Somente as três melhores serão convocadas ao viva-voz, visto que as demais não observaram o critério de valor igual ou superior a 90% do valor da outorga, razão pela qual não poderia haver mais de três licitantes no viva-voz.</w:t>
      </w:r>
    </w:p>
    <w:p w14:paraId="62BAA025" w14:textId="77777777" w:rsidR="003D7330" w:rsidRPr="003D7330" w:rsidRDefault="003D7330" w:rsidP="003D7330">
      <w:pPr>
        <w:rPr>
          <w:rFonts w:ascii="Arial" w:hAnsi="Arial" w:cs="Arial"/>
          <w:sz w:val="22"/>
          <w:szCs w:val="22"/>
        </w:rPr>
      </w:pPr>
    </w:p>
    <w:p w14:paraId="2C9EA5F3" w14:textId="77777777" w:rsidR="003D7330" w:rsidRPr="003D7330" w:rsidRDefault="003D7330" w:rsidP="003D7330">
      <w:pPr>
        <w:rPr>
          <w:rFonts w:ascii="Arial" w:hAnsi="Arial" w:cs="Arial"/>
          <w:sz w:val="22"/>
          <w:szCs w:val="22"/>
        </w:rPr>
      </w:pPr>
      <w:r w:rsidRPr="003D7330">
        <w:rPr>
          <w:rFonts w:ascii="Arial" w:hAnsi="Arial" w:cs="Arial"/>
          <w:sz w:val="22"/>
          <w:szCs w:val="22"/>
        </w:rPr>
        <w:t>Agora, suponhamos que temos outras 4 (quatro) LICITANTES:</w:t>
      </w:r>
    </w:p>
    <w:tbl>
      <w:tblPr>
        <w:tblW w:w="8828" w:type="dxa"/>
        <w:tblInd w:w="-10" w:type="dxa"/>
        <w:tblCellMar>
          <w:left w:w="0" w:type="dxa"/>
          <w:right w:w="0" w:type="dxa"/>
        </w:tblCellMar>
        <w:tblLook w:val="04A0" w:firstRow="1" w:lastRow="0" w:firstColumn="1" w:lastColumn="0" w:noHBand="0" w:noVBand="1"/>
      </w:tblPr>
      <w:tblGrid>
        <w:gridCol w:w="1471"/>
        <w:gridCol w:w="1471"/>
        <w:gridCol w:w="1471"/>
        <w:gridCol w:w="1471"/>
        <w:gridCol w:w="1472"/>
        <w:gridCol w:w="1472"/>
      </w:tblGrid>
      <w:tr w:rsidR="003D7330" w:rsidRPr="003D7330" w14:paraId="70C4D6C8" w14:textId="77777777" w:rsidTr="003D7330">
        <w:tc>
          <w:tcPr>
            <w:tcW w:w="14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13471" w14:textId="77777777" w:rsidR="003D7330" w:rsidRPr="003D7330" w:rsidRDefault="003D7330" w:rsidP="003D7330">
            <w:pPr>
              <w:rPr>
                <w:rFonts w:ascii="Arial" w:hAnsi="Arial" w:cs="Arial"/>
                <w:sz w:val="22"/>
                <w:szCs w:val="22"/>
              </w:rPr>
            </w:pPr>
            <w:r w:rsidRPr="003D7330">
              <w:rPr>
                <w:rFonts w:ascii="Arial" w:hAnsi="Arial" w:cs="Arial"/>
                <w:sz w:val="22"/>
                <w:szCs w:val="22"/>
              </w:rPr>
              <w:t>Valores</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5B2BD"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100</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6AE69"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95</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DE35D"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91</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82BDF" w14:textId="77777777" w:rsidR="003D7330" w:rsidRPr="003D7330" w:rsidRDefault="003D7330" w:rsidP="003D7330">
            <w:pPr>
              <w:rPr>
                <w:rFonts w:ascii="Arial" w:hAnsi="Arial" w:cs="Arial"/>
                <w:sz w:val="22"/>
                <w:szCs w:val="22"/>
              </w:rPr>
            </w:pPr>
            <w:r w:rsidRPr="003D7330">
              <w:rPr>
                <w:rFonts w:ascii="Arial" w:hAnsi="Arial" w:cs="Arial"/>
                <w:sz w:val="22"/>
                <w:szCs w:val="22"/>
                <w:highlight w:val="green"/>
              </w:rPr>
              <w:t>90</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7CFA0" w14:textId="77777777" w:rsidR="003D7330" w:rsidRPr="003D7330" w:rsidRDefault="003D7330" w:rsidP="003D7330">
            <w:pPr>
              <w:rPr>
                <w:rFonts w:ascii="Arial" w:hAnsi="Arial" w:cs="Arial"/>
                <w:sz w:val="22"/>
                <w:szCs w:val="22"/>
              </w:rPr>
            </w:pPr>
            <w:r w:rsidRPr="003D7330">
              <w:rPr>
                <w:rFonts w:ascii="Arial" w:hAnsi="Arial" w:cs="Arial"/>
                <w:sz w:val="22"/>
                <w:szCs w:val="22"/>
              </w:rPr>
              <w:t>89</w:t>
            </w:r>
          </w:p>
        </w:tc>
      </w:tr>
    </w:tbl>
    <w:p w14:paraId="4A70B68F" w14:textId="77777777" w:rsidR="003D7330" w:rsidRPr="003D7330" w:rsidRDefault="003D7330" w:rsidP="003D7330">
      <w:pPr>
        <w:jc w:val="both"/>
        <w:rPr>
          <w:rFonts w:ascii="Arial" w:eastAsiaTheme="minorHAnsi" w:hAnsi="Arial" w:cs="Arial"/>
          <w:sz w:val="22"/>
          <w:szCs w:val="22"/>
          <w:lang w:eastAsia="en-US"/>
        </w:rPr>
      </w:pPr>
      <w:r w:rsidRPr="003D7330">
        <w:rPr>
          <w:rFonts w:ascii="Arial" w:hAnsi="Arial" w:cs="Arial"/>
          <w:sz w:val="22"/>
          <w:szCs w:val="22"/>
        </w:rPr>
        <w:t xml:space="preserve">Nota-se que há 4 licitantes na competição à viva-voz, </w:t>
      </w:r>
      <w:r w:rsidRPr="003D7330">
        <w:rPr>
          <w:rFonts w:ascii="Arial" w:hAnsi="Arial" w:cs="Arial"/>
          <w:b/>
          <w:bCs/>
          <w:sz w:val="22"/>
          <w:szCs w:val="22"/>
        </w:rPr>
        <w:t>porque a 4ª oferta observa o corte de 90%</w:t>
      </w:r>
      <w:r w:rsidRPr="003D7330">
        <w:rPr>
          <w:rFonts w:ascii="Arial" w:hAnsi="Arial" w:cs="Arial"/>
          <w:sz w:val="22"/>
          <w:szCs w:val="22"/>
        </w:rPr>
        <w:t>.</w:t>
      </w:r>
    </w:p>
    <w:p w14:paraId="6118682F" w14:textId="77777777" w:rsidR="003D7330" w:rsidRPr="003D7330" w:rsidRDefault="003D7330" w:rsidP="003D7330">
      <w:pPr>
        <w:jc w:val="both"/>
        <w:rPr>
          <w:rFonts w:ascii="Arial" w:hAnsi="Arial" w:cs="Arial"/>
          <w:sz w:val="22"/>
          <w:szCs w:val="22"/>
        </w:rPr>
      </w:pPr>
      <w:r w:rsidRPr="003D7330">
        <w:rPr>
          <w:rFonts w:ascii="Arial" w:hAnsi="Arial" w:cs="Arial"/>
          <w:sz w:val="22"/>
          <w:szCs w:val="22"/>
        </w:rPr>
        <w:t>O critério das 3 melhores ofertas não é suficiente para a seleção das licitantes aptas ao viva-voz neste cenário, de maneira que o corte também deve ser aplicado.</w:t>
      </w:r>
    </w:p>
    <w:p w14:paraId="0061C3EC" w14:textId="77777777" w:rsidR="003D7330" w:rsidRPr="003D7330" w:rsidRDefault="003D7330" w:rsidP="003D7330">
      <w:pPr>
        <w:rPr>
          <w:rFonts w:ascii="Arial" w:hAnsi="Arial" w:cs="Arial"/>
          <w:sz w:val="22"/>
          <w:szCs w:val="22"/>
        </w:rPr>
      </w:pPr>
      <w:r w:rsidRPr="003D7330">
        <w:rPr>
          <w:rFonts w:ascii="Arial" w:hAnsi="Arial" w:cs="Arial"/>
          <w:sz w:val="22"/>
          <w:szCs w:val="22"/>
        </w:rPr>
        <w:t>Neste outro cenário, temos as seguintes propostas:</w:t>
      </w:r>
    </w:p>
    <w:tbl>
      <w:tblPr>
        <w:tblW w:w="8828" w:type="dxa"/>
        <w:tblInd w:w="-10" w:type="dxa"/>
        <w:tblCellMar>
          <w:left w:w="0" w:type="dxa"/>
          <w:right w:w="0" w:type="dxa"/>
        </w:tblCellMar>
        <w:tblLook w:val="04A0" w:firstRow="1" w:lastRow="0" w:firstColumn="1" w:lastColumn="0" w:noHBand="0" w:noVBand="1"/>
      </w:tblPr>
      <w:tblGrid>
        <w:gridCol w:w="1471"/>
        <w:gridCol w:w="1471"/>
        <w:gridCol w:w="1471"/>
        <w:gridCol w:w="1471"/>
        <w:gridCol w:w="1472"/>
        <w:gridCol w:w="1472"/>
      </w:tblGrid>
      <w:tr w:rsidR="003D7330" w:rsidRPr="003D7330" w14:paraId="71BD78D7" w14:textId="77777777" w:rsidTr="003D7330">
        <w:tc>
          <w:tcPr>
            <w:tcW w:w="14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5D6FA" w14:textId="77777777" w:rsidR="003D7330" w:rsidRPr="003D7330" w:rsidRDefault="003D7330" w:rsidP="003D7330">
            <w:pPr>
              <w:rPr>
                <w:rFonts w:ascii="Arial" w:hAnsi="Arial" w:cs="Arial"/>
                <w:sz w:val="22"/>
                <w:szCs w:val="22"/>
              </w:rPr>
            </w:pPr>
            <w:r w:rsidRPr="003D7330">
              <w:rPr>
                <w:rFonts w:ascii="Arial" w:hAnsi="Arial" w:cs="Arial"/>
                <w:sz w:val="22"/>
                <w:szCs w:val="22"/>
              </w:rPr>
              <w:t>Valores</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50F0A"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100</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EA8CF"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40</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ECD30" w14:textId="77777777" w:rsidR="003D7330" w:rsidRPr="003D7330" w:rsidRDefault="003D7330" w:rsidP="003D7330">
            <w:pPr>
              <w:rPr>
                <w:rFonts w:ascii="Arial" w:hAnsi="Arial" w:cs="Arial"/>
                <w:sz w:val="22"/>
                <w:szCs w:val="22"/>
                <w:highlight w:val="yellow"/>
              </w:rPr>
            </w:pPr>
            <w:r w:rsidRPr="003D7330">
              <w:rPr>
                <w:rFonts w:ascii="Arial" w:hAnsi="Arial" w:cs="Arial"/>
                <w:sz w:val="22"/>
                <w:szCs w:val="22"/>
                <w:highlight w:val="yellow"/>
              </w:rPr>
              <w:t>35</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288EB" w14:textId="77777777" w:rsidR="003D7330" w:rsidRPr="003D7330" w:rsidRDefault="003D7330" w:rsidP="003D7330">
            <w:pPr>
              <w:rPr>
                <w:rFonts w:ascii="Arial" w:hAnsi="Arial" w:cs="Arial"/>
                <w:sz w:val="22"/>
                <w:szCs w:val="22"/>
              </w:rPr>
            </w:pPr>
            <w:r w:rsidRPr="003D7330">
              <w:rPr>
                <w:rFonts w:ascii="Arial" w:hAnsi="Arial" w:cs="Arial"/>
                <w:sz w:val="22"/>
                <w:szCs w:val="22"/>
              </w:rPr>
              <w:t>20</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BA172" w14:textId="77777777" w:rsidR="003D7330" w:rsidRPr="003D7330" w:rsidRDefault="003D7330" w:rsidP="003D7330">
            <w:pPr>
              <w:rPr>
                <w:rFonts w:ascii="Arial" w:hAnsi="Arial" w:cs="Arial"/>
                <w:sz w:val="22"/>
                <w:szCs w:val="22"/>
              </w:rPr>
            </w:pPr>
            <w:r w:rsidRPr="003D7330">
              <w:rPr>
                <w:rFonts w:ascii="Arial" w:hAnsi="Arial" w:cs="Arial"/>
                <w:sz w:val="22"/>
                <w:szCs w:val="22"/>
              </w:rPr>
              <w:t>18</w:t>
            </w:r>
          </w:p>
        </w:tc>
      </w:tr>
    </w:tbl>
    <w:p w14:paraId="0CD1B5A3" w14:textId="77777777" w:rsidR="003D7330" w:rsidRPr="003D7330" w:rsidRDefault="003D7330" w:rsidP="003D7330">
      <w:pPr>
        <w:jc w:val="both"/>
        <w:rPr>
          <w:rFonts w:ascii="Arial" w:hAnsi="Arial" w:cs="Arial"/>
          <w:sz w:val="22"/>
          <w:szCs w:val="22"/>
        </w:rPr>
      </w:pPr>
      <w:r w:rsidRPr="003D7330">
        <w:rPr>
          <w:rFonts w:ascii="Arial" w:hAnsi="Arial" w:cs="Arial"/>
          <w:sz w:val="22"/>
          <w:szCs w:val="22"/>
        </w:rPr>
        <w:t>As três melhores ofertas serão convocadas ao viva-voz, e será afastada a aplicação do corte de 90%.</w:t>
      </w:r>
    </w:p>
    <w:p w14:paraId="6431E67C" w14:textId="77777777" w:rsidR="003D7330" w:rsidRPr="003D7330" w:rsidRDefault="003D7330" w:rsidP="003D7330">
      <w:pPr>
        <w:pStyle w:val="texto0"/>
        <w:ind w:left="0"/>
        <w:rPr>
          <w:rFonts w:ascii="Arial" w:hAnsi="Arial" w:cs="Arial"/>
          <w:snapToGrid/>
          <w:color w:val="000000"/>
          <w:sz w:val="22"/>
          <w:szCs w:val="22"/>
        </w:rPr>
      </w:pPr>
      <w:r w:rsidRPr="003D7330">
        <w:rPr>
          <w:rFonts w:ascii="Arial" w:hAnsi="Arial" w:cs="Arial"/>
          <w:snapToGrid/>
          <w:color w:val="000000"/>
          <w:sz w:val="22"/>
          <w:szCs w:val="22"/>
        </w:rPr>
        <w:t>Ao serem declaradas aptas a participar do viva-voz, as LICITANTES poderão manifestar interesse ao DIRETOR DA SESSÃO em não apregoar lances ou prosseguir com a apregoação de lances verbais à viva-voz.</w:t>
      </w:r>
    </w:p>
    <w:p w14:paraId="69640CB2" w14:textId="77777777" w:rsidR="003D7330" w:rsidRPr="003D7330" w:rsidRDefault="003D7330" w:rsidP="003D7330">
      <w:pPr>
        <w:pStyle w:val="texto0"/>
        <w:ind w:left="0"/>
        <w:rPr>
          <w:rFonts w:ascii="Arial" w:hAnsi="Arial" w:cs="Arial"/>
          <w:sz w:val="22"/>
          <w:szCs w:val="22"/>
        </w:rPr>
      </w:pPr>
      <w:r w:rsidRPr="003D7330">
        <w:rPr>
          <w:rFonts w:ascii="Arial" w:hAnsi="Arial" w:cs="Arial"/>
          <w:snapToGrid/>
          <w:color w:val="000000"/>
          <w:sz w:val="22"/>
          <w:szCs w:val="22"/>
        </w:rPr>
        <w:t xml:space="preserve">Não havendo interesse das LICITANTES em apregoar propostas à viva-voz, será verificado o maior VALOR DE OUTORGA FIXA </w:t>
      </w:r>
      <w:r w:rsidRPr="003D7330">
        <w:rPr>
          <w:rFonts w:ascii="Arial" w:hAnsi="Arial" w:cs="Arial"/>
          <w:sz w:val="22"/>
          <w:szCs w:val="22"/>
        </w:rPr>
        <w:t>para definição da LICITANTE VENCEDORA.</w:t>
      </w:r>
    </w:p>
    <w:p w14:paraId="3E47E6D9" w14:textId="77777777" w:rsidR="003D7330" w:rsidRPr="003D7330" w:rsidRDefault="003D7330" w:rsidP="003D7330">
      <w:pPr>
        <w:pStyle w:val="texto0"/>
        <w:ind w:left="0"/>
        <w:rPr>
          <w:rFonts w:ascii="Arial" w:hAnsi="Arial" w:cs="Arial"/>
          <w:sz w:val="22"/>
          <w:szCs w:val="22"/>
        </w:rPr>
      </w:pPr>
      <w:r w:rsidRPr="003D7330">
        <w:rPr>
          <w:rFonts w:ascii="Arial" w:hAnsi="Arial" w:cs="Arial"/>
          <w:sz w:val="22"/>
          <w:szCs w:val="22"/>
        </w:rPr>
        <w:t>A disputa prosseguirá entre as LICITANTES aptas ao viva-voz enquanto perdurar o interesse na apregoação de lances.</w:t>
      </w:r>
    </w:p>
    <w:p w14:paraId="1A4470A5" w14:textId="77777777" w:rsidR="003D7330" w:rsidRPr="00C9748F" w:rsidRDefault="003D7330" w:rsidP="00C6145F">
      <w:pPr>
        <w:pStyle w:val="texto0"/>
        <w:spacing w:before="240" w:after="120"/>
        <w:ind w:left="0"/>
        <w:rPr>
          <w:rFonts w:ascii="Arial" w:hAnsi="Arial" w:cs="Arial"/>
          <w:bCs/>
          <w:sz w:val="22"/>
          <w:szCs w:val="22"/>
        </w:rPr>
      </w:pPr>
    </w:p>
    <w:p w14:paraId="3CDB137E" w14:textId="54557BCB" w:rsidR="00081E9E" w:rsidRPr="009871B4" w:rsidRDefault="00C46475" w:rsidP="002F1B8D">
      <w:pPr>
        <w:pStyle w:val="SUBTTULO0"/>
      </w:pPr>
      <w:bookmarkStart w:id="265" w:name="_Toc94531285"/>
      <w:r w:rsidRPr="009871B4">
        <w:t>E</w:t>
      </w:r>
      <w:r w:rsidR="00081E9E" w:rsidRPr="009871B4">
        <w:t>MPATE</w:t>
      </w:r>
      <w:bookmarkEnd w:id="245"/>
      <w:bookmarkEnd w:id="246"/>
      <w:bookmarkEnd w:id="247"/>
      <w:r w:rsidR="00081E9E" w:rsidRPr="009871B4">
        <w:t xml:space="preserve"> </w:t>
      </w:r>
      <w:r w:rsidR="006F0208" w:rsidRPr="009871B4">
        <w:t xml:space="preserve">– </w:t>
      </w:r>
      <w:bookmarkEnd w:id="248"/>
      <w:r w:rsidR="00680AA7" w:rsidRPr="009871B4">
        <w:t>APLICAÇÃO DE CRITÉRIOS LEGAIS</w:t>
      </w:r>
      <w:bookmarkEnd w:id="265"/>
    </w:p>
    <w:p w14:paraId="0BDFE45C" w14:textId="08DD8721" w:rsidR="00A809F4" w:rsidRDefault="00B1102C" w:rsidP="00C6145F">
      <w:pPr>
        <w:pStyle w:val="texto0"/>
        <w:spacing w:before="240" w:after="120"/>
        <w:ind w:left="0"/>
        <w:rPr>
          <w:rFonts w:ascii="Arial" w:hAnsi="Arial" w:cs="Arial"/>
          <w:color w:val="000000" w:themeColor="text1"/>
          <w:sz w:val="22"/>
          <w:szCs w:val="22"/>
        </w:rPr>
      </w:pPr>
      <w:r w:rsidRPr="009871B4">
        <w:rPr>
          <w:rFonts w:ascii="Arial" w:hAnsi="Arial" w:cs="Arial"/>
          <w:color w:val="000000" w:themeColor="text1"/>
          <w:sz w:val="22"/>
          <w:szCs w:val="22"/>
        </w:rPr>
        <w:t>H</w:t>
      </w:r>
      <w:r w:rsidR="00FF4768" w:rsidRPr="009871B4">
        <w:rPr>
          <w:rFonts w:ascii="Arial" w:hAnsi="Arial" w:cs="Arial"/>
          <w:color w:val="000000" w:themeColor="text1"/>
          <w:sz w:val="22"/>
          <w:szCs w:val="22"/>
        </w:rPr>
        <w:t xml:space="preserve">avendo empate entre os </w:t>
      </w:r>
      <w:r w:rsidR="00600073" w:rsidRPr="009871B4">
        <w:rPr>
          <w:rFonts w:ascii="Arial" w:hAnsi="Arial" w:cs="Arial"/>
          <w:sz w:val="22"/>
          <w:szCs w:val="22"/>
        </w:rPr>
        <w:t>valores</w:t>
      </w:r>
      <w:r w:rsidR="00E15AF3" w:rsidRPr="009871B4">
        <w:rPr>
          <w:rFonts w:ascii="Arial" w:hAnsi="Arial" w:cs="Arial"/>
          <w:sz w:val="22"/>
          <w:szCs w:val="22"/>
        </w:rPr>
        <w:t xml:space="preserve"> </w:t>
      </w:r>
      <w:r w:rsidR="00FF4768" w:rsidRPr="009871B4">
        <w:rPr>
          <w:rFonts w:ascii="Arial" w:hAnsi="Arial" w:cs="Arial"/>
          <w:sz w:val="22"/>
          <w:szCs w:val="22"/>
        </w:rPr>
        <w:t>d</w:t>
      </w:r>
      <w:r w:rsidR="00FF4768" w:rsidRPr="009871B4">
        <w:rPr>
          <w:rFonts w:ascii="Arial" w:hAnsi="Arial" w:cs="Arial"/>
          <w:color w:val="000000" w:themeColor="text1"/>
          <w:sz w:val="22"/>
          <w:szCs w:val="22"/>
        </w:rPr>
        <w:t>a</w:t>
      </w:r>
      <w:r w:rsidR="00081E9E" w:rsidRPr="009871B4">
        <w:rPr>
          <w:rFonts w:ascii="Arial" w:hAnsi="Arial" w:cs="Arial"/>
          <w:color w:val="000000" w:themeColor="text1"/>
          <w:sz w:val="22"/>
          <w:szCs w:val="22"/>
        </w:rPr>
        <w:t>s</w:t>
      </w:r>
      <w:r w:rsidR="00FF4768" w:rsidRPr="009871B4">
        <w:rPr>
          <w:rFonts w:ascii="Arial" w:hAnsi="Arial" w:cs="Arial"/>
          <w:color w:val="000000" w:themeColor="text1"/>
          <w:sz w:val="22"/>
          <w:szCs w:val="22"/>
        </w:rPr>
        <w:t xml:space="preserve"> </w:t>
      </w:r>
      <w:r w:rsidR="00E046AF">
        <w:rPr>
          <w:rFonts w:ascii="Arial" w:hAnsi="Arial" w:cs="Arial"/>
          <w:color w:val="000000" w:themeColor="text1"/>
          <w:sz w:val="22"/>
          <w:szCs w:val="22"/>
        </w:rPr>
        <w:t xml:space="preserve">PROPOSTAS </w:t>
      </w:r>
      <w:r w:rsidR="00884511">
        <w:rPr>
          <w:rFonts w:ascii="Arial" w:hAnsi="Arial" w:cs="Arial"/>
          <w:color w:val="000000" w:themeColor="text1"/>
          <w:sz w:val="22"/>
          <w:szCs w:val="22"/>
        </w:rPr>
        <w:t>COMERCIAIS</w:t>
      </w:r>
      <w:r w:rsidR="00DA4E9A" w:rsidRPr="009871B4">
        <w:rPr>
          <w:rFonts w:ascii="Arial" w:hAnsi="Arial" w:cs="Arial"/>
          <w:color w:val="000000" w:themeColor="text1"/>
          <w:sz w:val="22"/>
          <w:szCs w:val="22"/>
        </w:rPr>
        <w:t xml:space="preserve"> e</w:t>
      </w:r>
      <w:r w:rsidR="00D21B97" w:rsidRPr="009871B4">
        <w:rPr>
          <w:rFonts w:ascii="Arial" w:hAnsi="Arial" w:cs="Arial"/>
          <w:color w:val="000000" w:themeColor="text1"/>
          <w:sz w:val="22"/>
          <w:szCs w:val="22"/>
        </w:rPr>
        <w:t xml:space="preserve">scritas </w:t>
      </w:r>
      <w:r w:rsidR="00081E9E" w:rsidRPr="009871B4">
        <w:rPr>
          <w:rFonts w:ascii="Arial" w:hAnsi="Arial" w:cs="Arial"/>
          <w:color w:val="000000" w:themeColor="text1"/>
          <w:sz w:val="22"/>
          <w:szCs w:val="22"/>
        </w:rPr>
        <w:t xml:space="preserve">apresentadas nos </w:t>
      </w:r>
      <w:r w:rsidR="000E3AE5" w:rsidRPr="009871B4">
        <w:rPr>
          <w:rFonts w:ascii="Arial" w:hAnsi="Arial" w:cs="Arial"/>
          <w:color w:val="000000" w:themeColor="text1"/>
          <w:sz w:val="22"/>
          <w:szCs w:val="22"/>
        </w:rPr>
        <w:t>ENVELOPES</w:t>
      </w:r>
      <w:r w:rsidR="00E046AF">
        <w:rPr>
          <w:rFonts w:ascii="Arial" w:hAnsi="Arial" w:cs="Arial"/>
          <w:color w:val="000000" w:themeColor="text1"/>
          <w:sz w:val="22"/>
          <w:szCs w:val="22"/>
        </w:rPr>
        <w:t xml:space="preserve"> Nº</w:t>
      </w:r>
      <w:r w:rsidR="00AB5ABB" w:rsidRPr="009871B4">
        <w:rPr>
          <w:rFonts w:ascii="Arial" w:hAnsi="Arial" w:cs="Arial"/>
          <w:color w:val="000000" w:themeColor="text1"/>
          <w:sz w:val="22"/>
          <w:szCs w:val="22"/>
        </w:rPr>
        <w:t xml:space="preserve"> 2</w:t>
      </w:r>
      <w:r w:rsidR="00050248" w:rsidRPr="009871B4">
        <w:rPr>
          <w:rFonts w:ascii="Arial" w:hAnsi="Arial" w:cs="Arial"/>
          <w:color w:val="000000" w:themeColor="text1"/>
          <w:sz w:val="22"/>
          <w:szCs w:val="22"/>
        </w:rPr>
        <w:t>,</w:t>
      </w:r>
      <w:r w:rsidR="00081E9E" w:rsidRPr="009871B4">
        <w:rPr>
          <w:rFonts w:ascii="Arial" w:hAnsi="Arial" w:cs="Arial"/>
          <w:color w:val="000000" w:themeColor="text1"/>
          <w:sz w:val="22"/>
          <w:szCs w:val="22"/>
        </w:rPr>
        <w:t xml:space="preserve"> </w:t>
      </w:r>
      <w:r w:rsidR="00A809F4" w:rsidRPr="009871B4">
        <w:rPr>
          <w:rFonts w:ascii="Arial" w:hAnsi="Arial" w:cs="Arial"/>
          <w:color w:val="000000" w:themeColor="text1"/>
          <w:sz w:val="22"/>
          <w:szCs w:val="22"/>
        </w:rPr>
        <w:t xml:space="preserve">o empate será resolvido mediante a </w:t>
      </w:r>
      <w:r w:rsidR="00680AA7" w:rsidRPr="009871B4">
        <w:rPr>
          <w:rFonts w:ascii="Arial" w:hAnsi="Arial" w:cs="Arial"/>
          <w:color w:val="000000" w:themeColor="text1"/>
          <w:sz w:val="22"/>
          <w:szCs w:val="22"/>
        </w:rPr>
        <w:t>aplicação dos critérios</w:t>
      </w:r>
      <w:r w:rsidR="00AB72D1">
        <w:rPr>
          <w:rFonts w:ascii="Arial" w:hAnsi="Arial" w:cs="Arial"/>
          <w:color w:val="000000" w:themeColor="text1"/>
          <w:sz w:val="22"/>
          <w:szCs w:val="22"/>
        </w:rPr>
        <w:t xml:space="preserve"> estabelecidos no Regulamento de Compras da EMPETUR</w:t>
      </w:r>
      <w:r w:rsidR="00680AA7" w:rsidRPr="009871B4">
        <w:rPr>
          <w:rFonts w:ascii="Arial" w:hAnsi="Arial" w:cs="Arial"/>
          <w:color w:val="000000" w:themeColor="text1"/>
          <w:sz w:val="22"/>
          <w:szCs w:val="22"/>
        </w:rPr>
        <w:t>.</w:t>
      </w:r>
    </w:p>
    <w:p w14:paraId="3595C226" w14:textId="275666AB" w:rsidR="00AB72D1" w:rsidRDefault="00AB72D1" w:rsidP="00C6145F">
      <w:pPr>
        <w:pStyle w:val="texto0"/>
        <w:spacing w:before="240" w:after="120"/>
        <w:ind w:left="0"/>
        <w:rPr>
          <w:rFonts w:ascii="Arial" w:hAnsi="Arial" w:cs="Arial"/>
          <w:color w:val="000000" w:themeColor="text1"/>
          <w:sz w:val="22"/>
          <w:szCs w:val="22"/>
        </w:rPr>
      </w:pPr>
    </w:p>
    <w:p w14:paraId="38AD6A37" w14:textId="77777777" w:rsidR="00AB72D1" w:rsidRPr="009871B4" w:rsidRDefault="00AB72D1" w:rsidP="00C6145F">
      <w:pPr>
        <w:pStyle w:val="texto0"/>
        <w:spacing w:before="240" w:after="120"/>
        <w:ind w:left="0"/>
        <w:rPr>
          <w:rFonts w:ascii="Arial" w:hAnsi="Arial" w:cs="Arial"/>
          <w:color w:val="000000" w:themeColor="text1"/>
          <w:sz w:val="22"/>
          <w:szCs w:val="22"/>
        </w:rPr>
      </w:pPr>
    </w:p>
    <w:p w14:paraId="7B296A80" w14:textId="2FCC0178" w:rsidR="00081E9E" w:rsidRPr="009871B4" w:rsidRDefault="00081E9E" w:rsidP="002F1B8D">
      <w:pPr>
        <w:pStyle w:val="SUBTTULO0"/>
        <w:numPr>
          <w:ilvl w:val="0"/>
          <w:numId w:val="11"/>
        </w:numPr>
      </w:pPr>
      <w:bookmarkStart w:id="266" w:name="_Toc404785228"/>
      <w:bookmarkStart w:id="267" w:name="_Toc422416891"/>
      <w:bookmarkStart w:id="268" w:name="_Toc369792854"/>
      <w:bookmarkStart w:id="269" w:name="_Toc419897378"/>
      <w:bookmarkStart w:id="270" w:name="_Toc440892045"/>
      <w:bookmarkStart w:id="271" w:name="_Toc504583178"/>
      <w:bookmarkStart w:id="272" w:name="_Toc441258898"/>
      <w:bookmarkStart w:id="273" w:name="_Toc468960643"/>
      <w:bookmarkStart w:id="274" w:name="_Toc470797470"/>
      <w:bookmarkStart w:id="275" w:name="_Toc494821835"/>
      <w:bookmarkStart w:id="276" w:name="_Toc505939258"/>
      <w:bookmarkStart w:id="277" w:name="_Toc94531286"/>
      <w:r w:rsidRPr="009871B4">
        <w:t>RESULTADO FINAL</w:t>
      </w:r>
      <w:bookmarkStart w:id="278" w:name="_Toc384033727"/>
      <w:bookmarkEnd w:id="249"/>
      <w:bookmarkEnd w:id="266"/>
      <w:bookmarkEnd w:id="267"/>
      <w:bookmarkEnd w:id="268"/>
      <w:bookmarkEnd w:id="269"/>
      <w:bookmarkEnd w:id="270"/>
      <w:bookmarkEnd w:id="271"/>
      <w:bookmarkEnd w:id="272"/>
      <w:bookmarkEnd w:id="273"/>
      <w:bookmarkEnd w:id="274"/>
      <w:bookmarkEnd w:id="275"/>
      <w:bookmarkEnd w:id="276"/>
      <w:bookmarkEnd w:id="277"/>
    </w:p>
    <w:p w14:paraId="28503472" w14:textId="3464A68E" w:rsidR="007A36C1" w:rsidRPr="009871B4" w:rsidRDefault="00AB5ABB" w:rsidP="00C039BD">
      <w:pPr>
        <w:pStyle w:val="EstilotextoCorpoCalibri"/>
        <w:spacing w:before="240" w:after="120"/>
        <w:ind w:left="0"/>
        <w:rPr>
          <w:rFonts w:cs="Arial"/>
          <w:sz w:val="22"/>
          <w:szCs w:val="22"/>
        </w:rPr>
      </w:pPr>
      <w:r w:rsidRPr="009871B4">
        <w:rPr>
          <w:rFonts w:cs="Arial"/>
          <w:snapToGrid w:val="0"/>
          <w:sz w:val="22"/>
          <w:szCs w:val="22"/>
        </w:rPr>
        <w:t>Obedecendo-se a todas as fases anteriores</w:t>
      </w:r>
      <w:r w:rsidR="009916BE" w:rsidRPr="009871B4">
        <w:rPr>
          <w:rFonts w:cs="Arial"/>
          <w:snapToGrid w:val="0"/>
          <w:sz w:val="22"/>
          <w:szCs w:val="22"/>
        </w:rPr>
        <w:t>,</w:t>
      </w:r>
      <w:r w:rsidRPr="009871B4">
        <w:rPr>
          <w:rFonts w:cs="Arial"/>
          <w:snapToGrid w:val="0"/>
          <w:sz w:val="22"/>
          <w:szCs w:val="22"/>
        </w:rPr>
        <w:t xml:space="preserve"> a </w:t>
      </w:r>
      <w:r w:rsidR="009916BE" w:rsidRPr="009871B4">
        <w:rPr>
          <w:rFonts w:cs="Arial"/>
          <w:snapToGrid w:val="0"/>
          <w:sz w:val="22"/>
          <w:szCs w:val="22"/>
        </w:rPr>
        <w:t>LICITANTE</w:t>
      </w:r>
      <w:r w:rsidRPr="009871B4">
        <w:rPr>
          <w:rFonts w:cs="Arial"/>
          <w:snapToGrid w:val="0"/>
          <w:sz w:val="22"/>
          <w:szCs w:val="22"/>
        </w:rPr>
        <w:t xml:space="preserve"> </w:t>
      </w:r>
      <w:r w:rsidR="009916BE" w:rsidRPr="009871B4">
        <w:rPr>
          <w:rFonts w:cs="Arial"/>
          <w:snapToGrid w:val="0"/>
          <w:sz w:val="22"/>
          <w:szCs w:val="22"/>
        </w:rPr>
        <w:t xml:space="preserve">melhor </w:t>
      </w:r>
      <w:r w:rsidRPr="009871B4">
        <w:rPr>
          <w:rFonts w:cs="Arial"/>
          <w:snapToGrid w:val="0"/>
          <w:sz w:val="22"/>
          <w:szCs w:val="22"/>
        </w:rPr>
        <w:t>classificada será imediatamente declarada</w:t>
      </w:r>
      <w:r w:rsidR="004E6FDA" w:rsidRPr="009871B4">
        <w:rPr>
          <w:rFonts w:cs="Arial"/>
          <w:snapToGrid w:val="0"/>
          <w:sz w:val="22"/>
          <w:szCs w:val="22"/>
        </w:rPr>
        <w:t xml:space="preserve"> </w:t>
      </w:r>
      <w:r w:rsidRPr="009871B4">
        <w:rPr>
          <w:rFonts w:cs="Arial"/>
          <w:snapToGrid w:val="0"/>
          <w:sz w:val="22"/>
          <w:szCs w:val="22"/>
        </w:rPr>
        <w:t>pelo DIRETOR DA SESSÃO, em nome da COMISSÃO</w:t>
      </w:r>
      <w:r w:rsidR="00C039BD">
        <w:rPr>
          <w:rFonts w:cs="Arial"/>
          <w:snapToGrid w:val="0"/>
          <w:sz w:val="22"/>
          <w:szCs w:val="22"/>
        </w:rPr>
        <w:t xml:space="preserve"> DE LICITAÇÃO.</w:t>
      </w:r>
    </w:p>
    <w:p w14:paraId="686E2059" w14:textId="53AA1030" w:rsidR="00600073" w:rsidRPr="009871B4" w:rsidRDefault="0075741D" w:rsidP="00186105">
      <w:pPr>
        <w:pStyle w:val="TTULO0"/>
      </w:pPr>
      <w:bookmarkStart w:id="279" w:name="_Toc94531287"/>
      <w:bookmarkEnd w:id="278"/>
      <w:r w:rsidRPr="009871B4">
        <w:t>C</w:t>
      </w:r>
      <w:r w:rsidR="00600073" w:rsidRPr="009871B4">
        <w:t>APÍTULO 5</w:t>
      </w:r>
      <w:bookmarkEnd w:id="226"/>
      <w:bookmarkEnd w:id="227"/>
      <w:r w:rsidR="001A21EF" w:rsidRPr="009871B4">
        <w:t xml:space="preserve"> - </w:t>
      </w:r>
      <w:r w:rsidR="00887F19" w:rsidRPr="009871B4">
        <w:t>HABILITAÇÃO</w:t>
      </w:r>
      <w:bookmarkEnd w:id="279"/>
    </w:p>
    <w:p w14:paraId="7AFBC0C8" w14:textId="293F78F9" w:rsidR="003371A1" w:rsidRPr="009871B4" w:rsidRDefault="003371A1" w:rsidP="002F1B8D">
      <w:pPr>
        <w:pStyle w:val="SUBTTULO0"/>
      </w:pPr>
      <w:bookmarkStart w:id="280" w:name="_Toc94531288"/>
      <w:bookmarkStart w:id="281" w:name="_Toc440892047"/>
      <w:bookmarkStart w:id="282" w:name="_Toc504583179"/>
      <w:bookmarkStart w:id="283" w:name="_Toc505939259"/>
      <w:r w:rsidRPr="009871B4">
        <w:t xml:space="preserve">ENVELOPE </w:t>
      </w:r>
      <w:r w:rsidR="00231CF8">
        <w:t xml:space="preserve">nº </w:t>
      </w:r>
      <w:r w:rsidRPr="009871B4">
        <w:t>3</w:t>
      </w:r>
      <w:r w:rsidR="00231CF8">
        <w:t xml:space="preserve"> – documentos de habilitação</w:t>
      </w:r>
      <w:bookmarkEnd w:id="280"/>
    </w:p>
    <w:p w14:paraId="271FC42D" w14:textId="67A6DF4D" w:rsidR="003371A1" w:rsidRPr="009871B4" w:rsidRDefault="003371A1" w:rsidP="00C6145F">
      <w:pPr>
        <w:pStyle w:val="texto0"/>
        <w:spacing w:before="240" w:after="120"/>
        <w:ind w:left="0"/>
        <w:rPr>
          <w:rFonts w:ascii="Arial" w:hAnsi="Arial" w:cs="Arial"/>
          <w:sz w:val="22"/>
          <w:szCs w:val="22"/>
        </w:rPr>
      </w:pPr>
      <w:r w:rsidRPr="009871B4">
        <w:rPr>
          <w:rFonts w:ascii="Arial" w:hAnsi="Arial" w:cs="Arial"/>
          <w:sz w:val="22"/>
          <w:szCs w:val="22"/>
        </w:rPr>
        <w:t xml:space="preserve">Devem ser observados os documentos comuns a todos os tipos de LICITANTES, além daqueles específicos para cada tipo, de acordo com o que consta no EDITAL e </w:t>
      </w:r>
      <w:r w:rsidR="009D48BC">
        <w:rPr>
          <w:rFonts w:ascii="Arial" w:hAnsi="Arial" w:cs="Arial"/>
          <w:sz w:val="22"/>
          <w:szCs w:val="22"/>
        </w:rPr>
        <w:t xml:space="preserve">no </w:t>
      </w:r>
      <w:r w:rsidRPr="009871B4">
        <w:rPr>
          <w:rFonts w:ascii="Arial" w:hAnsi="Arial" w:cs="Arial"/>
          <w:sz w:val="22"/>
          <w:szCs w:val="22"/>
        </w:rPr>
        <w:t>ANEXO B</w:t>
      </w:r>
      <w:r w:rsidR="009D48BC">
        <w:rPr>
          <w:rFonts w:ascii="Arial" w:hAnsi="Arial" w:cs="Arial"/>
          <w:sz w:val="22"/>
          <w:szCs w:val="22"/>
        </w:rPr>
        <w:t xml:space="preserve"> deste MANUAL. </w:t>
      </w:r>
      <w:r w:rsidRPr="009871B4">
        <w:rPr>
          <w:rFonts w:ascii="Arial" w:hAnsi="Arial" w:cs="Arial"/>
          <w:sz w:val="22"/>
          <w:szCs w:val="22"/>
        </w:rPr>
        <w:t xml:space="preserve"> </w:t>
      </w:r>
    </w:p>
    <w:p w14:paraId="69C927DE" w14:textId="78B78A96" w:rsidR="00FF482A" w:rsidRPr="009871B4" w:rsidRDefault="00801F4D" w:rsidP="002F1B8D">
      <w:pPr>
        <w:pStyle w:val="SUBTTULO0"/>
      </w:pPr>
      <w:bookmarkStart w:id="284" w:name="_Toc94531289"/>
      <w:r w:rsidRPr="009871B4">
        <w:t>ANÁLISE</w:t>
      </w:r>
      <w:r w:rsidR="00FF482A" w:rsidRPr="009871B4">
        <w:t xml:space="preserve"> DOS DOCUMENTOS DE </w:t>
      </w:r>
      <w:bookmarkEnd w:id="281"/>
      <w:bookmarkEnd w:id="282"/>
      <w:bookmarkEnd w:id="283"/>
      <w:r w:rsidR="00887F19" w:rsidRPr="009871B4">
        <w:t>HABILITAÇÃO</w:t>
      </w:r>
      <w:bookmarkEnd w:id="284"/>
    </w:p>
    <w:p w14:paraId="1C695373" w14:textId="2F8F3BC1" w:rsidR="00900ECD" w:rsidRPr="009871B4" w:rsidRDefault="00FF482A" w:rsidP="00C6145F">
      <w:pPr>
        <w:pStyle w:val="texto0"/>
        <w:spacing w:before="240" w:after="120"/>
        <w:ind w:left="0"/>
        <w:rPr>
          <w:rFonts w:ascii="Arial" w:hAnsi="Arial" w:cs="Arial"/>
          <w:sz w:val="22"/>
          <w:szCs w:val="22"/>
        </w:rPr>
      </w:pPr>
      <w:r w:rsidRPr="009871B4">
        <w:rPr>
          <w:rFonts w:ascii="Arial" w:hAnsi="Arial" w:cs="Arial"/>
          <w:sz w:val="22"/>
          <w:szCs w:val="22"/>
        </w:rPr>
        <w:t xml:space="preserve">Declarado o resultado da </w:t>
      </w:r>
      <w:r w:rsidR="00AB5ABB" w:rsidRPr="009871B4">
        <w:rPr>
          <w:rFonts w:ascii="Arial" w:hAnsi="Arial" w:cs="Arial"/>
          <w:sz w:val="22"/>
          <w:szCs w:val="22"/>
        </w:rPr>
        <w:t xml:space="preserve">SESSÃO PÚBLICA </w:t>
      </w:r>
      <w:r w:rsidR="0095727A">
        <w:rPr>
          <w:rFonts w:ascii="Arial" w:hAnsi="Arial" w:cs="Arial"/>
          <w:sz w:val="22"/>
          <w:szCs w:val="22"/>
        </w:rPr>
        <w:t>DA</w:t>
      </w:r>
      <w:r w:rsidR="0033405B" w:rsidRPr="009871B4">
        <w:rPr>
          <w:rFonts w:ascii="Arial" w:hAnsi="Arial" w:cs="Arial"/>
          <w:sz w:val="22"/>
          <w:szCs w:val="22"/>
        </w:rPr>
        <w:t xml:space="preserve"> LICITAÇÃO</w:t>
      </w:r>
      <w:r w:rsidR="00AB5ABB" w:rsidRPr="009871B4">
        <w:rPr>
          <w:rFonts w:ascii="Arial" w:hAnsi="Arial" w:cs="Arial"/>
          <w:sz w:val="22"/>
          <w:szCs w:val="22"/>
        </w:rPr>
        <w:t>,</w:t>
      </w:r>
      <w:r w:rsidRPr="009871B4">
        <w:rPr>
          <w:rFonts w:ascii="Arial" w:hAnsi="Arial" w:cs="Arial"/>
          <w:sz w:val="22"/>
          <w:szCs w:val="22"/>
        </w:rPr>
        <w:t xml:space="preserve"> </w:t>
      </w:r>
      <w:r w:rsidR="001D4B0A" w:rsidRPr="009871B4">
        <w:rPr>
          <w:rFonts w:ascii="Arial" w:hAnsi="Arial" w:cs="Arial"/>
          <w:sz w:val="22"/>
          <w:szCs w:val="22"/>
        </w:rPr>
        <w:t xml:space="preserve">haverá a abertura do </w:t>
      </w:r>
      <w:r w:rsidR="00AB5ABB" w:rsidRPr="009871B4">
        <w:rPr>
          <w:rFonts w:ascii="Arial" w:hAnsi="Arial" w:cs="Arial"/>
          <w:sz w:val="22"/>
          <w:szCs w:val="22"/>
        </w:rPr>
        <w:t>ENVELOPE</w:t>
      </w:r>
      <w:r w:rsidR="006B137B">
        <w:rPr>
          <w:rFonts w:ascii="Arial" w:hAnsi="Arial" w:cs="Arial"/>
          <w:sz w:val="22"/>
          <w:szCs w:val="22"/>
        </w:rPr>
        <w:t xml:space="preserve"> Nº</w:t>
      </w:r>
      <w:r w:rsidR="00AB5ABB" w:rsidRPr="009871B4">
        <w:rPr>
          <w:rFonts w:ascii="Arial" w:hAnsi="Arial" w:cs="Arial"/>
          <w:sz w:val="22"/>
          <w:szCs w:val="22"/>
        </w:rPr>
        <w:t xml:space="preserve"> 3</w:t>
      </w:r>
      <w:r w:rsidR="001D4B0A" w:rsidRPr="009871B4">
        <w:rPr>
          <w:rFonts w:ascii="Arial" w:hAnsi="Arial" w:cs="Arial"/>
          <w:sz w:val="22"/>
          <w:szCs w:val="22"/>
        </w:rPr>
        <w:t xml:space="preserve"> </w:t>
      </w:r>
      <w:r w:rsidR="006B137B">
        <w:rPr>
          <w:rFonts w:ascii="Arial" w:hAnsi="Arial" w:cs="Arial"/>
          <w:sz w:val="22"/>
          <w:szCs w:val="22"/>
        </w:rPr>
        <w:t xml:space="preserve">– DOCUMENTOS DE HABILITAÇÃO </w:t>
      </w:r>
      <w:r w:rsidR="001D4B0A" w:rsidRPr="009871B4">
        <w:rPr>
          <w:rFonts w:ascii="Arial" w:hAnsi="Arial" w:cs="Arial"/>
          <w:sz w:val="22"/>
          <w:szCs w:val="22"/>
        </w:rPr>
        <w:t xml:space="preserve">da </w:t>
      </w:r>
      <w:r w:rsidR="00AB5ABB" w:rsidRPr="009871B4">
        <w:rPr>
          <w:rFonts w:ascii="Arial" w:hAnsi="Arial" w:cs="Arial"/>
          <w:sz w:val="22"/>
          <w:szCs w:val="22"/>
        </w:rPr>
        <w:t>LICITANTE</w:t>
      </w:r>
      <w:r w:rsidR="001D4B0A" w:rsidRPr="009871B4">
        <w:rPr>
          <w:rFonts w:ascii="Arial" w:hAnsi="Arial" w:cs="Arial"/>
          <w:sz w:val="22"/>
          <w:szCs w:val="22"/>
        </w:rPr>
        <w:t xml:space="preserve"> melhor classificada.</w:t>
      </w:r>
    </w:p>
    <w:p w14:paraId="6A352C8C" w14:textId="06ACBDE9" w:rsidR="00887F19" w:rsidRPr="009871B4" w:rsidRDefault="00900ECD" w:rsidP="00C6145F">
      <w:pPr>
        <w:pStyle w:val="texto0"/>
        <w:spacing w:before="240" w:after="120"/>
        <w:ind w:left="0"/>
        <w:rPr>
          <w:rFonts w:ascii="Arial" w:hAnsi="Arial" w:cs="Arial"/>
          <w:sz w:val="22"/>
          <w:szCs w:val="22"/>
        </w:rPr>
      </w:pPr>
      <w:r w:rsidRPr="009871B4">
        <w:rPr>
          <w:rFonts w:ascii="Arial" w:hAnsi="Arial" w:cs="Arial"/>
          <w:sz w:val="22"/>
          <w:szCs w:val="22"/>
        </w:rPr>
        <w:t xml:space="preserve">Os documentos dos </w:t>
      </w:r>
      <w:r w:rsidR="00AB5ABB" w:rsidRPr="009871B4">
        <w:rPr>
          <w:rFonts w:ascii="Arial" w:hAnsi="Arial" w:cs="Arial"/>
          <w:sz w:val="22"/>
          <w:szCs w:val="22"/>
        </w:rPr>
        <w:t>ENVELOPES</w:t>
      </w:r>
      <w:r w:rsidR="00E046AF">
        <w:rPr>
          <w:rFonts w:ascii="Arial" w:hAnsi="Arial" w:cs="Arial"/>
          <w:sz w:val="22"/>
          <w:szCs w:val="22"/>
        </w:rPr>
        <w:t xml:space="preserve"> Nº</w:t>
      </w:r>
      <w:r w:rsidRPr="009871B4">
        <w:rPr>
          <w:rFonts w:ascii="Arial" w:hAnsi="Arial" w:cs="Arial"/>
          <w:sz w:val="22"/>
          <w:szCs w:val="22"/>
        </w:rPr>
        <w:t xml:space="preserve"> 3 serão </w:t>
      </w:r>
      <w:r w:rsidR="001D4B0A" w:rsidRPr="009871B4">
        <w:rPr>
          <w:rFonts w:ascii="Arial" w:hAnsi="Arial" w:cs="Arial"/>
          <w:sz w:val="22"/>
          <w:szCs w:val="22"/>
        </w:rPr>
        <w:t>a</w:t>
      </w:r>
      <w:r w:rsidRPr="009871B4">
        <w:rPr>
          <w:rFonts w:ascii="Arial" w:hAnsi="Arial" w:cs="Arial"/>
          <w:sz w:val="22"/>
          <w:szCs w:val="22"/>
        </w:rPr>
        <w:t>nalisados</w:t>
      </w:r>
      <w:r w:rsidR="00DF6B50" w:rsidRPr="009871B4">
        <w:rPr>
          <w:rFonts w:ascii="Arial" w:hAnsi="Arial" w:cs="Arial"/>
          <w:sz w:val="22"/>
          <w:szCs w:val="22"/>
        </w:rPr>
        <w:t xml:space="preserve"> </w:t>
      </w:r>
      <w:r w:rsidRPr="009871B4">
        <w:rPr>
          <w:rFonts w:ascii="Arial" w:hAnsi="Arial" w:cs="Arial"/>
          <w:sz w:val="22"/>
          <w:szCs w:val="22"/>
        </w:rPr>
        <w:t xml:space="preserve">posteriormente, em ambiente </w:t>
      </w:r>
      <w:r w:rsidR="001D4B0A" w:rsidRPr="009871B4">
        <w:rPr>
          <w:rFonts w:ascii="Arial" w:hAnsi="Arial" w:cs="Arial"/>
          <w:sz w:val="22"/>
          <w:szCs w:val="22"/>
        </w:rPr>
        <w:t>restrito</w:t>
      </w:r>
      <w:r w:rsidRPr="009871B4">
        <w:rPr>
          <w:rFonts w:ascii="Arial" w:hAnsi="Arial" w:cs="Arial"/>
          <w:sz w:val="22"/>
          <w:szCs w:val="22"/>
        </w:rPr>
        <w:t>.</w:t>
      </w:r>
    </w:p>
    <w:p w14:paraId="650B5B19" w14:textId="5CE8CE0A" w:rsidR="00FF482A" w:rsidRPr="009871B4" w:rsidRDefault="00DF6B50" w:rsidP="00C6145F">
      <w:pPr>
        <w:pStyle w:val="texto0"/>
        <w:spacing w:before="240" w:after="120"/>
        <w:ind w:left="0"/>
        <w:rPr>
          <w:rFonts w:ascii="Arial" w:hAnsi="Arial" w:cs="Arial"/>
          <w:sz w:val="22"/>
          <w:szCs w:val="22"/>
        </w:rPr>
      </w:pPr>
      <w:r w:rsidRPr="009871B4">
        <w:rPr>
          <w:rFonts w:ascii="Arial" w:hAnsi="Arial" w:cs="Arial"/>
          <w:sz w:val="22"/>
          <w:szCs w:val="22"/>
        </w:rPr>
        <w:t>A B3 não realiza a análise da habilitação técnica.</w:t>
      </w:r>
    </w:p>
    <w:p w14:paraId="39EFFC89" w14:textId="50F9A0C5" w:rsidR="00600073" w:rsidRPr="009871B4" w:rsidRDefault="00FF482A" w:rsidP="00C6145F">
      <w:pPr>
        <w:pStyle w:val="texto0"/>
        <w:spacing w:before="240" w:after="120"/>
        <w:ind w:left="0"/>
        <w:rPr>
          <w:rFonts w:ascii="Arial" w:hAnsi="Arial" w:cs="Arial"/>
          <w:sz w:val="22"/>
          <w:szCs w:val="22"/>
        </w:rPr>
      </w:pPr>
      <w:r w:rsidRPr="009871B4">
        <w:rPr>
          <w:rFonts w:ascii="Arial" w:hAnsi="Arial" w:cs="Arial"/>
          <w:sz w:val="22"/>
          <w:szCs w:val="22"/>
        </w:rPr>
        <w:t xml:space="preserve">Após a devida verificação dos documentos apresentados, a </w:t>
      </w:r>
      <w:r w:rsidR="00B817A0" w:rsidRPr="009871B4">
        <w:rPr>
          <w:rFonts w:ascii="Arial" w:hAnsi="Arial" w:cs="Arial"/>
          <w:sz w:val="22"/>
          <w:szCs w:val="22"/>
        </w:rPr>
        <w:t>B3</w:t>
      </w:r>
      <w:r w:rsidRPr="009871B4">
        <w:rPr>
          <w:rFonts w:ascii="Arial" w:hAnsi="Arial" w:cs="Arial"/>
          <w:sz w:val="22"/>
          <w:szCs w:val="22"/>
        </w:rPr>
        <w:t xml:space="preserve"> entregará relatório </w:t>
      </w:r>
      <w:r w:rsidR="00C3017A" w:rsidRPr="009871B4">
        <w:rPr>
          <w:rFonts w:ascii="Arial" w:hAnsi="Arial" w:cs="Arial"/>
          <w:sz w:val="22"/>
          <w:szCs w:val="22"/>
        </w:rPr>
        <w:t xml:space="preserve">não vinculativo </w:t>
      </w:r>
      <w:r w:rsidRPr="009871B4">
        <w:rPr>
          <w:rFonts w:ascii="Arial" w:hAnsi="Arial" w:cs="Arial"/>
          <w:sz w:val="22"/>
          <w:szCs w:val="22"/>
        </w:rPr>
        <w:t xml:space="preserve">à </w:t>
      </w:r>
      <w:r w:rsidR="0033405B" w:rsidRPr="009871B4">
        <w:rPr>
          <w:rFonts w:ascii="Arial" w:hAnsi="Arial" w:cs="Arial"/>
          <w:sz w:val="22"/>
          <w:szCs w:val="22"/>
        </w:rPr>
        <w:t>COMISSÃO</w:t>
      </w:r>
      <w:r w:rsidR="00C3017A" w:rsidRPr="009871B4">
        <w:rPr>
          <w:rFonts w:ascii="Arial" w:hAnsi="Arial" w:cs="Arial"/>
          <w:sz w:val="22"/>
          <w:szCs w:val="22"/>
        </w:rPr>
        <w:t xml:space="preserve"> </w:t>
      </w:r>
      <w:r w:rsidR="002966B8" w:rsidRPr="009871B4">
        <w:rPr>
          <w:rFonts w:ascii="Arial" w:hAnsi="Arial" w:cs="Arial"/>
          <w:sz w:val="22"/>
          <w:szCs w:val="22"/>
        </w:rPr>
        <w:t>para apreciação e eventual adoção de diligências e/ou saneamento de falhas.</w:t>
      </w:r>
    </w:p>
    <w:p w14:paraId="044B35A0" w14:textId="4BF375A4" w:rsidR="00FF482A" w:rsidRPr="009871B4" w:rsidRDefault="00FF482A" w:rsidP="00C6145F">
      <w:pPr>
        <w:pStyle w:val="texto0"/>
        <w:spacing w:before="240" w:after="120"/>
        <w:ind w:left="0"/>
        <w:rPr>
          <w:rFonts w:ascii="Arial" w:hAnsi="Arial" w:cs="Arial"/>
          <w:sz w:val="22"/>
          <w:szCs w:val="22"/>
        </w:rPr>
      </w:pPr>
      <w:r w:rsidRPr="009871B4">
        <w:rPr>
          <w:rFonts w:ascii="Arial" w:hAnsi="Arial" w:cs="Arial"/>
          <w:sz w:val="22"/>
          <w:szCs w:val="22"/>
        </w:rPr>
        <w:t xml:space="preserve">Caberá à </w:t>
      </w:r>
      <w:r w:rsidR="00AB5ABB" w:rsidRPr="009871B4">
        <w:rPr>
          <w:rFonts w:ascii="Arial" w:hAnsi="Arial" w:cs="Arial"/>
          <w:sz w:val="22"/>
          <w:szCs w:val="22"/>
        </w:rPr>
        <w:t xml:space="preserve">COMISSÃO DE LICITAÇÃO </w:t>
      </w:r>
      <w:r w:rsidR="004454B8" w:rsidRPr="009871B4">
        <w:rPr>
          <w:rFonts w:ascii="Arial" w:hAnsi="Arial" w:cs="Arial"/>
          <w:sz w:val="22"/>
          <w:szCs w:val="22"/>
        </w:rPr>
        <w:t xml:space="preserve">decidir </w:t>
      </w:r>
      <w:r w:rsidRPr="009871B4">
        <w:rPr>
          <w:rFonts w:ascii="Arial" w:hAnsi="Arial" w:cs="Arial"/>
          <w:sz w:val="22"/>
          <w:szCs w:val="22"/>
        </w:rPr>
        <w:t>sobre a regularidade d</w:t>
      </w:r>
      <w:r w:rsidR="001D4B0A" w:rsidRPr="009871B4">
        <w:rPr>
          <w:rFonts w:ascii="Arial" w:hAnsi="Arial" w:cs="Arial"/>
          <w:sz w:val="22"/>
          <w:szCs w:val="22"/>
        </w:rPr>
        <w:t>a</w:t>
      </w:r>
      <w:r w:rsidR="00AB5ABB" w:rsidRPr="009871B4">
        <w:rPr>
          <w:rFonts w:ascii="Arial" w:hAnsi="Arial" w:cs="Arial"/>
          <w:sz w:val="22"/>
          <w:szCs w:val="22"/>
        </w:rPr>
        <w:t xml:space="preserve"> LICITANTE</w:t>
      </w:r>
      <w:r w:rsidRPr="009871B4">
        <w:rPr>
          <w:rFonts w:ascii="Arial" w:hAnsi="Arial" w:cs="Arial"/>
          <w:sz w:val="22"/>
          <w:szCs w:val="22"/>
        </w:rPr>
        <w:t>.</w:t>
      </w:r>
    </w:p>
    <w:p w14:paraId="5454EF33" w14:textId="6D83BA88" w:rsidR="00FF482A" w:rsidRPr="009871B4" w:rsidRDefault="00887F19" w:rsidP="00C6145F">
      <w:pPr>
        <w:pStyle w:val="texto0"/>
        <w:spacing w:before="240" w:after="120"/>
        <w:ind w:left="0"/>
        <w:rPr>
          <w:rFonts w:ascii="Arial" w:hAnsi="Arial" w:cs="Arial"/>
          <w:sz w:val="22"/>
          <w:szCs w:val="22"/>
        </w:rPr>
      </w:pPr>
      <w:r w:rsidRPr="009871B4">
        <w:rPr>
          <w:rFonts w:ascii="Arial" w:hAnsi="Arial" w:cs="Arial"/>
          <w:sz w:val="22"/>
          <w:szCs w:val="22"/>
        </w:rPr>
        <w:t>Concluída</w:t>
      </w:r>
      <w:r w:rsidR="00DF6B50" w:rsidRPr="009871B4">
        <w:rPr>
          <w:rFonts w:ascii="Arial" w:hAnsi="Arial" w:cs="Arial"/>
          <w:sz w:val="22"/>
          <w:szCs w:val="22"/>
        </w:rPr>
        <w:t xml:space="preserve"> a análise do </w:t>
      </w:r>
      <w:r w:rsidR="00AB5ABB" w:rsidRPr="009871B4">
        <w:rPr>
          <w:rFonts w:ascii="Arial" w:hAnsi="Arial" w:cs="Arial"/>
          <w:sz w:val="22"/>
          <w:szCs w:val="22"/>
        </w:rPr>
        <w:t xml:space="preserve">ENVELOPE </w:t>
      </w:r>
      <w:r w:rsidR="00E046AF">
        <w:rPr>
          <w:rFonts w:ascii="Arial" w:hAnsi="Arial" w:cs="Arial"/>
          <w:sz w:val="22"/>
          <w:szCs w:val="22"/>
        </w:rPr>
        <w:t xml:space="preserve">Nº </w:t>
      </w:r>
      <w:r w:rsidR="00AB5ABB" w:rsidRPr="009871B4">
        <w:rPr>
          <w:rFonts w:ascii="Arial" w:hAnsi="Arial" w:cs="Arial"/>
          <w:sz w:val="22"/>
          <w:szCs w:val="22"/>
        </w:rPr>
        <w:t>3</w:t>
      </w:r>
      <w:r w:rsidR="00DF6B50" w:rsidRPr="009871B4">
        <w:rPr>
          <w:rFonts w:ascii="Arial" w:hAnsi="Arial" w:cs="Arial"/>
          <w:sz w:val="22"/>
          <w:szCs w:val="22"/>
        </w:rPr>
        <w:t xml:space="preserve"> </w:t>
      </w:r>
      <w:r w:rsidR="00FF482A" w:rsidRPr="009871B4">
        <w:rPr>
          <w:rFonts w:ascii="Arial" w:hAnsi="Arial" w:cs="Arial"/>
          <w:sz w:val="22"/>
          <w:szCs w:val="22"/>
        </w:rPr>
        <w:t>da</w:t>
      </w:r>
      <w:r w:rsidR="001D4B0A" w:rsidRPr="009871B4">
        <w:rPr>
          <w:rFonts w:ascii="Arial" w:hAnsi="Arial" w:cs="Arial"/>
          <w:sz w:val="22"/>
          <w:szCs w:val="22"/>
        </w:rPr>
        <w:t xml:space="preserve"> </w:t>
      </w:r>
      <w:r w:rsidR="00AB5ABB" w:rsidRPr="009871B4">
        <w:rPr>
          <w:rFonts w:ascii="Arial" w:hAnsi="Arial" w:cs="Arial"/>
          <w:sz w:val="22"/>
          <w:szCs w:val="22"/>
        </w:rPr>
        <w:t>LICITANTE</w:t>
      </w:r>
      <w:r w:rsidR="001D4B0A" w:rsidRPr="009871B4">
        <w:rPr>
          <w:rFonts w:ascii="Arial" w:hAnsi="Arial" w:cs="Arial"/>
          <w:sz w:val="22"/>
          <w:szCs w:val="22"/>
        </w:rPr>
        <w:t xml:space="preserve"> melhor classificada</w:t>
      </w:r>
      <w:r w:rsidR="00FF482A" w:rsidRPr="009871B4">
        <w:rPr>
          <w:rFonts w:ascii="Arial" w:hAnsi="Arial" w:cs="Arial"/>
          <w:sz w:val="22"/>
          <w:szCs w:val="22"/>
        </w:rPr>
        <w:t xml:space="preserve">, a </w:t>
      </w:r>
      <w:r w:rsidR="0033405B" w:rsidRPr="009871B4">
        <w:rPr>
          <w:rFonts w:ascii="Arial" w:hAnsi="Arial" w:cs="Arial"/>
          <w:sz w:val="22"/>
          <w:szCs w:val="22"/>
        </w:rPr>
        <w:t>COMISSÃO</w:t>
      </w:r>
      <w:r w:rsidR="00C3017A" w:rsidRPr="009871B4">
        <w:rPr>
          <w:rFonts w:ascii="Arial" w:hAnsi="Arial" w:cs="Arial"/>
          <w:sz w:val="22"/>
          <w:szCs w:val="22"/>
        </w:rPr>
        <w:t xml:space="preserve"> proferirá e divulgará sua decisão acerca d</w:t>
      </w:r>
      <w:r w:rsidR="00600073" w:rsidRPr="009871B4">
        <w:rPr>
          <w:rFonts w:ascii="Arial" w:hAnsi="Arial" w:cs="Arial"/>
          <w:sz w:val="22"/>
          <w:szCs w:val="22"/>
        </w:rPr>
        <w:t>o resultado da análise</w:t>
      </w:r>
      <w:r w:rsidR="001D4B0A" w:rsidRPr="009871B4">
        <w:rPr>
          <w:rFonts w:ascii="Arial" w:hAnsi="Arial" w:cs="Arial"/>
          <w:sz w:val="22"/>
          <w:szCs w:val="22"/>
        </w:rPr>
        <w:t xml:space="preserve">, nos termos do evento </w:t>
      </w:r>
      <w:r w:rsidR="00C039BD">
        <w:rPr>
          <w:rFonts w:ascii="Arial" w:hAnsi="Arial" w:cs="Arial"/>
          <w:sz w:val="22"/>
          <w:szCs w:val="22"/>
        </w:rPr>
        <w:t>1</w:t>
      </w:r>
      <w:r w:rsidR="00E046AF">
        <w:rPr>
          <w:rFonts w:ascii="Arial" w:hAnsi="Arial" w:cs="Arial"/>
          <w:sz w:val="22"/>
          <w:szCs w:val="22"/>
        </w:rPr>
        <w:t>3</w:t>
      </w:r>
      <w:r w:rsidR="006B66AE" w:rsidRPr="009871B4">
        <w:rPr>
          <w:rFonts w:ascii="Arial" w:hAnsi="Arial" w:cs="Arial"/>
          <w:sz w:val="22"/>
          <w:szCs w:val="22"/>
        </w:rPr>
        <w:t xml:space="preserve"> </w:t>
      </w:r>
      <w:r w:rsidR="001D4B0A" w:rsidRPr="009871B4">
        <w:rPr>
          <w:rFonts w:ascii="Arial" w:hAnsi="Arial" w:cs="Arial"/>
          <w:sz w:val="22"/>
          <w:szCs w:val="22"/>
        </w:rPr>
        <w:t>do cronograma</w:t>
      </w:r>
      <w:r w:rsidR="00AB5ABB" w:rsidRPr="009871B4">
        <w:rPr>
          <w:rFonts w:ascii="Arial" w:hAnsi="Arial" w:cs="Arial"/>
          <w:sz w:val="22"/>
          <w:szCs w:val="22"/>
        </w:rPr>
        <w:t xml:space="preserve"> do item </w:t>
      </w:r>
      <w:r w:rsidR="00EF2D70">
        <w:rPr>
          <w:rFonts w:ascii="Arial" w:hAnsi="Arial" w:cs="Arial"/>
          <w:sz w:val="22"/>
          <w:szCs w:val="22"/>
        </w:rPr>
        <w:t>14</w:t>
      </w:r>
      <w:r w:rsidR="00050248" w:rsidRPr="009871B4">
        <w:rPr>
          <w:rFonts w:ascii="Arial" w:hAnsi="Arial" w:cs="Arial"/>
          <w:sz w:val="22"/>
          <w:szCs w:val="22"/>
        </w:rPr>
        <w:t xml:space="preserve"> </w:t>
      </w:r>
      <w:r w:rsidR="00AB5ABB" w:rsidRPr="009871B4">
        <w:rPr>
          <w:rFonts w:ascii="Arial" w:hAnsi="Arial" w:cs="Arial"/>
          <w:sz w:val="22"/>
          <w:szCs w:val="22"/>
        </w:rPr>
        <w:t>do EDITAL</w:t>
      </w:r>
      <w:r w:rsidR="00600073" w:rsidRPr="009871B4">
        <w:rPr>
          <w:rFonts w:ascii="Arial" w:hAnsi="Arial" w:cs="Arial"/>
          <w:sz w:val="22"/>
          <w:szCs w:val="22"/>
        </w:rPr>
        <w:t>.</w:t>
      </w:r>
    </w:p>
    <w:p w14:paraId="39C4E4EA" w14:textId="6C1A21FC" w:rsidR="00FF482A" w:rsidRPr="009871B4" w:rsidRDefault="002966B8" w:rsidP="00C6145F">
      <w:pPr>
        <w:pStyle w:val="texto0"/>
        <w:spacing w:before="240" w:after="120"/>
        <w:ind w:left="0"/>
        <w:rPr>
          <w:rFonts w:ascii="Arial" w:hAnsi="Arial" w:cs="Arial"/>
          <w:sz w:val="22"/>
          <w:szCs w:val="22"/>
        </w:rPr>
      </w:pPr>
      <w:r w:rsidRPr="009871B4">
        <w:rPr>
          <w:rFonts w:ascii="Arial" w:hAnsi="Arial" w:cs="Arial"/>
          <w:sz w:val="22"/>
          <w:szCs w:val="22"/>
        </w:rPr>
        <w:t>Em</w:t>
      </w:r>
      <w:r w:rsidR="00FF482A" w:rsidRPr="009871B4">
        <w:rPr>
          <w:rFonts w:ascii="Arial" w:hAnsi="Arial" w:cs="Arial"/>
          <w:sz w:val="22"/>
          <w:szCs w:val="22"/>
        </w:rPr>
        <w:t xml:space="preserve"> caso de inabilitação da </w:t>
      </w:r>
      <w:r w:rsidR="000645FA" w:rsidRPr="009871B4">
        <w:rPr>
          <w:rFonts w:ascii="Arial" w:hAnsi="Arial" w:cs="Arial"/>
          <w:sz w:val="22"/>
          <w:szCs w:val="22"/>
        </w:rPr>
        <w:t>LICITANTE</w:t>
      </w:r>
      <w:r w:rsidR="00DF6B50" w:rsidRPr="009871B4">
        <w:rPr>
          <w:rFonts w:ascii="Arial" w:hAnsi="Arial" w:cs="Arial"/>
          <w:sz w:val="22"/>
          <w:szCs w:val="22"/>
        </w:rPr>
        <w:t xml:space="preserve"> </w:t>
      </w:r>
      <w:r w:rsidR="00600073" w:rsidRPr="009871B4">
        <w:rPr>
          <w:rFonts w:ascii="Arial" w:hAnsi="Arial" w:cs="Arial"/>
          <w:sz w:val="22"/>
          <w:szCs w:val="22"/>
        </w:rPr>
        <w:t>melhor classificada</w:t>
      </w:r>
      <w:r w:rsidR="00FF482A" w:rsidRPr="009871B4">
        <w:rPr>
          <w:rFonts w:ascii="Arial" w:hAnsi="Arial" w:cs="Arial"/>
          <w:sz w:val="22"/>
          <w:szCs w:val="22"/>
        </w:rPr>
        <w:t xml:space="preserve">, as demais </w:t>
      </w:r>
      <w:r w:rsidR="000645FA" w:rsidRPr="009871B4">
        <w:rPr>
          <w:rFonts w:ascii="Arial" w:hAnsi="Arial" w:cs="Arial"/>
          <w:sz w:val="22"/>
          <w:szCs w:val="22"/>
        </w:rPr>
        <w:t>LICITANTES</w:t>
      </w:r>
      <w:r w:rsidR="00600073" w:rsidRPr="009871B4">
        <w:rPr>
          <w:rFonts w:ascii="Arial" w:hAnsi="Arial" w:cs="Arial"/>
          <w:sz w:val="22"/>
          <w:szCs w:val="22"/>
        </w:rPr>
        <w:t>, sucessivamente, conforme</w:t>
      </w:r>
      <w:r w:rsidR="00FF482A" w:rsidRPr="009871B4">
        <w:rPr>
          <w:rFonts w:ascii="Arial" w:hAnsi="Arial" w:cs="Arial"/>
          <w:sz w:val="22"/>
          <w:szCs w:val="22"/>
        </w:rPr>
        <w:t xml:space="preserve"> </w:t>
      </w:r>
      <w:r w:rsidR="00985F77" w:rsidRPr="009871B4">
        <w:rPr>
          <w:rFonts w:ascii="Arial" w:hAnsi="Arial" w:cs="Arial"/>
          <w:sz w:val="22"/>
          <w:szCs w:val="22"/>
        </w:rPr>
        <w:t xml:space="preserve">a ordem de </w:t>
      </w:r>
      <w:r w:rsidR="00FF482A" w:rsidRPr="009871B4">
        <w:rPr>
          <w:rFonts w:ascii="Arial" w:hAnsi="Arial" w:cs="Arial"/>
          <w:sz w:val="22"/>
          <w:szCs w:val="22"/>
        </w:rPr>
        <w:t xml:space="preserve">classificação, poderão ter seus </w:t>
      </w:r>
      <w:r w:rsidR="000645FA" w:rsidRPr="009871B4">
        <w:rPr>
          <w:rFonts w:ascii="Arial" w:hAnsi="Arial" w:cs="Arial"/>
          <w:sz w:val="22"/>
          <w:szCs w:val="22"/>
        </w:rPr>
        <w:t xml:space="preserve">ENVELOPES </w:t>
      </w:r>
      <w:r w:rsidR="00E046AF">
        <w:rPr>
          <w:rFonts w:ascii="Arial" w:hAnsi="Arial" w:cs="Arial"/>
          <w:sz w:val="22"/>
          <w:szCs w:val="22"/>
        </w:rPr>
        <w:t xml:space="preserve">Nº </w:t>
      </w:r>
      <w:r w:rsidR="00411121" w:rsidRPr="009871B4">
        <w:rPr>
          <w:rFonts w:ascii="Arial" w:hAnsi="Arial" w:cs="Arial"/>
          <w:sz w:val="22"/>
          <w:szCs w:val="22"/>
        </w:rPr>
        <w:t>3</w:t>
      </w:r>
      <w:r w:rsidR="00600073" w:rsidRPr="009871B4">
        <w:rPr>
          <w:rFonts w:ascii="Arial" w:hAnsi="Arial" w:cs="Arial"/>
          <w:sz w:val="22"/>
          <w:szCs w:val="22"/>
        </w:rPr>
        <w:t xml:space="preserve"> </w:t>
      </w:r>
      <w:r w:rsidR="00FF482A" w:rsidRPr="009871B4">
        <w:rPr>
          <w:rFonts w:ascii="Arial" w:hAnsi="Arial" w:cs="Arial"/>
          <w:sz w:val="22"/>
          <w:szCs w:val="22"/>
        </w:rPr>
        <w:t xml:space="preserve">analisados, até que uma das </w:t>
      </w:r>
      <w:r w:rsidR="000645FA" w:rsidRPr="009871B4">
        <w:rPr>
          <w:rFonts w:ascii="Arial" w:hAnsi="Arial" w:cs="Arial"/>
          <w:sz w:val="22"/>
          <w:szCs w:val="22"/>
        </w:rPr>
        <w:t>LICITANTES</w:t>
      </w:r>
      <w:r w:rsidR="00DF6B50" w:rsidRPr="009871B4">
        <w:rPr>
          <w:rFonts w:ascii="Arial" w:hAnsi="Arial" w:cs="Arial"/>
          <w:sz w:val="22"/>
          <w:szCs w:val="22"/>
        </w:rPr>
        <w:t xml:space="preserve"> </w:t>
      </w:r>
      <w:r w:rsidR="00FF482A" w:rsidRPr="009871B4">
        <w:rPr>
          <w:rFonts w:ascii="Arial" w:hAnsi="Arial" w:cs="Arial"/>
          <w:sz w:val="22"/>
          <w:szCs w:val="22"/>
        </w:rPr>
        <w:t xml:space="preserve">cumpra com todos os requisitos </w:t>
      </w:r>
      <w:r w:rsidR="00DF6B50" w:rsidRPr="009871B4">
        <w:rPr>
          <w:rFonts w:ascii="Arial" w:hAnsi="Arial" w:cs="Arial"/>
          <w:sz w:val="22"/>
          <w:szCs w:val="22"/>
        </w:rPr>
        <w:t xml:space="preserve">do </w:t>
      </w:r>
      <w:r w:rsidR="000645FA" w:rsidRPr="009871B4">
        <w:rPr>
          <w:rFonts w:ascii="Arial" w:hAnsi="Arial" w:cs="Arial"/>
          <w:sz w:val="22"/>
          <w:szCs w:val="22"/>
        </w:rPr>
        <w:t>EDITAL</w:t>
      </w:r>
      <w:r w:rsidR="00FF482A" w:rsidRPr="009871B4">
        <w:rPr>
          <w:rFonts w:ascii="Arial" w:hAnsi="Arial" w:cs="Arial"/>
          <w:sz w:val="22"/>
          <w:szCs w:val="22"/>
        </w:rPr>
        <w:t xml:space="preserve">. </w:t>
      </w:r>
    </w:p>
    <w:p w14:paraId="61D97F68" w14:textId="77777777" w:rsidR="0075741D" w:rsidRPr="009871B4" w:rsidRDefault="0075741D" w:rsidP="001F0A6B">
      <w:pPr>
        <w:pStyle w:val="SobreTexto"/>
      </w:pPr>
    </w:p>
    <w:bookmarkEnd w:id="202"/>
    <w:bookmarkEnd w:id="203"/>
    <w:bookmarkEnd w:id="204"/>
    <w:bookmarkEnd w:id="205"/>
    <w:bookmarkEnd w:id="206"/>
    <w:p w14:paraId="553B9BBD" w14:textId="0064456B" w:rsidR="007A36C1" w:rsidRPr="009871B4" w:rsidRDefault="007A36C1" w:rsidP="00C6145F">
      <w:pPr>
        <w:widowControl/>
        <w:spacing w:before="240" w:after="120"/>
        <w:rPr>
          <w:rFonts w:ascii="Arial" w:hAnsi="Arial" w:cs="Arial"/>
          <w:sz w:val="22"/>
          <w:szCs w:val="22"/>
        </w:rPr>
      </w:pPr>
      <w:r w:rsidRPr="009871B4">
        <w:rPr>
          <w:rFonts w:ascii="Arial" w:hAnsi="Arial" w:cs="Arial"/>
          <w:sz w:val="22"/>
          <w:szCs w:val="22"/>
        </w:rPr>
        <w:br w:type="page"/>
      </w:r>
    </w:p>
    <w:p w14:paraId="6A1046A0" w14:textId="73DA9BCE" w:rsidR="00445541" w:rsidRPr="009871B4" w:rsidRDefault="00445541" w:rsidP="00186105">
      <w:pPr>
        <w:pStyle w:val="TTULO0"/>
      </w:pPr>
      <w:bookmarkStart w:id="285" w:name="_Toc94531290"/>
      <w:bookmarkStart w:id="286" w:name="_Toc504583183"/>
      <w:bookmarkStart w:id="287" w:name="_Toc324933730"/>
      <w:bookmarkStart w:id="288" w:name="_Toc140295498"/>
      <w:r w:rsidRPr="009871B4">
        <w:t>ANEXO A</w:t>
      </w:r>
      <w:r w:rsidR="00746D8D">
        <w:t xml:space="preserve"> -</w:t>
      </w:r>
      <w:r w:rsidRPr="009871B4">
        <w:t xml:space="preserve"> CONTRATO DE INTERMEDIAÇÃO ENTRE </w:t>
      </w:r>
      <w:r w:rsidR="00B85D27" w:rsidRPr="009871B4">
        <w:t xml:space="preserve">A </w:t>
      </w:r>
      <w:r w:rsidR="000645FA" w:rsidRPr="009871B4">
        <w:t xml:space="preserve">licitante e a </w:t>
      </w:r>
      <w:r w:rsidR="006340B7" w:rsidRPr="00201200">
        <w:t>PARTICIPANTE</w:t>
      </w:r>
      <w:r w:rsidR="006340B7">
        <w:t xml:space="preserve"> </w:t>
      </w:r>
      <w:r w:rsidR="008D677A" w:rsidRPr="009871B4">
        <w:t>CREDENCIAD</w:t>
      </w:r>
      <w:r w:rsidR="00B45ACB" w:rsidRPr="009871B4">
        <w:t>A</w:t>
      </w:r>
      <w:bookmarkEnd w:id="285"/>
      <w:r w:rsidR="008D677A" w:rsidRPr="009871B4">
        <w:t xml:space="preserve"> </w:t>
      </w:r>
      <w:bookmarkEnd w:id="286"/>
    </w:p>
    <w:p w14:paraId="7B6EE31F" w14:textId="77777777" w:rsidR="000645FA" w:rsidRPr="009871B4" w:rsidRDefault="000645FA" w:rsidP="00C6145F">
      <w:pPr>
        <w:pStyle w:val="Body"/>
        <w:spacing w:before="120" w:after="0" w:line="240" w:lineRule="auto"/>
        <w:rPr>
          <w:rFonts w:cs="Arial"/>
          <w:i/>
          <w:sz w:val="22"/>
          <w:szCs w:val="22"/>
        </w:rPr>
      </w:pPr>
      <w:r w:rsidRPr="009871B4">
        <w:rPr>
          <w:rFonts w:cs="Arial"/>
          <w:i/>
          <w:sz w:val="22"/>
          <w:szCs w:val="22"/>
        </w:rPr>
        <w:t>[local], [dia] de [mês] de [ano].</w:t>
      </w:r>
    </w:p>
    <w:p w14:paraId="680C1797" w14:textId="77777777" w:rsidR="000645FA" w:rsidRPr="009871B4" w:rsidRDefault="000645FA" w:rsidP="00C6145F">
      <w:pPr>
        <w:pStyle w:val="Body"/>
        <w:spacing w:before="120" w:after="0" w:line="240" w:lineRule="auto"/>
        <w:rPr>
          <w:rFonts w:cs="Arial"/>
          <w:sz w:val="22"/>
          <w:szCs w:val="22"/>
        </w:rPr>
      </w:pPr>
      <w:r w:rsidRPr="009871B4">
        <w:rPr>
          <w:rFonts w:cs="Arial"/>
          <w:sz w:val="22"/>
          <w:szCs w:val="22"/>
        </w:rPr>
        <w:t>À B3 S.A. – BRASIL, BOLSA, BALCÃO</w:t>
      </w:r>
    </w:p>
    <w:p w14:paraId="32F1FB76" w14:textId="77777777" w:rsidR="000645FA" w:rsidRPr="009871B4" w:rsidRDefault="000645FA" w:rsidP="00C6145F">
      <w:pPr>
        <w:pStyle w:val="Body"/>
        <w:spacing w:before="120" w:after="0" w:line="240" w:lineRule="auto"/>
        <w:rPr>
          <w:rFonts w:cs="Arial"/>
          <w:sz w:val="22"/>
          <w:szCs w:val="22"/>
        </w:rPr>
      </w:pPr>
    </w:p>
    <w:p w14:paraId="0DE30E85" w14:textId="77777777" w:rsidR="00AF45FA" w:rsidRDefault="00AF45FA" w:rsidP="00AF45FA">
      <w:pPr>
        <w:pStyle w:val="Body"/>
        <w:spacing w:before="120" w:after="0" w:line="240" w:lineRule="auto"/>
        <w:rPr>
          <w:rFonts w:cs="Arial"/>
          <w:sz w:val="22"/>
          <w:szCs w:val="22"/>
        </w:rPr>
      </w:pPr>
      <w:r w:rsidRPr="00AF45FA">
        <w:rPr>
          <w:rFonts w:cs="Arial"/>
          <w:sz w:val="22"/>
          <w:szCs w:val="22"/>
        </w:rPr>
        <w:t>EDITAL Nº001.2021.CPLII. EMPETUR</w:t>
      </w:r>
    </w:p>
    <w:p w14:paraId="35DCCC82" w14:textId="5005C497" w:rsidR="00AF45FA" w:rsidRPr="00AF45FA" w:rsidRDefault="00AF45FA" w:rsidP="00AF45FA">
      <w:pPr>
        <w:pStyle w:val="Body"/>
        <w:spacing w:before="120" w:after="0"/>
        <w:rPr>
          <w:rFonts w:cs="Arial"/>
          <w:sz w:val="22"/>
          <w:szCs w:val="22"/>
        </w:rPr>
      </w:pPr>
      <w:r w:rsidRPr="00AF45FA">
        <w:rPr>
          <w:rFonts w:cs="Arial"/>
          <w:sz w:val="22"/>
          <w:szCs w:val="22"/>
        </w:rPr>
        <w:t>CONCESSÃO DE USO, COM OUTORGA ONEROSA, PARA ADMINISTRAÇÃO, OPERAÇÃO, MANUTENÇÃO E EXPLORAÇÃO DO CENTRO DE CONVENÇÕES DO ESTADO DE PERNAMBUCO, COM INCLUSÃO DE OBRAS DE REFORMA E MODERNIZAÇÃO</w:t>
      </w:r>
      <w:r>
        <w:rPr>
          <w:rFonts w:cs="Arial"/>
          <w:sz w:val="22"/>
          <w:szCs w:val="22"/>
        </w:rPr>
        <w:t>.</w:t>
      </w:r>
    </w:p>
    <w:p w14:paraId="1BB90A73" w14:textId="77777777" w:rsidR="00D77A2F" w:rsidRPr="009871B4" w:rsidRDefault="00D77A2F" w:rsidP="00C6145F">
      <w:pPr>
        <w:pStyle w:val="Body"/>
        <w:spacing w:before="120" w:after="0" w:line="240" w:lineRule="auto"/>
        <w:rPr>
          <w:rFonts w:cs="Arial"/>
          <w:sz w:val="22"/>
          <w:szCs w:val="22"/>
        </w:rPr>
      </w:pPr>
    </w:p>
    <w:p w14:paraId="3BCD5E46" w14:textId="283140BC" w:rsidR="000645FA" w:rsidRPr="009871B4" w:rsidRDefault="000645FA" w:rsidP="00C6145F">
      <w:pPr>
        <w:pStyle w:val="Body"/>
        <w:spacing w:before="120" w:after="0" w:line="240" w:lineRule="auto"/>
        <w:rPr>
          <w:rFonts w:cs="Arial"/>
          <w:sz w:val="22"/>
          <w:szCs w:val="22"/>
        </w:rPr>
      </w:pPr>
      <w:r w:rsidRPr="009871B4">
        <w:rPr>
          <w:rFonts w:cs="Arial"/>
          <w:sz w:val="22"/>
          <w:szCs w:val="22"/>
        </w:rPr>
        <w:t>Na melhor forma de direito, as partes:</w:t>
      </w:r>
    </w:p>
    <w:p w14:paraId="50A664FE" w14:textId="403FB905" w:rsidR="000645FA" w:rsidRPr="009871B4" w:rsidRDefault="000645FA" w:rsidP="00C6145F">
      <w:pPr>
        <w:pStyle w:val="Body"/>
        <w:spacing w:before="120" w:after="0" w:line="240" w:lineRule="auto"/>
        <w:rPr>
          <w:rFonts w:cs="Arial"/>
          <w:sz w:val="22"/>
          <w:szCs w:val="22"/>
        </w:rPr>
      </w:pPr>
      <w:r w:rsidRPr="009871B4">
        <w:rPr>
          <w:rFonts w:cs="Arial"/>
          <w:sz w:val="22"/>
          <w:szCs w:val="22"/>
        </w:rPr>
        <w:t>[D</w:t>
      </w:r>
      <w:r w:rsidRPr="009871B4">
        <w:rPr>
          <w:rFonts w:cs="Arial"/>
          <w:i/>
          <w:sz w:val="22"/>
          <w:szCs w:val="22"/>
        </w:rPr>
        <w:t xml:space="preserve">enominação social da </w:t>
      </w:r>
      <w:r w:rsidR="006340B7" w:rsidRPr="00201200">
        <w:rPr>
          <w:rFonts w:cs="Arial"/>
          <w:sz w:val="22"/>
          <w:szCs w:val="22"/>
        </w:rPr>
        <w:t>PARTICIPANTE</w:t>
      </w:r>
      <w:r w:rsidR="006340B7">
        <w:rPr>
          <w:rFonts w:cs="Arial"/>
          <w:sz w:val="22"/>
          <w:szCs w:val="22"/>
        </w:rPr>
        <w:t xml:space="preserve"> </w:t>
      </w:r>
      <w:r w:rsidRPr="009871B4">
        <w:rPr>
          <w:rFonts w:cs="Arial"/>
          <w:i/>
          <w:sz w:val="22"/>
          <w:szCs w:val="22"/>
        </w:rPr>
        <w:t>CREDENCIADA</w:t>
      </w:r>
      <w:r w:rsidRPr="009871B4">
        <w:rPr>
          <w:rFonts w:cs="Arial"/>
          <w:sz w:val="22"/>
          <w:szCs w:val="22"/>
        </w:rPr>
        <w:t>], sociedade corretora/distribuidora com sede na [</w:t>
      </w:r>
      <w:r w:rsidRPr="009871B4">
        <w:rPr>
          <w:rFonts w:cs="Arial"/>
          <w:i/>
          <w:sz w:val="22"/>
          <w:szCs w:val="22"/>
        </w:rPr>
        <w:t xml:space="preserve">sede social da </w:t>
      </w:r>
      <w:r w:rsidR="006340B7" w:rsidRPr="00201200">
        <w:rPr>
          <w:rFonts w:cs="Arial"/>
          <w:sz w:val="22"/>
          <w:szCs w:val="22"/>
        </w:rPr>
        <w:t>PARTICIPANTE</w:t>
      </w:r>
      <w:r w:rsidR="006340B7">
        <w:rPr>
          <w:rFonts w:cs="Arial"/>
          <w:sz w:val="22"/>
          <w:szCs w:val="22"/>
        </w:rPr>
        <w:t xml:space="preserve"> </w:t>
      </w:r>
      <w:r w:rsidRPr="009871B4">
        <w:rPr>
          <w:rFonts w:cs="Arial"/>
          <w:i/>
          <w:sz w:val="22"/>
          <w:szCs w:val="22"/>
        </w:rPr>
        <w:t>CREDENCIADA</w:t>
      </w:r>
      <w:r w:rsidRPr="009871B4">
        <w:rPr>
          <w:rFonts w:cs="Arial"/>
          <w:sz w:val="22"/>
          <w:szCs w:val="22"/>
        </w:rPr>
        <w:t>], inscrita no CNPJ/MF [</w:t>
      </w:r>
      <w:r w:rsidRPr="009871B4">
        <w:rPr>
          <w:rFonts w:cs="Arial"/>
          <w:i/>
          <w:sz w:val="22"/>
          <w:szCs w:val="22"/>
        </w:rPr>
        <w:t xml:space="preserve">CNPJ da </w:t>
      </w:r>
      <w:r w:rsidR="006340B7" w:rsidRPr="006340B7">
        <w:rPr>
          <w:rFonts w:cs="Arial"/>
          <w:i/>
          <w:sz w:val="22"/>
          <w:szCs w:val="22"/>
        </w:rPr>
        <w:t xml:space="preserve">PARTICIPANTE </w:t>
      </w:r>
      <w:r w:rsidRPr="009871B4">
        <w:rPr>
          <w:rFonts w:cs="Arial"/>
          <w:i/>
          <w:sz w:val="22"/>
          <w:szCs w:val="22"/>
        </w:rPr>
        <w:t>CREDENCIADA</w:t>
      </w:r>
      <w:r w:rsidRPr="009871B4">
        <w:rPr>
          <w:rFonts w:cs="Arial"/>
          <w:sz w:val="22"/>
          <w:szCs w:val="22"/>
        </w:rPr>
        <w:t xml:space="preserve">], neste ato representada na forma de seu Estatuto Social, doravante denominada de </w:t>
      </w:r>
      <w:r w:rsidR="006340B7" w:rsidRPr="006340B7">
        <w:rPr>
          <w:rFonts w:cs="Arial"/>
          <w:i/>
          <w:sz w:val="22"/>
          <w:szCs w:val="22"/>
        </w:rPr>
        <w:t xml:space="preserve">PARTICIPANTE </w:t>
      </w:r>
      <w:r w:rsidRPr="009871B4">
        <w:rPr>
          <w:rFonts w:cs="Arial"/>
          <w:sz w:val="22"/>
          <w:szCs w:val="22"/>
        </w:rPr>
        <w:t xml:space="preserve">CREDENCIADA; e </w:t>
      </w:r>
    </w:p>
    <w:p w14:paraId="1A7D3BA4" w14:textId="77777777" w:rsidR="000645FA" w:rsidRPr="009871B4" w:rsidRDefault="000645FA"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1"/>
        <w:ind w:left="1" w:right="1" w:firstLine="1"/>
        <w:jc w:val="both"/>
        <w:rPr>
          <w:rFonts w:ascii="Arial" w:hAnsi="Arial" w:cs="Arial"/>
          <w:sz w:val="22"/>
          <w:szCs w:val="22"/>
        </w:rPr>
      </w:pPr>
    </w:p>
    <w:p w14:paraId="5165D479" w14:textId="0CE03F8C" w:rsidR="000645FA" w:rsidRPr="009871B4" w:rsidRDefault="000645FA"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1"/>
        <w:ind w:left="1" w:right="1" w:firstLine="1"/>
        <w:jc w:val="both"/>
        <w:rPr>
          <w:rFonts w:ascii="Arial" w:hAnsi="Arial" w:cs="Arial"/>
          <w:sz w:val="22"/>
          <w:szCs w:val="22"/>
        </w:rPr>
      </w:pPr>
      <w:r w:rsidRPr="009871B4">
        <w:rPr>
          <w:rFonts w:ascii="Arial" w:hAnsi="Arial" w:cs="Arial"/>
          <w:sz w:val="22"/>
          <w:szCs w:val="22"/>
        </w:rPr>
        <w:t>[</w:t>
      </w:r>
      <w:r w:rsidRPr="009871B4">
        <w:rPr>
          <w:rFonts w:ascii="Arial" w:hAnsi="Arial" w:cs="Arial"/>
          <w:i/>
          <w:sz w:val="22"/>
          <w:szCs w:val="22"/>
        </w:rPr>
        <w:t xml:space="preserve">Denominação social da </w:t>
      </w:r>
      <w:r w:rsidR="00847605" w:rsidRPr="009871B4">
        <w:rPr>
          <w:rFonts w:ascii="Arial" w:hAnsi="Arial" w:cs="Arial"/>
          <w:i/>
          <w:sz w:val="22"/>
          <w:szCs w:val="22"/>
        </w:rPr>
        <w:t>LICITANTE</w:t>
      </w:r>
      <w:r w:rsidRPr="009871B4">
        <w:rPr>
          <w:rFonts w:ascii="Arial" w:hAnsi="Arial" w:cs="Arial"/>
          <w:sz w:val="22"/>
          <w:szCs w:val="22"/>
        </w:rPr>
        <w:t>], com sede na [</w:t>
      </w:r>
      <w:r w:rsidRPr="009871B4">
        <w:rPr>
          <w:rFonts w:ascii="Arial" w:hAnsi="Arial" w:cs="Arial"/>
          <w:i/>
          <w:sz w:val="22"/>
          <w:szCs w:val="22"/>
        </w:rPr>
        <w:t xml:space="preserve">sede social da </w:t>
      </w:r>
      <w:r w:rsidR="00847605" w:rsidRPr="009871B4">
        <w:rPr>
          <w:rFonts w:ascii="Arial" w:hAnsi="Arial" w:cs="Arial"/>
          <w:i/>
          <w:sz w:val="22"/>
          <w:szCs w:val="22"/>
        </w:rPr>
        <w:t>LICITANTE</w:t>
      </w:r>
      <w:r w:rsidRPr="009871B4">
        <w:rPr>
          <w:rFonts w:ascii="Arial" w:hAnsi="Arial" w:cs="Arial"/>
          <w:sz w:val="22"/>
          <w:szCs w:val="22"/>
        </w:rPr>
        <w:t>], inscrita no CNPJ/MF [</w:t>
      </w:r>
      <w:r w:rsidRPr="009871B4">
        <w:rPr>
          <w:rFonts w:ascii="Arial" w:hAnsi="Arial" w:cs="Arial"/>
          <w:i/>
          <w:sz w:val="22"/>
          <w:szCs w:val="22"/>
        </w:rPr>
        <w:t xml:space="preserve">CNPJ da </w:t>
      </w:r>
      <w:r w:rsidR="00847605" w:rsidRPr="009871B4">
        <w:rPr>
          <w:rFonts w:ascii="Arial" w:hAnsi="Arial" w:cs="Arial"/>
          <w:i/>
          <w:sz w:val="22"/>
          <w:szCs w:val="22"/>
        </w:rPr>
        <w:t>LICITANTE</w:t>
      </w:r>
      <w:r w:rsidRPr="009871B4">
        <w:rPr>
          <w:rFonts w:ascii="Arial" w:hAnsi="Arial" w:cs="Arial"/>
          <w:sz w:val="22"/>
          <w:szCs w:val="22"/>
        </w:rPr>
        <w:t xml:space="preserve">], neste ato representada na forma de seu Estatuto Social, doravante designada de </w:t>
      </w:r>
      <w:r w:rsidR="00847605" w:rsidRPr="009871B4">
        <w:rPr>
          <w:rFonts w:ascii="Arial" w:hAnsi="Arial" w:cs="Arial"/>
          <w:sz w:val="22"/>
          <w:szCs w:val="22"/>
        </w:rPr>
        <w:t>LICITANTE</w:t>
      </w:r>
      <w:r w:rsidRPr="009871B4">
        <w:rPr>
          <w:rFonts w:ascii="Arial" w:hAnsi="Arial" w:cs="Arial"/>
          <w:sz w:val="22"/>
          <w:szCs w:val="22"/>
        </w:rPr>
        <w:t>;</w:t>
      </w:r>
    </w:p>
    <w:p w14:paraId="4A951440" w14:textId="77777777" w:rsidR="000645FA" w:rsidRPr="009871B4" w:rsidRDefault="000645FA"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1"/>
        <w:ind w:left="1" w:right="1" w:firstLine="1"/>
        <w:jc w:val="both"/>
        <w:rPr>
          <w:rFonts w:ascii="Arial" w:hAnsi="Arial" w:cs="Arial"/>
          <w:sz w:val="22"/>
          <w:szCs w:val="22"/>
        </w:rPr>
      </w:pPr>
    </w:p>
    <w:p w14:paraId="5436C379" w14:textId="77777777" w:rsidR="000645FA" w:rsidRPr="009871B4" w:rsidRDefault="000645FA"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1"/>
        <w:ind w:left="1" w:right="1" w:firstLine="1"/>
        <w:jc w:val="both"/>
        <w:rPr>
          <w:rFonts w:ascii="Arial" w:hAnsi="Arial" w:cs="Arial"/>
          <w:color w:val="000000" w:themeColor="text1"/>
          <w:sz w:val="22"/>
          <w:szCs w:val="22"/>
        </w:rPr>
      </w:pPr>
      <w:r w:rsidRPr="009871B4">
        <w:rPr>
          <w:rFonts w:ascii="Arial" w:hAnsi="Arial" w:cs="Arial"/>
          <w:sz w:val="22"/>
          <w:szCs w:val="22"/>
        </w:rPr>
        <w:t xml:space="preserve">nos termos do </w:t>
      </w:r>
      <w:r w:rsidRPr="009871B4">
        <w:rPr>
          <w:rFonts w:ascii="Arial" w:hAnsi="Arial" w:cs="Arial"/>
          <w:color w:val="000000" w:themeColor="text1"/>
          <w:sz w:val="22"/>
          <w:szCs w:val="22"/>
        </w:rPr>
        <w:t xml:space="preserve">EDITAL, dos ANEXOS e do MANUAL DE PROCEDIMENTOS DA B3 da LICITAÇÃO em referência; </w:t>
      </w:r>
    </w:p>
    <w:p w14:paraId="53F5EC32" w14:textId="120A51E1" w:rsidR="000645FA" w:rsidRPr="009871B4" w:rsidRDefault="000645FA"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1"/>
        <w:ind w:right="1"/>
        <w:jc w:val="both"/>
        <w:rPr>
          <w:rFonts w:ascii="Arial" w:hAnsi="Arial" w:cs="Arial"/>
          <w:color w:val="000000" w:themeColor="text1"/>
          <w:sz w:val="22"/>
          <w:szCs w:val="22"/>
        </w:rPr>
      </w:pPr>
      <w:r w:rsidRPr="009871B4">
        <w:rPr>
          <w:rFonts w:ascii="Arial" w:hAnsi="Arial" w:cs="Arial"/>
          <w:color w:val="000000" w:themeColor="text1"/>
          <w:sz w:val="22"/>
          <w:szCs w:val="22"/>
        </w:rPr>
        <w:t xml:space="preserve">RESOLVEM celebrar o presente contrato para intermediação por </w:t>
      </w:r>
      <w:r w:rsidR="006340B7" w:rsidRPr="00201200">
        <w:rPr>
          <w:rFonts w:ascii="Arial" w:hAnsi="Arial" w:cs="Arial"/>
          <w:sz w:val="22"/>
          <w:szCs w:val="22"/>
        </w:rPr>
        <w:t>PARTICIPANTE</w:t>
      </w:r>
      <w:r w:rsidR="006340B7">
        <w:rPr>
          <w:rFonts w:ascii="Arial" w:hAnsi="Arial" w:cs="Arial"/>
          <w:sz w:val="22"/>
          <w:szCs w:val="22"/>
        </w:rPr>
        <w:t xml:space="preserve"> </w:t>
      </w:r>
      <w:r w:rsidRPr="009871B4">
        <w:rPr>
          <w:rFonts w:ascii="Arial" w:hAnsi="Arial" w:cs="Arial"/>
          <w:color w:val="000000" w:themeColor="text1"/>
          <w:sz w:val="22"/>
          <w:szCs w:val="22"/>
        </w:rPr>
        <w:t xml:space="preserve">CREDENCIADA na participação da </w:t>
      </w:r>
      <w:r w:rsidR="00847605" w:rsidRPr="009871B4">
        <w:rPr>
          <w:rFonts w:ascii="Arial" w:hAnsi="Arial" w:cs="Arial"/>
          <w:sz w:val="22"/>
          <w:szCs w:val="22"/>
        </w:rPr>
        <w:t>LICITANTE</w:t>
      </w:r>
      <w:r w:rsidRPr="009871B4">
        <w:rPr>
          <w:rFonts w:ascii="Arial" w:hAnsi="Arial" w:cs="Arial"/>
          <w:color w:val="000000" w:themeColor="text1"/>
          <w:sz w:val="22"/>
          <w:szCs w:val="22"/>
        </w:rPr>
        <w:t xml:space="preserve"> na LICITAÇÃO, nos atos praticados sob assessoria da B3 ao PODER CONCEDENTE.</w:t>
      </w:r>
    </w:p>
    <w:p w14:paraId="4676B622" w14:textId="3F3550F0" w:rsidR="00445541" w:rsidRPr="009871B4" w:rsidRDefault="00445541"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120"/>
        <w:jc w:val="both"/>
        <w:rPr>
          <w:rFonts w:ascii="Arial" w:hAnsi="Arial" w:cs="Arial"/>
          <w:sz w:val="22"/>
          <w:szCs w:val="22"/>
        </w:rPr>
      </w:pPr>
      <w:r w:rsidRPr="009871B4">
        <w:rPr>
          <w:rFonts w:ascii="Arial" w:hAnsi="Arial" w:cs="Arial"/>
          <w:sz w:val="22"/>
          <w:szCs w:val="22"/>
        </w:rPr>
        <w:t xml:space="preserve"> </w:t>
      </w:r>
    </w:p>
    <w:p w14:paraId="0DBB00E3" w14:textId="30ADC510"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A </w:t>
      </w:r>
      <w:r w:rsidR="00847605" w:rsidRPr="009871B4">
        <w:rPr>
          <w:rFonts w:cs="Arial"/>
          <w:color w:val="000000" w:themeColor="text1"/>
          <w:sz w:val="22"/>
          <w:szCs w:val="22"/>
        </w:rPr>
        <w:t>LICITANTE</w:t>
      </w:r>
      <w:r w:rsidR="00BF7F3D" w:rsidRPr="009871B4">
        <w:rPr>
          <w:rFonts w:cs="Arial"/>
          <w:color w:val="000000" w:themeColor="text1"/>
          <w:sz w:val="22"/>
          <w:szCs w:val="22"/>
        </w:rPr>
        <w:t xml:space="preserve"> </w:t>
      </w:r>
      <w:r w:rsidRPr="009871B4">
        <w:rPr>
          <w:rFonts w:cs="Arial"/>
          <w:color w:val="000000" w:themeColor="text1"/>
          <w:sz w:val="22"/>
          <w:szCs w:val="22"/>
        </w:rPr>
        <w:t>e</w:t>
      </w:r>
      <w:r w:rsidR="00C8193A" w:rsidRPr="009871B4">
        <w:rPr>
          <w:rFonts w:cs="Arial"/>
          <w:color w:val="000000" w:themeColor="text1"/>
          <w:sz w:val="22"/>
          <w:szCs w:val="22"/>
        </w:rPr>
        <w:t xml:space="preserve"> </w:t>
      </w:r>
      <w:r w:rsidR="0094291A" w:rsidRPr="009871B4">
        <w:rPr>
          <w:rFonts w:cs="Arial"/>
          <w:color w:val="000000" w:themeColor="text1"/>
          <w:sz w:val="22"/>
          <w:szCs w:val="22"/>
        </w:rPr>
        <w:t>a</w:t>
      </w:r>
      <w:r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847605" w:rsidRPr="009871B4">
        <w:rPr>
          <w:rFonts w:cs="Arial"/>
          <w:color w:val="000000" w:themeColor="text1"/>
          <w:sz w:val="22"/>
          <w:szCs w:val="22"/>
        </w:rPr>
        <w:t xml:space="preserve">CREDENCIADA </w:t>
      </w:r>
      <w:r w:rsidRPr="009871B4">
        <w:rPr>
          <w:rFonts w:cs="Arial"/>
          <w:color w:val="000000" w:themeColor="text1"/>
          <w:sz w:val="22"/>
          <w:szCs w:val="22"/>
        </w:rPr>
        <w:t xml:space="preserve">declaram conhecer, acatar e adimplir, sem ressalvas, todos os termos, normas, obrigações, condições, formas e prazos dos documentos relativos </w:t>
      </w:r>
      <w:r w:rsidR="0094291A" w:rsidRPr="009871B4">
        <w:rPr>
          <w:rFonts w:cs="Arial"/>
          <w:color w:val="000000" w:themeColor="text1"/>
          <w:sz w:val="22"/>
          <w:szCs w:val="22"/>
        </w:rPr>
        <w:t>à</w:t>
      </w:r>
      <w:r w:rsidRPr="009871B4">
        <w:rPr>
          <w:rFonts w:cs="Arial"/>
          <w:color w:val="000000" w:themeColor="text1"/>
          <w:sz w:val="22"/>
          <w:szCs w:val="22"/>
        </w:rPr>
        <w:t xml:space="preserve"> </w:t>
      </w:r>
      <w:r w:rsidR="0094291A" w:rsidRPr="009871B4">
        <w:rPr>
          <w:rFonts w:cs="Arial"/>
          <w:color w:val="000000" w:themeColor="text1"/>
          <w:sz w:val="22"/>
          <w:szCs w:val="22"/>
        </w:rPr>
        <w:t>Licitação</w:t>
      </w:r>
      <w:r w:rsidRPr="009871B4">
        <w:rPr>
          <w:rFonts w:cs="Arial"/>
          <w:color w:val="000000" w:themeColor="text1"/>
          <w:sz w:val="22"/>
          <w:szCs w:val="22"/>
        </w:rPr>
        <w:t xml:space="preserve">, os quais, para todos os fins, são parte integrante deste </w:t>
      </w:r>
      <w:r w:rsidR="00F179F1" w:rsidRPr="009871B4">
        <w:rPr>
          <w:rFonts w:cs="Arial"/>
          <w:color w:val="000000" w:themeColor="text1"/>
          <w:sz w:val="22"/>
          <w:szCs w:val="22"/>
        </w:rPr>
        <w:t>c</w:t>
      </w:r>
      <w:r w:rsidRPr="009871B4">
        <w:rPr>
          <w:rFonts w:cs="Arial"/>
          <w:color w:val="000000" w:themeColor="text1"/>
          <w:sz w:val="22"/>
          <w:szCs w:val="22"/>
        </w:rPr>
        <w:t>ontrato, e, portanto, permitem a adoção dos mesmos significados das expressões:</w:t>
      </w:r>
    </w:p>
    <w:p w14:paraId="5A1DC3DA" w14:textId="65CCBAEE" w:rsidR="00557D14" w:rsidRPr="009871B4" w:rsidRDefault="00E55481"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EDITAL, ANEXOS E </w:t>
      </w:r>
      <w:r w:rsidRPr="009871B4">
        <w:rPr>
          <w:rFonts w:cs="Arial"/>
          <w:sz w:val="22"/>
          <w:szCs w:val="22"/>
        </w:rPr>
        <w:t>MANUAL DE PROCEDIMENTOS</w:t>
      </w:r>
      <w:r w:rsidR="00557D14" w:rsidRPr="009871B4">
        <w:rPr>
          <w:rFonts w:cs="Arial"/>
          <w:color w:val="000000" w:themeColor="text1"/>
          <w:sz w:val="22"/>
          <w:szCs w:val="22"/>
        </w:rPr>
        <w:t>;</w:t>
      </w:r>
    </w:p>
    <w:p w14:paraId="42EF75A9" w14:textId="77777777" w:rsidR="00557D14" w:rsidRPr="009871B4" w:rsidRDefault="00557D14"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Cronograma;</w:t>
      </w:r>
    </w:p>
    <w:p w14:paraId="447EEB8C" w14:textId="0300D8BC" w:rsidR="00557D14" w:rsidRPr="009871B4" w:rsidRDefault="00557D14"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Documentos e alterações expedidas pela </w:t>
      </w:r>
      <w:r w:rsidR="00D66B74">
        <w:rPr>
          <w:rFonts w:cs="Arial"/>
          <w:sz w:val="22"/>
          <w:szCs w:val="22"/>
        </w:rPr>
        <w:t>COMISSÃO DE LICITAÇÃO</w:t>
      </w:r>
      <w:r w:rsidR="006B591A" w:rsidRPr="009871B4">
        <w:rPr>
          <w:rFonts w:cs="Arial"/>
          <w:color w:val="000000" w:themeColor="text1"/>
          <w:sz w:val="22"/>
          <w:szCs w:val="22"/>
        </w:rPr>
        <w:t xml:space="preserve">; </w:t>
      </w:r>
      <w:r w:rsidRPr="009871B4">
        <w:rPr>
          <w:rFonts w:cs="Arial"/>
          <w:color w:val="000000" w:themeColor="text1"/>
          <w:sz w:val="22"/>
          <w:szCs w:val="22"/>
        </w:rPr>
        <w:t>e</w:t>
      </w:r>
    </w:p>
    <w:p w14:paraId="541F3532" w14:textId="5E2173B0" w:rsidR="00557D14" w:rsidRPr="009871B4" w:rsidRDefault="00557D14"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Subsidiariamente, as normas e procedimentos da B3</w:t>
      </w:r>
      <w:r w:rsidR="00C8193A" w:rsidRPr="009871B4">
        <w:rPr>
          <w:rFonts w:cs="Arial"/>
          <w:color w:val="000000" w:themeColor="text1"/>
          <w:sz w:val="22"/>
          <w:szCs w:val="22"/>
        </w:rPr>
        <w:t>,</w:t>
      </w:r>
      <w:r w:rsidRPr="009871B4">
        <w:rPr>
          <w:rFonts w:cs="Arial"/>
          <w:color w:val="000000" w:themeColor="text1"/>
          <w:sz w:val="22"/>
          <w:szCs w:val="22"/>
        </w:rPr>
        <w:t xml:space="preserve"> relativas a </w:t>
      </w:r>
      <w:r w:rsidR="00C8193A" w:rsidRPr="009871B4">
        <w:rPr>
          <w:rFonts w:cs="Arial"/>
          <w:color w:val="000000" w:themeColor="text1"/>
          <w:sz w:val="22"/>
          <w:szCs w:val="22"/>
        </w:rPr>
        <w:t>l</w:t>
      </w:r>
      <w:r w:rsidRPr="009871B4">
        <w:rPr>
          <w:rFonts w:cs="Arial"/>
          <w:color w:val="000000" w:themeColor="text1"/>
          <w:sz w:val="22"/>
          <w:szCs w:val="22"/>
        </w:rPr>
        <w:t>eilões em geral.</w:t>
      </w:r>
    </w:p>
    <w:p w14:paraId="4C48A91D" w14:textId="2F10C3A8" w:rsidR="00557D14" w:rsidRPr="009871B4" w:rsidRDefault="00C8193A"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As partes</w:t>
      </w:r>
      <w:r w:rsidR="00557D14" w:rsidRPr="009871B4">
        <w:rPr>
          <w:rFonts w:cs="Arial"/>
          <w:color w:val="000000" w:themeColor="text1"/>
          <w:sz w:val="22"/>
          <w:szCs w:val="22"/>
        </w:rPr>
        <w:t xml:space="preserve"> comprometem</w:t>
      </w:r>
      <w:r w:rsidR="00BE575D" w:rsidRPr="009871B4">
        <w:rPr>
          <w:rFonts w:cs="Arial"/>
          <w:color w:val="000000" w:themeColor="text1"/>
          <w:sz w:val="22"/>
          <w:szCs w:val="22"/>
        </w:rPr>
        <w:t>-se</w:t>
      </w:r>
      <w:r w:rsidR="00557D14" w:rsidRPr="009871B4">
        <w:rPr>
          <w:rFonts w:cs="Arial"/>
          <w:color w:val="000000" w:themeColor="text1"/>
          <w:sz w:val="22"/>
          <w:szCs w:val="22"/>
        </w:rPr>
        <w:t xml:space="preserve"> a entregar, a </w:t>
      </w:r>
      <w:r w:rsidR="00E046AF">
        <w:rPr>
          <w:rFonts w:cs="Arial"/>
          <w:sz w:val="22"/>
          <w:szCs w:val="22"/>
        </w:rPr>
        <w:t>LICITANTE,</w:t>
      </w:r>
      <w:r w:rsidR="00E046AF" w:rsidRPr="009871B4">
        <w:rPr>
          <w:rFonts w:cs="Arial"/>
          <w:sz w:val="22"/>
          <w:szCs w:val="22"/>
        </w:rPr>
        <w:t xml:space="preserve"> </w:t>
      </w:r>
      <w:r w:rsidR="0094291A" w:rsidRPr="009871B4">
        <w:rPr>
          <w:rFonts w:cs="Arial"/>
          <w:color w:val="000000" w:themeColor="text1"/>
          <w:sz w:val="22"/>
          <w:szCs w:val="22"/>
        </w:rPr>
        <w:t>à</w:t>
      </w:r>
      <w:r w:rsidR="00557D14"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00557D14" w:rsidRPr="009871B4">
        <w:rPr>
          <w:rFonts w:cs="Arial"/>
          <w:color w:val="000000" w:themeColor="text1"/>
          <w:sz w:val="22"/>
          <w:szCs w:val="22"/>
        </w:rPr>
        <w:t xml:space="preserve">, e </w:t>
      </w:r>
      <w:r w:rsidR="0094291A" w:rsidRPr="009871B4">
        <w:rPr>
          <w:rFonts w:cs="Arial"/>
          <w:color w:val="000000" w:themeColor="text1"/>
          <w:sz w:val="22"/>
          <w:szCs w:val="22"/>
        </w:rPr>
        <w:t>a</w:t>
      </w:r>
      <w:r w:rsidR="00557D14"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00557D14" w:rsidRPr="009871B4">
        <w:rPr>
          <w:rFonts w:cs="Arial"/>
          <w:color w:val="000000" w:themeColor="text1"/>
          <w:sz w:val="22"/>
          <w:szCs w:val="22"/>
        </w:rPr>
        <w:t xml:space="preserve"> à </w:t>
      </w:r>
      <w:r w:rsidR="00D66B74">
        <w:rPr>
          <w:rFonts w:cs="Arial"/>
          <w:sz w:val="22"/>
          <w:szCs w:val="22"/>
        </w:rPr>
        <w:t>COMISSÃO DE LICITAÇÃO</w:t>
      </w:r>
      <w:r w:rsidR="00557D14" w:rsidRPr="009871B4">
        <w:rPr>
          <w:rFonts w:cs="Arial"/>
          <w:color w:val="000000" w:themeColor="text1"/>
          <w:sz w:val="22"/>
          <w:szCs w:val="22"/>
        </w:rPr>
        <w:t>, na B3</w:t>
      </w:r>
      <w:r w:rsidR="0097628F" w:rsidRPr="009871B4">
        <w:rPr>
          <w:rFonts w:cs="Arial"/>
          <w:color w:val="000000" w:themeColor="text1"/>
          <w:sz w:val="22"/>
          <w:szCs w:val="22"/>
        </w:rPr>
        <w:t xml:space="preserve"> ou à B3</w:t>
      </w:r>
      <w:r w:rsidR="00557D14" w:rsidRPr="009871B4">
        <w:rPr>
          <w:rFonts w:cs="Arial"/>
          <w:color w:val="000000" w:themeColor="text1"/>
          <w:sz w:val="22"/>
          <w:szCs w:val="22"/>
        </w:rPr>
        <w:t xml:space="preserve">, conforme </w:t>
      </w:r>
      <w:r w:rsidR="0097628F" w:rsidRPr="009871B4">
        <w:rPr>
          <w:rFonts w:cs="Arial"/>
          <w:color w:val="000000" w:themeColor="text1"/>
          <w:sz w:val="22"/>
          <w:szCs w:val="22"/>
        </w:rPr>
        <w:t xml:space="preserve">aplicabilidade </w:t>
      </w:r>
      <w:r w:rsidR="00557D14" w:rsidRPr="009871B4">
        <w:rPr>
          <w:rFonts w:cs="Arial"/>
          <w:color w:val="000000" w:themeColor="text1"/>
          <w:sz w:val="22"/>
          <w:szCs w:val="22"/>
        </w:rPr>
        <w:t xml:space="preserve">e </w:t>
      </w:r>
      <w:r w:rsidR="0097628F" w:rsidRPr="009871B4">
        <w:rPr>
          <w:rFonts w:cs="Arial"/>
          <w:color w:val="000000" w:themeColor="text1"/>
          <w:sz w:val="22"/>
          <w:szCs w:val="22"/>
        </w:rPr>
        <w:t>c</w:t>
      </w:r>
      <w:r w:rsidR="00557D14" w:rsidRPr="009871B4">
        <w:rPr>
          <w:rFonts w:cs="Arial"/>
          <w:color w:val="000000" w:themeColor="text1"/>
          <w:sz w:val="22"/>
          <w:szCs w:val="22"/>
        </w:rPr>
        <w:t>ronograma d</w:t>
      </w:r>
      <w:r w:rsidR="0094291A" w:rsidRPr="009871B4">
        <w:rPr>
          <w:rFonts w:cs="Arial"/>
          <w:color w:val="000000" w:themeColor="text1"/>
          <w:sz w:val="22"/>
          <w:szCs w:val="22"/>
        </w:rPr>
        <w:t xml:space="preserve">o </w:t>
      </w:r>
      <w:r w:rsidR="00E55481" w:rsidRPr="009871B4">
        <w:rPr>
          <w:rFonts w:cs="Arial"/>
          <w:color w:val="000000" w:themeColor="text1"/>
          <w:sz w:val="22"/>
          <w:szCs w:val="22"/>
        </w:rPr>
        <w:t>EDITAL</w:t>
      </w:r>
      <w:r w:rsidR="00557D14" w:rsidRPr="009871B4">
        <w:rPr>
          <w:rFonts w:cs="Arial"/>
          <w:color w:val="000000" w:themeColor="text1"/>
          <w:sz w:val="22"/>
          <w:szCs w:val="22"/>
        </w:rPr>
        <w:t>:</w:t>
      </w:r>
    </w:p>
    <w:p w14:paraId="1DAC5A27" w14:textId="47376597" w:rsidR="00557D14" w:rsidRPr="009871B4" w:rsidRDefault="0094291A" w:rsidP="00C6145F">
      <w:pPr>
        <w:pStyle w:val="Body"/>
        <w:numPr>
          <w:ilvl w:val="1"/>
          <w:numId w:val="14"/>
        </w:numPr>
        <w:spacing w:before="240" w:after="120" w:line="240" w:lineRule="auto"/>
        <w:ind w:left="0" w:firstLine="0"/>
        <w:rPr>
          <w:rFonts w:cs="Arial"/>
          <w:sz w:val="22"/>
          <w:szCs w:val="22"/>
        </w:rPr>
      </w:pPr>
      <w:r w:rsidRPr="009871B4">
        <w:rPr>
          <w:rFonts w:cs="Arial"/>
          <w:sz w:val="22"/>
          <w:szCs w:val="22"/>
        </w:rPr>
        <w:t xml:space="preserve">Envelopes </w:t>
      </w:r>
      <w:r w:rsidR="00E046AF">
        <w:rPr>
          <w:rFonts w:cs="Arial"/>
          <w:sz w:val="22"/>
          <w:szCs w:val="22"/>
        </w:rPr>
        <w:t xml:space="preserve">Nº </w:t>
      </w:r>
      <w:r w:rsidR="00557D14" w:rsidRPr="009871B4">
        <w:rPr>
          <w:rFonts w:cs="Arial"/>
          <w:sz w:val="22"/>
          <w:szCs w:val="22"/>
        </w:rPr>
        <w:t>1</w:t>
      </w:r>
      <w:r w:rsidRPr="009871B4">
        <w:rPr>
          <w:rFonts w:cs="Arial"/>
          <w:sz w:val="22"/>
          <w:szCs w:val="22"/>
        </w:rPr>
        <w:t>,</w:t>
      </w:r>
      <w:r w:rsidR="00557D14" w:rsidRPr="009871B4">
        <w:rPr>
          <w:rFonts w:cs="Arial"/>
          <w:sz w:val="22"/>
          <w:szCs w:val="22"/>
        </w:rPr>
        <w:t xml:space="preserve"> </w:t>
      </w:r>
      <w:r w:rsidR="00E046AF">
        <w:rPr>
          <w:rFonts w:cs="Arial"/>
          <w:sz w:val="22"/>
          <w:szCs w:val="22"/>
        </w:rPr>
        <w:t>N º</w:t>
      </w:r>
      <w:r w:rsidR="00557D14" w:rsidRPr="009871B4">
        <w:rPr>
          <w:rFonts w:cs="Arial"/>
          <w:sz w:val="22"/>
          <w:szCs w:val="22"/>
        </w:rPr>
        <w:t xml:space="preserve">2 </w:t>
      </w:r>
      <w:r w:rsidRPr="009871B4">
        <w:rPr>
          <w:rFonts w:cs="Arial"/>
          <w:sz w:val="22"/>
          <w:szCs w:val="22"/>
        </w:rPr>
        <w:t xml:space="preserve">e </w:t>
      </w:r>
      <w:r w:rsidR="00E046AF">
        <w:rPr>
          <w:rFonts w:cs="Arial"/>
          <w:sz w:val="22"/>
          <w:szCs w:val="22"/>
        </w:rPr>
        <w:t xml:space="preserve">Nº </w:t>
      </w:r>
      <w:r w:rsidRPr="009871B4">
        <w:rPr>
          <w:rFonts w:cs="Arial"/>
          <w:sz w:val="22"/>
          <w:szCs w:val="22"/>
        </w:rPr>
        <w:t>3</w:t>
      </w:r>
      <w:r w:rsidR="00557D14" w:rsidRPr="009871B4">
        <w:rPr>
          <w:rFonts w:cs="Arial"/>
          <w:sz w:val="22"/>
          <w:szCs w:val="22"/>
        </w:rPr>
        <w:t>;</w:t>
      </w:r>
    </w:p>
    <w:p w14:paraId="43E7668D" w14:textId="6E13E427" w:rsidR="00C8193A" w:rsidRPr="009871B4" w:rsidRDefault="00557D14"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Ofertas à viva</w:t>
      </w:r>
      <w:r w:rsidR="00A30454" w:rsidRPr="009871B4">
        <w:rPr>
          <w:rFonts w:cs="Arial"/>
          <w:color w:val="000000" w:themeColor="text1"/>
          <w:sz w:val="22"/>
          <w:szCs w:val="22"/>
        </w:rPr>
        <w:t>-</w:t>
      </w:r>
      <w:r w:rsidRPr="009871B4">
        <w:rPr>
          <w:rFonts w:cs="Arial"/>
          <w:color w:val="000000" w:themeColor="text1"/>
          <w:sz w:val="22"/>
          <w:szCs w:val="22"/>
        </w:rPr>
        <w:t>voz</w:t>
      </w:r>
      <w:r w:rsidR="0094291A" w:rsidRPr="009871B4">
        <w:rPr>
          <w:rFonts w:cs="Arial"/>
          <w:color w:val="000000" w:themeColor="text1"/>
          <w:sz w:val="22"/>
          <w:szCs w:val="22"/>
        </w:rPr>
        <w:t>, se desejar</w:t>
      </w:r>
      <w:r w:rsidRPr="009871B4">
        <w:rPr>
          <w:rFonts w:cs="Arial"/>
          <w:color w:val="000000" w:themeColor="text1"/>
          <w:sz w:val="22"/>
          <w:szCs w:val="22"/>
        </w:rPr>
        <w:t xml:space="preserve">; </w:t>
      </w:r>
      <w:r w:rsidR="003D7330">
        <w:rPr>
          <w:rFonts w:cs="Arial"/>
          <w:color w:val="000000" w:themeColor="text1"/>
          <w:sz w:val="22"/>
          <w:szCs w:val="22"/>
        </w:rPr>
        <w:t>e</w:t>
      </w:r>
    </w:p>
    <w:p w14:paraId="66DD7FD9" w14:textId="77777777" w:rsidR="00557D14" w:rsidRPr="009871B4" w:rsidRDefault="00557D14"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Remuneração da B3, se assim acordado entre as partes. </w:t>
      </w:r>
    </w:p>
    <w:p w14:paraId="5A7E87F7" w14:textId="5CEC2467" w:rsidR="00557D14" w:rsidRPr="009871B4" w:rsidRDefault="0094291A"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A</w:t>
      </w:r>
      <w:r w:rsidR="00557D14"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00557D14" w:rsidRPr="009871B4">
        <w:rPr>
          <w:rFonts w:cs="Arial"/>
          <w:color w:val="000000" w:themeColor="text1"/>
          <w:sz w:val="22"/>
          <w:szCs w:val="22"/>
        </w:rPr>
        <w:t xml:space="preserve"> </w:t>
      </w:r>
      <w:r w:rsidR="00C8193A" w:rsidRPr="009871B4">
        <w:rPr>
          <w:rFonts w:cs="Arial"/>
          <w:color w:val="000000" w:themeColor="text1"/>
          <w:sz w:val="22"/>
          <w:szCs w:val="22"/>
        </w:rPr>
        <w:t>indica desde já</w:t>
      </w:r>
      <w:r w:rsidR="00557D14" w:rsidRPr="009871B4">
        <w:rPr>
          <w:rFonts w:cs="Arial"/>
          <w:color w:val="000000" w:themeColor="text1"/>
          <w:sz w:val="22"/>
          <w:szCs w:val="22"/>
        </w:rPr>
        <w:t xml:space="preserve"> seus operadores</w:t>
      </w:r>
      <w:r w:rsidR="00C8193A" w:rsidRPr="009871B4">
        <w:rPr>
          <w:rFonts w:cs="Arial"/>
          <w:color w:val="000000" w:themeColor="text1"/>
          <w:sz w:val="22"/>
          <w:szCs w:val="22"/>
        </w:rPr>
        <w:t>,</w:t>
      </w:r>
      <w:r w:rsidR="00557D14" w:rsidRPr="009871B4">
        <w:rPr>
          <w:rFonts w:cs="Arial"/>
          <w:color w:val="000000" w:themeColor="text1"/>
          <w:sz w:val="22"/>
          <w:szCs w:val="22"/>
        </w:rPr>
        <w:t xml:space="preserve"> para atuarem na </w:t>
      </w:r>
      <w:r w:rsidR="00E046AF">
        <w:rPr>
          <w:rFonts w:cs="Arial"/>
          <w:sz w:val="22"/>
          <w:szCs w:val="22"/>
        </w:rPr>
        <w:t>SESSÃO PÚBLICA DA LCITAÇÃO:</w:t>
      </w:r>
    </w:p>
    <w:p w14:paraId="4332EA4B" w14:textId="77777777" w:rsidR="00557D14" w:rsidRPr="009871B4" w:rsidRDefault="00557D14"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Operador principal: [</w:t>
      </w:r>
      <w:r w:rsidRPr="009871B4">
        <w:rPr>
          <w:rFonts w:cs="Arial"/>
          <w:i/>
          <w:color w:val="000000" w:themeColor="text1"/>
          <w:sz w:val="22"/>
          <w:szCs w:val="22"/>
        </w:rPr>
        <w:t>Nome completo do operador</w:t>
      </w:r>
      <w:r w:rsidRPr="009871B4">
        <w:rPr>
          <w:rFonts w:cs="Arial"/>
          <w:color w:val="000000" w:themeColor="text1"/>
          <w:sz w:val="22"/>
          <w:szCs w:val="22"/>
        </w:rPr>
        <w:t>], inscrito no CPF [</w:t>
      </w:r>
      <w:r w:rsidRPr="009871B4">
        <w:rPr>
          <w:rFonts w:cs="Arial"/>
          <w:i/>
          <w:color w:val="000000" w:themeColor="text1"/>
          <w:sz w:val="22"/>
          <w:szCs w:val="22"/>
        </w:rPr>
        <w:t>número do CPF do operador</w:t>
      </w:r>
      <w:r w:rsidRPr="009871B4">
        <w:rPr>
          <w:rFonts w:cs="Arial"/>
          <w:color w:val="000000" w:themeColor="text1"/>
          <w:sz w:val="22"/>
          <w:szCs w:val="22"/>
        </w:rPr>
        <w:t>]; e</w:t>
      </w:r>
    </w:p>
    <w:p w14:paraId="135317BD" w14:textId="77777777" w:rsidR="00557D14" w:rsidRPr="009871B4" w:rsidRDefault="00557D14" w:rsidP="00C6145F">
      <w:pPr>
        <w:pStyle w:val="Body"/>
        <w:numPr>
          <w:ilvl w:val="1"/>
          <w:numId w:val="14"/>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Operador contingência: [</w:t>
      </w:r>
      <w:r w:rsidRPr="009871B4">
        <w:rPr>
          <w:rFonts w:cs="Arial"/>
          <w:i/>
          <w:color w:val="000000" w:themeColor="text1"/>
          <w:sz w:val="22"/>
          <w:szCs w:val="22"/>
        </w:rPr>
        <w:t>Nome completo do operador</w:t>
      </w:r>
      <w:r w:rsidRPr="009871B4">
        <w:rPr>
          <w:rFonts w:cs="Arial"/>
          <w:color w:val="000000" w:themeColor="text1"/>
          <w:sz w:val="22"/>
          <w:szCs w:val="22"/>
        </w:rPr>
        <w:t>], inscrito no CPF [</w:t>
      </w:r>
      <w:r w:rsidRPr="009871B4">
        <w:rPr>
          <w:rFonts w:cs="Arial"/>
          <w:i/>
          <w:color w:val="000000" w:themeColor="text1"/>
          <w:sz w:val="22"/>
          <w:szCs w:val="22"/>
        </w:rPr>
        <w:t>número do CPF do operador</w:t>
      </w:r>
      <w:r w:rsidRPr="009871B4">
        <w:rPr>
          <w:rFonts w:cs="Arial"/>
          <w:color w:val="000000" w:themeColor="text1"/>
          <w:sz w:val="22"/>
          <w:szCs w:val="22"/>
        </w:rPr>
        <w:t>].</w:t>
      </w:r>
    </w:p>
    <w:p w14:paraId="75C274FD" w14:textId="5BED23F9" w:rsidR="00557D14" w:rsidRPr="009871B4" w:rsidRDefault="00557D14" w:rsidP="00C6145F">
      <w:pPr>
        <w:pStyle w:val="Body"/>
        <w:numPr>
          <w:ilvl w:val="1"/>
          <w:numId w:val="13"/>
        </w:numPr>
        <w:spacing w:before="240" w:after="120" w:line="240" w:lineRule="auto"/>
        <w:ind w:left="0" w:firstLine="0"/>
        <w:rPr>
          <w:rFonts w:cs="Arial"/>
          <w:sz w:val="22"/>
          <w:szCs w:val="22"/>
        </w:rPr>
      </w:pPr>
      <w:r w:rsidRPr="009871B4">
        <w:rPr>
          <w:rFonts w:cs="Arial"/>
          <w:sz w:val="22"/>
          <w:szCs w:val="22"/>
        </w:rPr>
        <w:t>A credencial do operador d</w:t>
      </w:r>
      <w:r w:rsidR="0094291A" w:rsidRPr="009871B4">
        <w:rPr>
          <w:rFonts w:cs="Arial"/>
          <w:sz w:val="22"/>
          <w:szCs w:val="22"/>
        </w:rPr>
        <w:t>a</w:t>
      </w:r>
      <w:r w:rsidRPr="009871B4">
        <w:rPr>
          <w:rFonts w:cs="Arial"/>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sz w:val="22"/>
          <w:szCs w:val="22"/>
        </w:rPr>
        <w:t>CREDENCIADA</w:t>
      </w:r>
      <w:r w:rsidRPr="009871B4">
        <w:rPr>
          <w:rFonts w:cs="Arial"/>
          <w:sz w:val="22"/>
          <w:szCs w:val="22"/>
        </w:rPr>
        <w:t xml:space="preserve"> deverá ser retirada 30 (trinta) minutos antes do início da </w:t>
      </w:r>
      <w:r w:rsidR="00E046AF">
        <w:rPr>
          <w:rFonts w:cs="Arial"/>
          <w:sz w:val="22"/>
          <w:szCs w:val="22"/>
        </w:rPr>
        <w:t>SESSÃO PÚBLICA DA LICITAÇÃO</w:t>
      </w:r>
      <w:r w:rsidRPr="009871B4">
        <w:rPr>
          <w:rFonts w:cs="Arial"/>
          <w:sz w:val="22"/>
          <w:szCs w:val="22"/>
        </w:rPr>
        <w:t>, diretamente com</w:t>
      </w:r>
      <w:r w:rsidR="006B46EF" w:rsidRPr="009871B4">
        <w:rPr>
          <w:rFonts w:cs="Arial"/>
          <w:sz w:val="22"/>
          <w:szCs w:val="22"/>
        </w:rPr>
        <w:t xml:space="preserve"> o</w:t>
      </w:r>
      <w:r w:rsidRPr="009871B4">
        <w:rPr>
          <w:rFonts w:cs="Arial"/>
          <w:sz w:val="22"/>
          <w:szCs w:val="22"/>
        </w:rPr>
        <w:t xml:space="preserve"> Diretor da Sessão</w:t>
      </w:r>
      <w:r w:rsidR="006B46EF" w:rsidRPr="009871B4">
        <w:rPr>
          <w:rFonts w:cs="Arial"/>
          <w:sz w:val="22"/>
          <w:szCs w:val="22"/>
        </w:rPr>
        <w:t xml:space="preserve"> ou representante da B3</w:t>
      </w:r>
      <w:r w:rsidRPr="009871B4">
        <w:rPr>
          <w:rFonts w:cs="Arial"/>
          <w:sz w:val="22"/>
          <w:szCs w:val="22"/>
        </w:rPr>
        <w:t xml:space="preserve">. Ao término da sessão, a credencial deve ser devolvida no mesmo local em que </w:t>
      </w:r>
      <w:r w:rsidR="006B46EF" w:rsidRPr="009871B4">
        <w:rPr>
          <w:rFonts w:cs="Arial"/>
          <w:sz w:val="22"/>
          <w:szCs w:val="22"/>
        </w:rPr>
        <w:t>foi</w:t>
      </w:r>
      <w:r w:rsidRPr="009871B4">
        <w:rPr>
          <w:rFonts w:cs="Arial"/>
          <w:sz w:val="22"/>
          <w:szCs w:val="22"/>
        </w:rPr>
        <w:t xml:space="preserve"> retirada.</w:t>
      </w:r>
    </w:p>
    <w:p w14:paraId="400F0B1E" w14:textId="626092FA" w:rsidR="00557D14" w:rsidRPr="009871B4" w:rsidRDefault="0094291A"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A</w:t>
      </w:r>
      <w:r w:rsidR="00557D14"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 xml:space="preserve">CREDENCIADA </w:t>
      </w:r>
      <w:r w:rsidR="00557D14" w:rsidRPr="009871B4">
        <w:rPr>
          <w:rFonts w:cs="Arial"/>
          <w:color w:val="000000" w:themeColor="text1"/>
          <w:sz w:val="22"/>
          <w:szCs w:val="22"/>
        </w:rPr>
        <w:t>é obrigad</w:t>
      </w:r>
      <w:r w:rsidRPr="009871B4">
        <w:rPr>
          <w:rFonts w:cs="Arial"/>
          <w:color w:val="000000" w:themeColor="text1"/>
          <w:sz w:val="22"/>
          <w:szCs w:val="22"/>
        </w:rPr>
        <w:t>a</w:t>
      </w:r>
      <w:r w:rsidR="00557D14" w:rsidRPr="009871B4">
        <w:rPr>
          <w:rFonts w:cs="Arial"/>
          <w:color w:val="000000" w:themeColor="text1"/>
          <w:sz w:val="22"/>
          <w:szCs w:val="22"/>
        </w:rPr>
        <w:t xml:space="preserve"> como responsável e principal pagador</w:t>
      </w:r>
      <w:r w:rsidRPr="009871B4">
        <w:rPr>
          <w:rFonts w:cs="Arial"/>
          <w:color w:val="000000" w:themeColor="text1"/>
          <w:sz w:val="22"/>
          <w:szCs w:val="22"/>
        </w:rPr>
        <w:t>a</w:t>
      </w:r>
      <w:r w:rsidR="00557D14" w:rsidRPr="009871B4">
        <w:rPr>
          <w:rFonts w:cs="Arial"/>
          <w:color w:val="000000" w:themeColor="text1"/>
          <w:sz w:val="22"/>
          <w:szCs w:val="22"/>
        </w:rPr>
        <w:t xml:space="preserve"> da remuneração da B3, nos termos do </w:t>
      </w:r>
      <w:r w:rsidR="00E55481" w:rsidRPr="009871B4">
        <w:rPr>
          <w:rFonts w:cs="Arial"/>
          <w:color w:val="000000" w:themeColor="text1"/>
          <w:sz w:val="22"/>
          <w:szCs w:val="22"/>
        </w:rPr>
        <w:t>EDITAL</w:t>
      </w:r>
      <w:r w:rsidR="00557D14" w:rsidRPr="009871B4">
        <w:rPr>
          <w:rFonts w:cs="Arial"/>
          <w:color w:val="000000" w:themeColor="text1"/>
          <w:sz w:val="22"/>
          <w:szCs w:val="22"/>
        </w:rPr>
        <w:t xml:space="preserve"> e </w:t>
      </w:r>
      <w:r w:rsidR="00E55481" w:rsidRPr="00E55481">
        <w:rPr>
          <w:rFonts w:cs="Arial"/>
          <w:sz w:val="22"/>
          <w:szCs w:val="22"/>
        </w:rPr>
        <w:t>MANUAL DE PROCEDIMENTOS</w:t>
      </w:r>
      <w:r w:rsidR="00E55481" w:rsidRPr="00E55481">
        <w:rPr>
          <w:rFonts w:cs="Arial"/>
          <w:color w:val="000000" w:themeColor="text1"/>
          <w:sz w:val="22"/>
          <w:szCs w:val="22"/>
        </w:rPr>
        <w:t>.</w:t>
      </w:r>
    </w:p>
    <w:p w14:paraId="1C2A4575" w14:textId="4C2675F3"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A taxa de corretagem d</w:t>
      </w:r>
      <w:r w:rsidR="0094291A" w:rsidRPr="009871B4">
        <w:rPr>
          <w:rFonts w:cs="Arial"/>
          <w:color w:val="000000" w:themeColor="text1"/>
          <w:sz w:val="22"/>
          <w:szCs w:val="22"/>
        </w:rPr>
        <w:t>a</w:t>
      </w:r>
      <w:r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Pr="009871B4">
        <w:rPr>
          <w:rFonts w:cs="Arial"/>
          <w:color w:val="000000" w:themeColor="text1"/>
          <w:sz w:val="22"/>
          <w:szCs w:val="22"/>
        </w:rPr>
        <w:t xml:space="preserve">, para a realização da intermediação, objeto deste </w:t>
      </w:r>
      <w:r w:rsidR="00F179F1" w:rsidRPr="009871B4">
        <w:rPr>
          <w:rFonts w:cs="Arial"/>
          <w:color w:val="000000" w:themeColor="text1"/>
          <w:sz w:val="22"/>
          <w:szCs w:val="22"/>
        </w:rPr>
        <w:t>c</w:t>
      </w:r>
      <w:r w:rsidRPr="009871B4">
        <w:rPr>
          <w:rFonts w:cs="Arial"/>
          <w:color w:val="000000" w:themeColor="text1"/>
          <w:sz w:val="22"/>
          <w:szCs w:val="22"/>
        </w:rPr>
        <w:t>ontrato, é livremente pactuada entre as partes em [</w:t>
      </w:r>
      <w:r w:rsidRPr="009871B4">
        <w:rPr>
          <w:rFonts w:cs="Arial"/>
          <w:i/>
          <w:color w:val="000000" w:themeColor="text1"/>
          <w:sz w:val="22"/>
          <w:szCs w:val="22"/>
        </w:rPr>
        <w:t>preencher com as condições comerciais acordadas entre as partes</w:t>
      </w:r>
      <w:r w:rsidRPr="009871B4">
        <w:rPr>
          <w:rFonts w:cs="Arial"/>
          <w:color w:val="000000" w:themeColor="text1"/>
          <w:sz w:val="22"/>
          <w:szCs w:val="22"/>
        </w:rPr>
        <w:t>].</w:t>
      </w:r>
    </w:p>
    <w:p w14:paraId="1CB75EE4" w14:textId="338A0051" w:rsidR="00557D14" w:rsidRPr="009871B4" w:rsidRDefault="0094291A"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A</w:t>
      </w:r>
      <w:r w:rsidR="00557D14"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00557D14" w:rsidRPr="009871B4">
        <w:rPr>
          <w:rFonts w:cs="Arial"/>
          <w:color w:val="000000" w:themeColor="text1"/>
          <w:sz w:val="22"/>
          <w:szCs w:val="22"/>
        </w:rPr>
        <w:t xml:space="preserve"> não se responsabiliza pela não inclusão da </w:t>
      </w:r>
      <w:r w:rsidR="00E046AF" w:rsidRPr="009871B4">
        <w:rPr>
          <w:rFonts w:cs="Arial"/>
          <w:sz w:val="22"/>
          <w:szCs w:val="22"/>
        </w:rPr>
        <w:t>L</w:t>
      </w:r>
      <w:r w:rsidR="00E046AF">
        <w:rPr>
          <w:rFonts w:cs="Arial"/>
          <w:sz w:val="22"/>
          <w:szCs w:val="22"/>
        </w:rPr>
        <w:t>ICITANTE</w:t>
      </w:r>
      <w:r w:rsidR="00E046AF" w:rsidRPr="009871B4">
        <w:rPr>
          <w:rFonts w:cs="Arial"/>
          <w:sz w:val="22"/>
          <w:szCs w:val="22"/>
        </w:rPr>
        <w:t xml:space="preserve"> </w:t>
      </w:r>
      <w:r w:rsidR="00557D14" w:rsidRPr="009871B4">
        <w:rPr>
          <w:rFonts w:cs="Arial"/>
          <w:color w:val="000000" w:themeColor="text1"/>
          <w:sz w:val="22"/>
          <w:szCs w:val="22"/>
        </w:rPr>
        <w:t>n</w:t>
      </w:r>
      <w:r w:rsidR="001652CE" w:rsidRPr="009871B4">
        <w:rPr>
          <w:rFonts w:cs="Arial"/>
          <w:color w:val="000000" w:themeColor="text1"/>
          <w:sz w:val="22"/>
          <w:szCs w:val="22"/>
        </w:rPr>
        <w:t xml:space="preserve">o rol </w:t>
      </w:r>
      <w:r w:rsidR="00557D14" w:rsidRPr="009871B4">
        <w:rPr>
          <w:rFonts w:cs="Arial"/>
          <w:color w:val="000000" w:themeColor="text1"/>
          <w:sz w:val="22"/>
          <w:szCs w:val="22"/>
        </w:rPr>
        <w:t xml:space="preserve">de </w:t>
      </w:r>
      <w:r w:rsidR="001652CE" w:rsidRPr="009871B4">
        <w:rPr>
          <w:rFonts w:cs="Arial"/>
          <w:color w:val="000000" w:themeColor="text1"/>
          <w:sz w:val="22"/>
          <w:szCs w:val="22"/>
        </w:rPr>
        <w:t>apt</w:t>
      </w:r>
      <w:r w:rsidRPr="009871B4">
        <w:rPr>
          <w:rFonts w:cs="Arial"/>
          <w:color w:val="000000" w:themeColor="text1"/>
          <w:sz w:val="22"/>
          <w:szCs w:val="22"/>
        </w:rPr>
        <w:t>a</w:t>
      </w:r>
      <w:r w:rsidR="001652CE" w:rsidRPr="009871B4">
        <w:rPr>
          <w:rFonts w:cs="Arial"/>
          <w:color w:val="000000" w:themeColor="text1"/>
          <w:sz w:val="22"/>
          <w:szCs w:val="22"/>
        </w:rPr>
        <w:t xml:space="preserve">s e/ou </w:t>
      </w:r>
      <w:r w:rsidR="00557D14" w:rsidRPr="009871B4">
        <w:rPr>
          <w:rFonts w:cs="Arial"/>
          <w:sz w:val="22"/>
          <w:szCs w:val="22"/>
        </w:rPr>
        <w:t>habilitados</w:t>
      </w:r>
      <w:r w:rsidR="00557D14" w:rsidRPr="009871B4">
        <w:rPr>
          <w:rFonts w:cs="Arial"/>
          <w:color w:val="000000" w:themeColor="text1"/>
          <w:sz w:val="22"/>
          <w:szCs w:val="22"/>
        </w:rPr>
        <w:t xml:space="preserve"> para </w:t>
      </w:r>
      <w:r w:rsidRPr="009871B4">
        <w:rPr>
          <w:rFonts w:cs="Arial"/>
          <w:color w:val="000000" w:themeColor="text1"/>
          <w:sz w:val="22"/>
          <w:szCs w:val="22"/>
        </w:rPr>
        <w:t>a</w:t>
      </w:r>
      <w:r w:rsidR="00557D14" w:rsidRPr="009871B4">
        <w:rPr>
          <w:rFonts w:cs="Arial"/>
          <w:color w:val="000000" w:themeColor="text1"/>
          <w:sz w:val="22"/>
          <w:szCs w:val="22"/>
        </w:rPr>
        <w:t xml:space="preserve"> </w:t>
      </w:r>
      <w:r w:rsidRPr="009871B4">
        <w:rPr>
          <w:rFonts w:cs="Arial"/>
          <w:color w:val="000000" w:themeColor="text1"/>
          <w:sz w:val="22"/>
          <w:szCs w:val="22"/>
        </w:rPr>
        <w:t>Licitação.</w:t>
      </w:r>
    </w:p>
    <w:p w14:paraId="41C00BF2" w14:textId="01FECC49"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A </w:t>
      </w:r>
      <w:r w:rsidR="00E046AF" w:rsidRPr="009871B4">
        <w:rPr>
          <w:rFonts w:cs="Arial"/>
          <w:sz w:val="22"/>
          <w:szCs w:val="22"/>
        </w:rPr>
        <w:t>L</w:t>
      </w:r>
      <w:r w:rsidR="00E046AF">
        <w:rPr>
          <w:rFonts w:cs="Arial"/>
          <w:sz w:val="22"/>
          <w:szCs w:val="22"/>
        </w:rPr>
        <w:t>ICITANTE</w:t>
      </w:r>
      <w:r w:rsidR="00E046AF" w:rsidRPr="009871B4">
        <w:rPr>
          <w:rFonts w:cs="Arial"/>
          <w:sz w:val="22"/>
          <w:szCs w:val="22"/>
        </w:rPr>
        <w:t xml:space="preserve"> </w:t>
      </w:r>
      <w:r w:rsidRPr="009871B4">
        <w:rPr>
          <w:rFonts w:cs="Arial"/>
          <w:color w:val="000000" w:themeColor="text1"/>
          <w:sz w:val="22"/>
          <w:szCs w:val="22"/>
        </w:rPr>
        <w:t xml:space="preserve">reconhece e autoriza o bloqueio compulsório e/ou </w:t>
      </w:r>
      <w:r w:rsidR="001652CE" w:rsidRPr="009871B4">
        <w:rPr>
          <w:rFonts w:cs="Arial"/>
          <w:color w:val="000000" w:themeColor="text1"/>
          <w:sz w:val="22"/>
          <w:szCs w:val="22"/>
        </w:rPr>
        <w:t>a</w:t>
      </w:r>
      <w:r w:rsidRPr="009871B4">
        <w:rPr>
          <w:rFonts w:cs="Arial"/>
          <w:color w:val="000000" w:themeColor="text1"/>
          <w:sz w:val="22"/>
          <w:szCs w:val="22"/>
        </w:rPr>
        <w:t xml:space="preserve"> execução, pela </w:t>
      </w:r>
      <w:r w:rsidR="00D66B74">
        <w:rPr>
          <w:rFonts w:cs="Arial"/>
          <w:color w:val="000000" w:themeColor="text1"/>
          <w:sz w:val="22"/>
          <w:szCs w:val="22"/>
        </w:rPr>
        <w:t>COMISSÃO DE LICITAÇÃO</w:t>
      </w:r>
      <w:r w:rsidRPr="009871B4">
        <w:rPr>
          <w:rFonts w:cs="Arial"/>
          <w:color w:val="000000" w:themeColor="text1"/>
          <w:sz w:val="22"/>
          <w:szCs w:val="22"/>
        </w:rPr>
        <w:t xml:space="preserve"> e/ou B3, </w:t>
      </w:r>
      <w:r w:rsidR="001652CE" w:rsidRPr="009871B4">
        <w:rPr>
          <w:rFonts w:cs="Arial"/>
          <w:color w:val="000000" w:themeColor="text1"/>
          <w:sz w:val="22"/>
          <w:szCs w:val="22"/>
        </w:rPr>
        <w:t xml:space="preserve">conforme aplicável, </w:t>
      </w:r>
      <w:r w:rsidRPr="009871B4">
        <w:rPr>
          <w:rFonts w:cs="Arial"/>
          <w:color w:val="000000" w:themeColor="text1"/>
          <w:sz w:val="22"/>
          <w:szCs w:val="22"/>
        </w:rPr>
        <w:t xml:space="preserve">de ativos aceitos como </w:t>
      </w:r>
      <w:r w:rsidRPr="009871B4">
        <w:rPr>
          <w:rFonts w:cs="Arial"/>
          <w:sz w:val="22"/>
          <w:szCs w:val="22"/>
        </w:rPr>
        <w:t>Garantia de Proposta</w:t>
      </w:r>
      <w:r w:rsidRPr="009871B4">
        <w:rPr>
          <w:rFonts w:cs="Arial"/>
          <w:color w:val="000000" w:themeColor="text1"/>
          <w:sz w:val="22"/>
          <w:szCs w:val="22"/>
        </w:rPr>
        <w:t xml:space="preserve">, de acordo com o </w:t>
      </w:r>
      <w:r w:rsidR="00E55481" w:rsidRPr="009871B4">
        <w:rPr>
          <w:rFonts w:cs="Arial"/>
          <w:color w:val="000000" w:themeColor="text1"/>
          <w:sz w:val="22"/>
          <w:szCs w:val="22"/>
        </w:rPr>
        <w:t>EDITAL</w:t>
      </w:r>
      <w:r w:rsidRPr="009871B4">
        <w:rPr>
          <w:rFonts w:cs="Arial"/>
          <w:color w:val="000000" w:themeColor="text1"/>
          <w:sz w:val="22"/>
          <w:szCs w:val="22"/>
        </w:rPr>
        <w:t xml:space="preserve"> e o </w:t>
      </w:r>
      <w:r w:rsidR="00E55481" w:rsidRPr="009871B4">
        <w:rPr>
          <w:rFonts w:cs="Arial"/>
          <w:sz w:val="22"/>
          <w:szCs w:val="22"/>
        </w:rPr>
        <w:t>MANUAL DE PROCEDIMENTOS.</w:t>
      </w:r>
    </w:p>
    <w:p w14:paraId="7F9728D0" w14:textId="55271C83"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A execução de </w:t>
      </w:r>
      <w:r w:rsidRPr="009871B4">
        <w:rPr>
          <w:rFonts w:cs="Arial"/>
          <w:sz w:val="22"/>
          <w:szCs w:val="22"/>
        </w:rPr>
        <w:t xml:space="preserve">Garantia de Proposta </w:t>
      </w:r>
      <w:r w:rsidRPr="009871B4">
        <w:rPr>
          <w:rFonts w:cs="Arial"/>
          <w:color w:val="000000" w:themeColor="text1"/>
          <w:sz w:val="22"/>
          <w:szCs w:val="22"/>
        </w:rPr>
        <w:t xml:space="preserve">será feita mediante alienação, prática, ato, forma, modo, inclusive extrajudicial, que for mais eficaz para obtenção dos recursos necessários ao bom adimplemento das obrigações contraídas pela </w:t>
      </w:r>
      <w:r w:rsidR="00BF7F3D" w:rsidRPr="009871B4">
        <w:rPr>
          <w:rFonts w:cs="Arial"/>
          <w:sz w:val="22"/>
          <w:szCs w:val="22"/>
        </w:rPr>
        <w:t>L</w:t>
      </w:r>
      <w:r w:rsidR="00E046AF">
        <w:rPr>
          <w:rFonts w:cs="Arial"/>
          <w:sz w:val="22"/>
          <w:szCs w:val="22"/>
        </w:rPr>
        <w:t>ICITANTE</w:t>
      </w:r>
      <w:r w:rsidR="00BF7F3D" w:rsidRPr="009871B4">
        <w:rPr>
          <w:rFonts w:cs="Arial"/>
          <w:sz w:val="22"/>
          <w:szCs w:val="22"/>
        </w:rPr>
        <w:t xml:space="preserve"> </w:t>
      </w:r>
      <w:r w:rsidRPr="009871B4">
        <w:rPr>
          <w:rFonts w:cs="Arial"/>
          <w:color w:val="000000" w:themeColor="text1"/>
          <w:sz w:val="22"/>
          <w:szCs w:val="22"/>
        </w:rPr>
        <w:t>em virtude de sua participação n</w:t>
      </w:r>
      <w:r w:rsidR="00DE0036" w:rsidRPr="009871B4">
        <w:rPr>
          <w:rFonts w:cs="Arial"/>
          <w:color w:val="000000" w:themeColor="text1"/>
          <w:sz w:val="22"/>
          <w:szCs w:val="22"/>
        </w:rPr>
        <w:t>a L</w:t>
      </w:r>
      <w:r w:rsidR="00E046AF">
        <w:rPr>
          <w:rFonts w:cs="Arial"/>
          <w:color w:val="000000" w:themeColor="text1"/>
          <w:sz w:val="22"/>
          <w:szCs w:val="22"/>
        </w:rPr>
        <w:t>ICITAÇÃO</w:t>
      </w:r>
      <w:r w:rsidRPr="009871B4">
        <w:rPr>
          <w:rFonts w:cs="Arial"/>
          <w:color w:val="000000" w:themeColor="text1"/>
          <w:sz w:val="22"/>
          <w:szCs w:val="22"/>
        </w:rPr>
        <w:t>.</w:t>
      </w:r>
    </w:p>
    <w:p w14:paraId="6505B4F6" w14:textId="100563C6"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A </w:t>
      </w:r>
      <w:r w:rsidR="00BF7F3D" w:rsidRPr="009871B4">
        <w:rPr>
          <w:rFonts w:cs="Arial"/>
          <w:sz w:val="22"/>
          <w:szCs w:val="22"/>
        </w:rPr>
        <w:t>L</w:t>
      </w:r>
      <w:r w:rsidR="00E046AF">
        <w:rPr>
          <w:rFonts w:cs="Arial"/>
          <w:sz w:val="22"/>
          <w:szCs w:val="22"/>
        </w:rPr>
        <w:t>ICITANTE</w:t>
      </w:r>
      <w:r w:rsidRPr="009871B4">
        <w:rPr>
          <w:rFonts w:cs="Arial"/>
          <w:color w:val="000000" w:themeColor="text1"/>
          <w:sz w:val="22"/>
          <w:szCs w:val="22"/>
        </w:rPr>
        <w:t xml:space="preserve">, por este instrumento, outorga em caráter irrevogável e irretratável </w:t>
      </w:r>
      <w:r w:rsidR="00DE0036" w:rsidRPr="009871B4">
        <w:rPr>
          <w:rFonts w:cs="Arial"/>
          <w:color w:val="000000" w:themeColor="text1"/>
          <w:sz w:val="22"/>
          <w:szCs w:val="22"/>
        </w:rPr>
        <w:t>à</w:t>
      </w:r>
      <w:r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Pr="009871B4">
        <w:rPr>
          <w:rFonts w:cs="Arial"/>
          <w:color w:val="000000" w:themeColor="text1"/>
          <w:sz w:val="22"/>
          <w:szCs w:val="22"/>
        </w:rPr>
        <w:t xml:space="preserve">, poderes especiais para representá-la perante a B3, as demais </w:t>
      </w:r>
      <w:r w:rsidR="00BF7F3D" w:rsidRPr="009871B4">
        <w:rPr>
          <w:rFonts w:cs="Arial"/>
          <w:sz w:val="22"/>
          <w:szCs w:val="22"/>
        </w:rPr>
        <w:t>L</w:t>
      </w:r>
      <w:r w:rsidR="00E046AF">
        <w:rPr>
          <w:rFonts w:cs="Arial"/>
          <w:sz w:val="22"/>
          <w:szCs w:val="22"/>
        </w:rPr>
        <w:t>ICITANTES</w:t>
      </w:r>
      <w:r w:rsidRPr="009871B4">
        <w:rPr>
          <w:rFonts w:cs="Arial"/>
          <w:color w:val="000000" w:themeColor="text1"/>
          <w:sz w:val="22"/>
          <w:szCs w:val="22"/>
        </w:rPr>
        <w:t>, instituições bancárias ou não, Banco Central do Brasil, entre outras entidades públicas ou sistemas centralizados ou de custódia, a fim de exercer todos os direitos e assumir todas as obrigações decorrentes d</w:t>
      </w:r>
      <w:r w:rsidR="002F3D7B" w:rsidRPr="009871B4">
        <w:rPr>
          <w:rFonts w:cs="Arial"/>
          <w:color w:val="000000" w:themeColor="text1"/>
          <w:sz w:val="22"/>
          <w:szCs w:val="22"/>
        </w:rPr>
        <w:t>a</w:t>
      </w:r>
      <w:r w:rsidRPr="009871B4">
        <w:rPr>
          <w:rFonts w:cs="Arial"/>
          <w:color w:val="000000" w:themeColor="text1"/>
          <w:sz w:val="22"/>
          <w:szCs w:val="22"/>
        </w:rPr>
        <w:t xml:space="preserve"> </w:t>
      </w:r>
      <w:r w:rsidR="002F3D7B" w:rsidRPr="009871B4">
        <w:rPr>
          <w:rFonts w:cs="Arial"/>
          <w:color w:val="000000" w:themeColor="text1"/>
          <w:sz w:val="22"/>
          <w:szCs w:val="22"/>
        </w:rPr>
        <w:t>L</w:t>
      </w:r>
      <w:r w:rsidR="00D66B74">
        <w:rPr>
          <w:rFonts w:cs="Arial"/>
          <w:color w:val="000000" w:themeColor="text1"/>
          <w:sz w:val="22"/>
          <w:szCs w:val="22"/>
        </w:rPr>
        <w:t>ICITAÇÃO</w:t>
      </w:r>
      <w:r w:rsidRPr="009871B4">
        <w:rPr>
          <w:rFonts w:cs="Arial"/>
          <w:color w:val="000000" w:themeColor="text1"/>
          <w:sz w:val="22"/>
          <w:szCs w:val="22"/>
        </w:rPr>
        <w:t xml:space="preserve"> que por sua conta e ordem deverão ser adimplidas na forma deste </w:t>
      </w:r>
      <w:r w:rsidR="00F179F1" w:rsidRPr="009871B4">
        <w:rPr>
          <w:rFonts w:cs="Arial"/>
          <w:color w:val="000000" w:themeColor="text1"/>
          <w:sz w:val="22"/>
          <w:szCs w:val="22"/>
        </w:rPr>
        <w:t>c</w:t>
      </w:r>
      <w:r w:rsidRPr="009871B4">
        <w:rPr>
          <w:rFonts w:cs="Arial"/>
          <w:color w:val="000000" w:themeColor="text1"/>
          <w:sz w:val="22"/>
          <w:szCs w:val="22"/>
        </w:rPr>
        <w:t xml:space="preserve">ontrato, do </w:t>
      </w:r>
      <w:r w:rsidR="00E55481" w:rsidRPr="009871B4">
        <w:rPr>
          <w:rFonts w:cs="Arial"/>
          <w:color w:val="000000" w:themeColor="text1"/>
          <w:sz w:val="22"/>
          <w:szCs w:val="22"/>
        </w:rPr>
        <w:t>EDITAL</w:t>
      </w:r>
      <w:r w:rsidRPr="009871B4">
        <w:rPr>
          <w:rFonts w:cs="Arial"/>
          <w:color w:val="000000" w:themeColor="text1"/>
          <w:sz w:val="22"/>
          <w:szCs w:val="22"/>
        </w:rPr>
        <w:t xml:space="preserve"> e do </w:t>
      </w:r>
      <w:r w:rsidR="00E55481" w:rsidRPr="009871B4">
        <w:rPr>
          <w:rFonts w:cs="Arial"/>
          <w:sz w:val="22"/>
          <w:szCs w:val="22"/>
        </w:rPr>
        <w:t>MANUAL DE PROCEDIMENTOS</w:t>
      </w:r>
      <w:r w:rsidRPr="009871B4">
        <w:rPr>
          <w:rFonts w:cs="Arial"/>
          <w:color w:val="000000" w:themeColor="text1"/>
          <w:sz w:val="22"/>
          <w:szCs w:val="22"/>
        </w:rPr>
        <w:t xml:space="preserve">, podendo, para tanto, instruir documentos pertinentes à operação e ao procedimento de sua liquidação financeira de todo e qualquer ativo utilizado como meio de pagamento ou garantia, acordar, transferir, receber e dar quitação, firmar compromissos, emitir, sacar e assinar títulos e documentos em nome da </w:t>
      </w:r>
      <w:r w:rsidR="00BF7F3D" w:rsidRPr="009871B4">
        <w:rPr>
          <w:rFonts w:cs="Arial"/>
          <w:sz w:val="22"/>
          <w:szCs w:val="22"/>
        </w:rPr>
        <w:t>Licitante</w:t>
      </w:r>
      <w:r w:rsidRPr="009871B4">
        <w:rPr>
          <w:rFonts w:cs="Arial"/>
          <w:color w:val="000000" w:themeColor="text1"/>
          <w:sz w:val="22"/>
          <w:szCs w:val="22"/>
        </w:rPr>
        <w:t xml:space="preserve">, bem como transigir e praticar todos os demais atos necessários à utilização de </w:t>
      </w:r>
      <w:r w:rsidRPr="009871B4">
        <w:rPr>
          <w:rFonts w:cs="Arial"/>
          <w:sz w:val="22"/>
          <w:szCs w:val="22"/>
        </w:rPr>
        <w:t>Garantia de Proposta</w:t>
      </w:r>
      <w:r w:rsidRPr="009871B4">
        <w:rPr>
          <w:rFonts w:cs="Arial"/>
          <w:color w:val="000000" w:themeColor="text1"/>
          <w:sz w:val="22"/>
          <w:szCs w:val="22"/>
        </w:rPr>
        <w:t xml:space="preserve">, nos termos do </w:t>
      </w:r>
      <w:r w:rsidR="00E55481" w:rsidRPr="009871B4">
        <w:rPr>
          <w:rFonts w:cs="Arial"/>
          <w:color w:val="000000" w:themeColor="text1"/>
          <w:sz w:val="22"/>
          <w:szCs w:val="22"/>
        </w:rPr>
        <w:t>EDITAL</w:t>
      </w:r>
      <w:r w:rsidRPr="009871B4">
        <w:rPr>
          <w:rFonts w:cs="Arial"/>
          <w:color w:val="000000" w:themeColor="text1"/>
          <w:sz w:val="22"/>
          <w:szCs w:val="22"/>
        </w:rPr>
        <w:t xml:space="preserve"> e do </w:t>
      </w:r>
      <w:r w:rsidR="00E55481" w:rsidRPr="009871B4">
        <w:rPr>
          <w:rFonts w:cs="Arial"/>
          <w:sz w:val="22"/>
          <w:szCs w:val="22"/>
        </w:rPr>
        <w:t>MANUAL DE PROCEDIMENTOS</w:t>
      </w:r>
      <w:r w:rsidRPr="009871B4">
        <w:rPr>
          <w:rFonts w:cs="Arial"/>
          <w:color w:val="000000" w:themeColor="text1"/>
          <w:sz w:val="22"/>
          <w:szCs w:val="22"/>
        </w:rPr>
        <w:t xml:space="preserve">, ficando, por fim, outorgado e sem reservas à B3 idênticos poderes </w:t>
      </w:r>
      <w:r w:rsidR="001652CE" w:rsidRPr="009871B4">
        <w:rPr>
          <w:rFonts w:cs="Arial"/>
          <w:color w:val="000000" w:themeColor="text1"/>
          <w:sz w:val="22"/>
          <w:szCs w:val="22"/>
        </w:rPr>
        <w:t>conferidos</w:t>
      </w:r>
      <w:r w:rsidRPr="009871B4">
        <w:rPr>
          <w:rFonts w:cs="Arial"/>
          <w:color w:val="000000" w:themeColor="text1"/>
          <w:sz w:val="22"/>
          <w:szCs w:val="22"/>
        </w:rPr>
        <w:t xml:space="preserve"> </w:t>
      </w:r>
      <w:r w:rsidR="00EF7314" w:rsidRPr="009871B4">
        <w:rPr>
          <w:rFonts w:cs="Arial"/>
          <w:color w:val="000000" w:themeColor="text1"/>
          <w:sz w:val="22"/>
          <w:szCs w:val="22"/>
        </w:rPr>
        <w:t>à</w:t>
      </w:r>
      <w:r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Pr="009871B4">
        <w:rPr>
          <w:rFonts w:cs="Arial"/>
          <w:color w:val="000000" w:themeColor="text1"/>
          <w:sz w:val="22"/>
          <w:szCs w:val="22"/>
        </w:rPr>
        <w:t xml:space="preserve">, independentemente da ordem de nomeação supra, para, por conta e ordem da </w:t>
      </w:r>
      <w:r w:rsidR="00D66B74">
        <w:rPr>
          <w:rFonts w:cs="Arial"/>
          <w:sz w:val="22"/>
          <w:szCs w:val="22"/>
        </w:rPr>
        <w:t>COMISSÃO DE LICITAÇÃO</w:t>
      </w:r>
      <w:r w:rsidRPr="009871B4">
        <w:rPr>
          <w:rFonts w:cs="Arial"/>
          <w:color w:val="000000" w:themeColor="text1"/>
          <w:sz w:val="22"/>
          <w:szCs w:val="22"/>
        </w:rPr>
        <w:t xml:space="preserve">, praticar os atos necessários e relativos à promoção, administração, compensação e liquidação dos meios de pagamento e garantias que a qualquer título lhe forem entregues, nos termos do </w:t>
      </w:r>
      <w:r w:rsidR="00E55481" w:rsidRPr="009871B4">
        <w:rPr>
          <w:rFonts w:cs="Arial"/>
          <w:color w:val="000000" w:themeColor="text1"/>
          <w:sz w:val="22"/>
          <w:szCs w:val="22"/>
        </w:rPr>
        <w:t>EDITAL</w:t>
      </w:r>
      <w:r w:rsidRPr="009871B4">
        <w:rPr>
          <w:rFonts w:cs="Arial"/>
          <w:color w:val="000000" w:themeColor="text1"/>
          <w:sz w:val="22"/>
          <w:szCs w:val="22"/>
        </w:rPr>
        <w:t xml:space="preserve"> e do </w:t>
      </w:r>
      <w:r w:rsidR="00E55481" w:rsidRPr="009871B4">
        <w:rPr>
          <w:rFonts w:cs="Arial"/>
          <w:sz w:val="22"/>
          <w:szCs w:val="22"/>
        </w:rPr>
        <w:t>MANUAL</w:t>
      </w:r>
      <w:r w:rsidRPr="009871B4">
        <w:rPr>
          <w:rFonts w:cs="Arial"/>
          <w:sz w:val="22"/>
          <w:szCs w:val="22"/>
        </w:rPr>
        <w:t xml:space="preserve"> </w:t>
      </w:r>
      <w:r w:rsidR="00E55481" w:rsidRPr="009871B4">
        <w:rPr>
          <w:rFonts w:cs="Arial"/>
          <w:sz w:val="22"/>
          <w:szCs w:val="22"/>
        </w:rPr>
        <w:t>DE PROCEDIMENTOS</w:t>
      </w:r>
      <w:r w:rsidR="00E55481" w:rsidRPr="009871B4">
        <w:rPr>
          <w:rFonts w:cs="Arial"/>
          <w:color w:val="000000" w:themeColor="text1"/>
          <w:sz w:val="22"/>
          <w:szCs w:val="22"/>
        </w:rPr>
        <w:t>.</w:t>
      </w:r>
    </w:p>
    <w:p w14:paraId="26FC35E2" w14:textId="018E947C" w:rsidR="00557D14" w:rsidRPr="009871B4" w:rsidRDefault="00557D14" w:rsidP="00C6145F">
      <w:pPr>
        <w:pStyle w:val="Body"/>
        <w:numPr>
          <w:ilvl w:val="0"/>
          <w:numId w:val="13"/>
        </w:numPr>
        <w:spacing w:before="240" w:after="120" w:line="240" w:lineRule="auto"/>
        <w:ind w:left="0" w:firstLine="0"/>
        <w:rPr>
          <w:rFonts w:cs="Arial"/>
          <w:snapToGrid w:val="0"/>
          <w:color w:val="000000" w:themeColor="text1"/>
          <w:sz w:val="22"/>
          <w:szCs w:val="22"/>
        </w:rPr>
      </w:pPr>
      <w:r w:rsidRPr="009871B4">
        <w:rPr>
          <w:rFonts w:cs="Arial"/>
          <w:snapToGrid w:val="0"/>
          <w:color w:val="000000" w:themeColor="text1"/>
          <w:sz w:val="22"/>
          <w:szCs w:val="22"/>
        </w:rPr>
        <w:t xml:space="preserve">O presente </w:t>
      </w:r>
      <w:r w:rsidR="00F179F1" w:rsidRPr="009871B4">
        <w:rPr>
          <w:rFonts w:cs="Arial"/>
          <w:snapToGrid w:val="0"/>
          <w:color w:val="000000" w:themeColor="text1"/>
          <w:sz w:val="22"/>
          <w:szCs w:val="22"/>
        </w:rPr>
        <w:t>c</w:t>
      </w:r>
      <w:r w:rsidRPr="009871B4">
        <w:rPr>
          <w:rFonts w:cs="Arial"/>
          <w:snapToGrid w:val="0"/>
          <w:color w:val="000000" w:themeColor="text1"/>
          <w:sz w:val="22"/>
          <w:szCs w:val="22"/>
        </w:rPr>
        <w:t xml:space="preserve">ontrato </w:t>
      </w:r>
      <w:r w:rsidRPr="009871B4">
        <w:rPr>
          <w:rFonts w:cs="Arial"/>
          <w:color w:val="000000" w:themeColor="text1"/>
          <w:sz w:val="22"/>
          <w:szCs w:val="22"/>
        </w:rPr>
        <w:t xml:space="preserve">terá </w:t>
      </w:r>
      <w:r w:rsidR="006612A5" w:rsidRPr="009871B4">
        <w:rPr>
          <w:rFonts w:cs="Arial"/>
          <w:color w:val="000000" w:themeColor="text1"/>
          <w:sz w:val="22"/>
          <w:szCs w:val="22"/>
        </w:rPr>
        <w:t>sua vigência terminada</w:t>
      </w:r>
      <w:r w:rsidRPr="009871B4">
        <w:rPr>
          <w:rFonts w:cs="Arial"/>
          <w:color w:val="000000" w:themeColor="text1"/>
          <w:sz w:val="22"/>
          <w:szCs w:val="22"/>
        </w:rPr>
        <w:t xml:space="preserve"> </w:t>
      </w:r>
      <w:r w:rsidR="006612A5" w:rsidRPr="009871B4">
        <w:rPr>
          <w:rFonts w:cs="Arial"/>
          <w:color w:val="000000" w:themeColor="text1"/>
          <w:sz w:val="22"/>
          <w:szCs w:val="22"/>
        </w:rPr>
        <w:t>a partir do</w:t>
      </w:r>
      <w:r w:rsidR="006612A5" w:rsidRPr="009871B4">
        <w:rPr>
          <w:rFonts w:cs="Arial"/>
          <w:snapToGrid w:val="0"/>
          <w:color w:val="000000" w:themeColor="text1"/>
          <w:sz w:val="22"/>
          <w:szCs w:val="22"/>
        </w:rPr>
        <w:t xml:space="preserve"> advento </w:t>
      </w:r>
      <w:r w:rsidRPr="009871B4">
        <w:rPr>
          <w:rFonts w:cs="Arial"/>
          <w:color w:val="000000" w:themeColor="text1"/>
          <w:sz w:val="22"/>
          <w:szCs w:val="22"/>
        </w:rPr>
        <w:t>de ambos os eventos:</w:t>
      </w:r>
    </w:p>
    <w:p w14:paraId="34ABE3E3" w14:textId="680E692C" w:rsidR="00557D14" w:rsidRPr="009871B4" w:rsidRDefault="00557D14" w:rsidP="00C6145F">
      <w:pPr>
        <w:pStyle w:val="Body"/>
        <w:numPr>
          <w:ilvl w:val="1"/>
          <w:numId w:val="14"/>
        </w:numPr>
        <w:spacing w:before="240" w:after="120" w:line="240" w:lineRule="auto"/>
        <w:ind w:left="0" w:firstLine="0"/>
        <w:rPr>
          <w:rFonts w:cs="Arial"/>
          <w:snapToGrid w:val="0"/>
          <w:color w:val="000000" w:themeColor="text1"/>
          <w:sz w:val="22"/>
          <w:szCs w:val="22"/>
        </w:rPr>
      </w:pPr>
      <w:r w:rsidRPr="009871B4">
        <w:rPr>
          <w:rFonts w:cs="Arial"/>
          <w:snapToGrid w:val="0"/>
          <w:color w:val="000000" w:themeColor="text1"/>
          <w:sz w:val="22"/>
          <w:szCs w:val="22"/>
        </w:rPr>
        <w:t xml:space="preserve">retirada de </w:t>
      </w:r>
      <w:r w:rsidRPr="009871B4">
        <w:rPr>
          <w:rFonts w:cs="Arial"/>
          <w:sz w:val="22"/>
          <w:szCs w:val="22"/>
        </w:rPr>
        <w:t xml:space="preserve">Garantia de Proposta </w:t>
      </w:r>
      <w:r w:rsidRPr="009871B4">
        <w:rPr>
          <w:rFonts w:cs="Arial"/>
          <w:snapToGrid w:val="0"/>
          <w:color w:val="000000" w:themeColor="text1"/>
          <w:sz w:val="22"/>
          <w:szCs w:val="22"/>
        </w:rPr>
        <w:t>pel</w:t>
      </w:r>
      <w:r w:rsidR="00DE0036" w:rsidRPr="009871B4">
        <w:rPr>
          <w:rFonts w:cs="Arial"/>
          <w:snapToGrid w:val="0"/>
          <w:color w:val="000000" w:themeColor="text1"/>
          <w:sz w:val="22"/>
          <w:szCs w:val="22"/>
        </w:rPr>
        <w:t>a</w:t>
      </w:r>
      <w:r w:rsidR="001652CE" w:rsidRPr="009871B4">
        <w:rPr>
          <w:rFonts w:cs="Arial"/>
          <w:snapToGrid w:val="0"/>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snapToGrid w:val="0"/>
          <w:color w:val="000000" w:themeColor="text1"/>
          <w:sz w:val="22"/>
          <w:szCs w:val="22"/>
        </w:rPr>
        <w:t>CREDENCIADA</w:t>
      </w:r>
      <w:r w:rsidRPr="009871B4">
        <w:rPr>
          <w:rFonts w:cs="Arial"/>
          <w:color w:val="000000" w:themeColor="text1"/>
          <w:sz w:val="22"/>
          <w:szCs w:val="22"/>
        </w:rPr>
        <w:t xml:space="preserve"> da B3 e devolução à </w:t>
      </w:r>
      <w:r w:rsidR="00BF7F3D" w:rsidRPr="009871B4">
        <w:rPr>
          <w:rFonts w:cs="Arial"/>
          <w:sz w:val="22"/>
          <w:szCs w:val="22"/>
        </w:rPr>
        <w:t>Licitante</w:t>
      </w:r>
      <w:r w:rsidRPr="009871B4">
        <w:rPr>
          <w:rFonts w:cs="Arial"/>
          <w:color w:val="000000" w:themeColor="text1"/>
          <w:sz w:val="22"/>
          <w:szCs w:val="22"/>
        </w:rPr>
        <w:t>; e</w:t>
      </w:r>
    </w:p>
    <w:p w14:paraId="41524B90" w14:textId="604221E1" w:rsidR="00557D14" w:rsidRPr="009871B4" w:rsidRDefault="0038745C" w:rsidP="00C6145F">
      <w:pPr>
        <w:pStyle w:val="Body"/>
        <w:numPr>
          <w:ilvl w:val="1"/>
          <w:numId w:val="14"/>
        </w:numPr>
        <w:spacing w:before="240" w:after="120" w:line="240" w:lineRule="auto"/>
        <w:ind w:left="0" w:firstLine="0"/>
        <w:rPr>
          <w:rFonts w:cs="Arial"/>
          <w:snapToGrid w:val="0"/>
          <w:color w:val="000000" w:themeColor="text1"/>
          <w:sz w:val="22"/>
          <w:szCs w:val="22"/>
        </w:rPr>
      </w:pPr>
      <w:r w:rsidRPr="009871B4">
        <w:rPr>
          <w:rFonts w:cs="Arial"/>
          <w:snapToGrid w:val="0"/>
          <w:color w:val="000000" w:themeColor="text1"/>
          <w:sz w:val="22"/>
          <w:szCs w:val="22"/>
        </w:rPr>
        <w:t>confirmação d</w:t>
      </w:r>
      <w:r w:rsidR="00557D14" w:rsidRPr="009871B4">
        <w:rPr>
          <w:rFonts w:cs="Arial"/>
          <w:color w:val="000000" w:themeColor="text1"/>
          <w:sz w:val="22"/>
          <w:szCs w:val="22"/>
        </w:rPr>
        <w:t xml:space="preserve">o recebimento </w:t>
      </w:r>
      <w:r w:rsidRPr="009871B4">
        <w:rPr>
          <w:rFonts w:cs="Arial"/>
          <w:color w:val="000000" w:themeColor="text1"/>
          <w:sz w:val="22"/>
          <w:szCs w:val="22"/>
        </w:rPr>
        <w:t>da</w:t>
      </w:r>
      <w:r w:rsidR="00557D14" w:rsidRPr="009871B4">
        <w:rPr>
          <w:rFonts w:cs="Arial"/>
          <w:color w:val="000000" w:themeColor="text1"/>
          <w:sz w:val="22"/>
          <w:szCs w:val="22"/>
        </w:rPr>
        <w:t xml:space="preserve"> remuneração</w:t>
      </w:r>
      <w:r w:rsidRPr="009871B4">
        <w:rPr>
          <w:rFonts w:cs="Arial"/>
          <w:color w:val="000000" w:themeColor="text1"/>
          <w:sz w:val="22"/>
          <w:szCs w:val="22"/>
        </w:rPr>
        <w:t xml:space="preserve"> da B3</w:t>
      </w:r>
      <w:r w:rsidR="00557D14" w:rsidRPr="009871B4">
        <w:rPr>
          <w:rFonts w:cs="Arial"/>
          <w:color w:val="000000" w:themeColor="text1"/>
          <w:sz w:val="22"/>
          <w:szCs w:val="22"/>
        </w:rPr>
        <w:t>.</w:t>
      </w:r>
    </w:p>
    <w:p w14:paraId="0D29B3D3" w14:textId="1BB19D59" w:rsidR="00557D14" w:rsidRPr="009871B4" w:rsidRDefault="00557D14" w:rsidP="00C6145F">
      <w:pPr>
        <w:pStyle w:val="Body"/>
        <w:numPr>
          <w:ilvl w:val="1"/>
          <w:numId w:val="13"/>
        </w:numPr>
        <w:spacing w:before="240" w:after="120" w:line="240" w:lineRule="auto"/>
        <w:ind w:left="0" w:firstLine="0"/>
        <w:rPr>
          <w:rFonts w:cs="Arial"/>
          <w:snapToGrid w:val="0"/>
          <w:color w:val="000000" w:themeColor="text1"/>
          <w:sz w:val="22"/>
          <w:szCs w:val="22"/>
        </w:rPr>
      </w:pPr>
      <w:r w:rsidRPr="009871B4">
        <w:rPr>
          <w:rFonts w:cs="Arial"/>
          <w:color w:val="000000" w:themeColor="text1"/>
          <w:sz w:val="22"/>
          <w:szCs w:val="22"/>
        </w:rPr>
        <w:t>A</w:t>
      </w:r>
      <w:r w:rsidR="007C2E93" w:rsidRPr="009871B4">
        <w:rPr>
          <w:rFonts w:cs="Arial"/>
          <w:color w:val="000000" w:themeColor="text1"/>
          <w:sz w:val="22"/>
          <w:szCs w:val="22"/>
        </w:rPr>
        <w:t>inda que haja a</w:t>
      </w:r>
      <w:r w:rsidRPr="009871B4">
        <w:rPr>
          <w:rFonts w:cs="Arial"/>
          <w:color w:val="000000" w:themeColor="text1"/>
          <w:sz w:val="22"/>
          <w:szCs w:val="22"/>
        </w:rPr>
        <w:t xml:space="preserve"> rescisão</w:t>
      </w:r>
      <w:r w:rsidR="007C2E93" w:rsidRPr="009871B4">
        <w:rPr>
          <w:rFonts w:cs="Arial"/>
          <w:color w:val="000000" w:themeColor="text1"/>
          <w:sz w:val="22"/>
          <w:szCs w:val="22"/>
        </w:rPr>
        <w:t>, ficam resguardados os direitos adquiridos</w:t>
      </w:r>
      <w:r w:rsidR="0045748F" w:rsidRPr="009871B4">
        <w:rPr>
          <w:rFonts w:cs="Arial"/>
          <w:color w:val="000000" w:themeColor="text1"/>
          <w:sz w:val="22"/>
          <w:szCs w:val="22"/>
        </w:rPr>
        <w:t xml:space="preserve"> pelas partes</w:t>
      </w:r>
      <w:r w:rsidR="007C2E93" w:rsidRPr="009871B4">
        <w:rPr>
          <w:rFonts w:cs="Arial"/>
          <w:color w:val="000000" w:themeColor="text1"/>
          <w:sz w:val="22"/>
          <w:szCs w:val="22"/>
        </w:rPr>
        <w:t xml:space="preserve"> </w:t>
      </w:r>
      <w:r w:rsidR="0045748F" w:rsidRPr="009871B4">
        <w:rPr>
          <w:rFonts w:cs="Arial"/>
          <w:color w:val="000000" w:themeColor="text1"/>
          <w:sz w:val="22"/>
          <w:szCs w:val="22"/>
        </w:rPr>
        <w:t xml:space="preserve">e a </w:t>
      </w:r>
      <w:r w:rsidRPr="009871B4">
        <w:rPr>
          <w:rFonts w:cs="Arial"/>
          <w:color w:val="000000" w:themeColor="text1"/>
          <w:sz w:val="22"/>
          <w:szCs w:val="22"/>
        </w:rPr>
        <w:t>produ</w:t>
      </w:r>
      <w:r w:rsidR="0045748F" w:rsidRPr="009871B4">
        <w:rPr>
          <w:rFonts w:cs="Arial"/>
          <w:color w:val="000000" w:themeColor="text1"/>
          <w:sz w:val="22"/>
          <w:szCs w:val="22"/>
        </w:rPr>
        <w:t>ção de</w:t>
      </w:r>
      <w:r w:rsidRPr="009871B4">
        <w:rPr>
          <w:rFonts w:cs="Arial"/>
          <w:color w:val="000000" w:themeColor="text1"/>
          <w:sz w:val="22"/>
          <w:szCs w:val="22"/>
        </w:rPr>
        <w:t xml:space="preserve"> </w:t>
      </w:r>
      <w:r w:rsidR="00F714EF" w:rsidRPr="009871B4">
        <w:rPr>
          <w:rFonts w:cs="Arial"/>
          <w:color w:val="000000" w:themeColor="text1"/>
          <w:sz w:val="22"/>
          <w:szCs w:val="22"/>
        </w:rPr>
        <w:t>t</w:t>
      </w:r>
      <w:r w:rsidRPr="009871B4">
        <w:rPr>
          <w:rFonts w:cs="Arial"/>
          <w:snapToGrid w:val="0"/>
          <w:color w:val="000000" w:themeColor="text1"/>
          <w:sz w:val="22"/>
          <w:szCs w:val="22"/>
        </w:rPr>
        <w:t xml:space="preserve">odos os efeitos </w:t>
      </w:r>
      <w:r w:rsidR="00092D04" w:rsidRPr="009871B4">
        <w:rPr>
          <w:rFonts w:cs="Arial"/>
          <w:snapToGrid w:val="0"/>
          <w:color w:val="000000" w:themeColor="text1"/>
          <w:sz w:val="22"/>
          <w:szCs w:val="22"/>
        </w:rPr>
        <w:t>decorrentes da celebração deste</w:t>
      </w:r>
      <w:r w:rsidR="0045748F" w:rsidRPr="009871B4">
        <w:rPr>
          <w:rFonts w:cs="Arial"/>
          <w:snapToGrid w:val="0"/>
          <w:color w:val="000000" w:themeColor="text1"/>
          <w:sz w:val="22"/>
          <w:szCs w:val="22"/>
        </w:rPr>
        <w:t xml:space="preserve"> contrato quanto à</w:t>
      </w:r>
      <w:r w:rsidRPr="009871B4">
        <w:rPr>
          <w:rFonts w:cs="Arial"/>
          <w:snapToGrid w:val="0"/>
          <w:color w:val="000000" w:themeColor="text1"/>
          <w:sz w:val="22"/>
          <w:szCs w:val="22"/>
        </w:rPr>
        <w:t>s obrigações pendentes</w:t>
      </w:r>
      <w:r w:rsidR="0045748F" w:rsidRPr="009871B4">
        <w:rPr>
          <w:rFonts w:cs="Arial"/>
          <w:snapToGrid w:val="0"/>
          <w:color w:val="000000" w:themeColor="text1"/>
          <w:sz w:val="22"/>
          <w:szCs w:val="22"/>
        </w:rPr>
        <w:t>,</w:t>
      </w:r>
      <w:r w:rsidRPr="009871B4">
        <w:rPr>
          <w:rFonts w:cs="Arial"/>
          <w:snapToGrid w:val="0"/>
          <w:color w:val="000000" w:themeColor="text1"/>
          <w:sz w:val="22"/>
          <w:szCs w:val="22"/>
        </w:rPr>
        <w:t xml:space="preserve"> até que sejam devidamente quitadas.</w:t>
      </w:r>
    </w:p>
    <w:p w14:paraId="13E45755" w14:textId="30ABBCA3"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Toda e qualquer omissão ou tolerância das partes em relação aos direitos e obrigações decorrentes deste </w:t>
      </w:r>
      <w:r w:rsidR="00F179F1" w:rsidRPr="009871B4">
        <w:rPr>
          <w:rFonts w:cs="Arial"/>
          <w:color w:val="000000" w:themeColor="text1"/>
          <w:sz w:val="22"/>
          <w:szCs w:val="22"/>
        </w:rPr>
        <w:t>c</w:t>
      </w:r>
      <w:r w:rsidRPr="009871B4">
        <w:rPr>
          <w:rFonts w:cs="Arial"/>
          <w:color w:val="000000" w:themeColor="text1"/>
          <w:sz w:val="22"/>
          <w:szCs w:val="22"/>
        </w:rPr>
        <w:t xml:space="preserve">ontrato, não importará, salvo disposição expressa em contrário, em renúncia a tais direitos, nem se constituirá em alteração ou novação ao presente </w:t>
      </w:r>
      <w:r w:rsidR="00F179F1" w:rsidRPr="009871B4">
        <w:rPr>
          <w:rFonts w:cs="Arial"/>
          <w:color w:val="000000" w:themeColor="text1"/>
          <w:sz w:val="22"/>
          <w:szCs w:val="22"/>
        </w:rPr>
        <w:t>c</w:t>
      </w:r>
      <w:r w:rsidRPr="009871B4">
        <w:rPr>
          <w:rFonts w:cs="Arial"/>
          <w:color w:val="000000" w:themeColor="text1"/>
          <w:sz w:val="22"/>
          <w:szCs w:val="22"/>
        </w:rPr>
        <w:t>ontrato.</w:t>
      </w:r>
    </w:p>
    <w:p w14:paraId="39F71BC4" w14:textId="414859FA"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O presente </w:t>
      </w:r>
      <w:r w:rsidR="00F179F1" w:rsidRPr="009871B4">
        <w:rPr>
          <w:rFonts w:cs="Arial"/>
          <w:color w:val="000000" w:themeColor="text1"/>
          <w:sz w:val="22"/>
          <w:szCs w:val="22"/>
        </w:rPr>
        <w:t>c</w:t>
      </w:r>
      <w:r w:rsidRPr="009871B4">
        <w:rPr>
          <w:rFonts w:cs="Arial"/>
          <w:color w:val="000000" w:themeColor="text1"/>
          <w:sz w:val="22"/>
          <w:szCs w:val="22"/>
        </w:rPr>
        <w:t>ontrato obriga, também, a todos os herdeiros e sucessores das partes.</w:t>
      </w:r>
    </w:p>
    <w:p w14:paraId="57F0F768" w14:textId="31D803D4" w:rsidR="00557D14" w:rsidRPr="009871B4" w:rsidRDefault="00DE0036"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A</w:t>
      </w:r>
      <w:r w:rsidR="001652CE"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00557D14" w:rsidRPr="009871B4">
        <w:rPr>
          <w:rFonts w:cs="Arial"/>
          <w:color w:val="000000" w:themeColor="text1"/>
          <w:sz w:val="22"/>
          <w:szCs w:val="22"/>
        </w:rPr>
        <w:t xml:space="preserve"> se compromete a manter sigilo quanto à identificação e informações relativas</w:t>
      </w:r>
      <w:r w:rsidR="00847605" w:rsidRPr="009871B4">
        <w:rPr>
          <w:rFonts w:cs="Arial"/>
          <w:color w:val="000000" w:themeColor="text1"/>
          <w:sz w:val="22"/>
          <w:szCs w:val="22"/>
        </w:rPr>
        <w:t xml:space="preserve"> à </w:t>
      </w:r>
      <w:r w:rsidR="00D66B74">
        <w:rPr>
          <w:rFonts w:cs="Arial"/>
          <w:sz w:val="22"/>
          <w:szCs w:val="22"/>
        </w:rPr>
        <w:t>LICITANTE</w:t>
      </w:r>
      <w:r w:rsidR="00557D14" w:rsidRPr="009871B4">
        <w:rPr>
          <w:rFonts w:cs="Arial"/>
          <w:color w:val="000000" w:themeColor="text1"/>
          <w:sz w:val="22"/>
          <w:szCs w:val="22"/>
        </w:rPr>
        <w:t>, apenas revelando-as à B3</w:t>
      </w:r>
      <w:r w:rsidR="00847605" w:rsidRPr="009871B4">
        <w:rPr>
          <w:rFonts w:cs="Arial"/>
          <w:color w:val="000000" w:themeColor="text1"/>
          <w:sz w:val="22"/>
          <w:szCs w:val="22"/>
        </w:rPr>
        <w:t xml:space="preserve"> e</w:t>
      </w:r>
      <w:r w:rsidR="00557D14" w:rsidRPr="009871B4">
        <w:rPr>
          <w:rFonts w:cs="Arial"/>
          <w:color w:val="000000" w:themeColor="text1"/>
          <w:sz w:val="22"/>
          <w:szCs w:val="22"/>
        </w:rPr>
        <w:t xml:space="preserve"> à </w:t>
      </w:r>
      <w:r w:rsidR="00D66B74">
        <w:rPr>
          <w:rFonts w:cs="Arial"/>
          <w:sz w:val="22"/>
          <w:szCs w:val="22"/>
        </w:rPr>
        <w:t>COMISSÇAO DE LICITAÇÃO</w:t>
      </w:r>
      <w:r w:rsidR="00557D14" w:rsidRPr="009871B4">
        <w:rPr>
          <w:rFonts w:cs="Arial"/>
          <w:color w:val="000000" w:themeColor="text1"/>
          <w:sz w:val="22"/>
          <w:szCs w:val="22"/>
        </w:rPr>
        <w:t>, na forma e para os fins deste</w:t>
      </w:r>
      <w:r w:rsidR="00F179F1" w:rsidRPr="009871B4">
        <w:rPr>
          <w:rFonts w:cs="Arial"/>
          <w:color w:val="000000" w:themeColor="text1"/>
          <w:sz w:val="22"/>
          <w:szCs w:val="22"/>
        </w:rPr>
        <w:t xml:space="preserve"> c</w:t>
      </w:r>
      <w:r w:rsidR="00557D14" w:rsidRPr="009871B4">
        <w:rPr>
          <w:rFonts w:cs="Arial"/>
          <w:color w:val="000000" w:themeColor="text1"/>
          <w:sz w:val="22"/>
          <w:szCs w:val="22"/>
        </w:rPr>
        <w:t>ontrato.</w:t>
      </w:r>
    </w:p>
    <w:p w14:paraId="52503C61" w14:textId="0A5A6D8C"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A </w:t>
      </w:r>
      <w:r w:rsidR="00BF7F3D" w:rsidRPr="009871B4">
        <w:rPr>
          <w:rFonts w:cs="Arial"/>
          <w:sz w:val="22"/>
          <w:szCs w:val="22"/>
        </w:rPr>
        <w:t>L</w:t>
      </w:r>
      <w:r w:rsidR="00D66B74">
        <w:rPr>
          <w:rFonts w:cs="Arial"/>
          <w:sz w:val="22"/>
          <w:szCs w:val="22"/>
        </w:rPr>
        <w:t>ICITANTE</w:t>
      </w:r>
      <w:r w:rsidR="00BF7F3D" w:rsidRPr="009871B4">
        <w:rPr>
          <w:rFonts w:cs="Arial"/>
          <w:sz w:val="22"/>
          <w:szCs w:val="22"/>
        </w:rPr>
        <w:t xml:space="preserve"> </w:t>
      </w:r>
      <w:r w:rsidRPr="009871B4">
        <w:rPr>
          <w:rFonts w:cs="Arial"/>
          <w:color w:val="000000" w:themeColor="text1"/>
          <w:sz w:val="22"/>
          <w:szCs w:val="22"/>
        </w:rPr>
        <w:t xml:space="preserve">se compromete a manifestar expressamente </w:t>
      </w:r>
      <w:r w:rsidR="00DE0036" w:rsidRPr="009871B4">
        <w:rPr>
          <w:rFonts w:cs="Arial"/>
          <w:color w:val="000000" w:themeColor="text1"/>
          <w:sz w:val="22"/>
          <w:szCs w:val="22"/>
        </w:rPr>
        <w:t>à</w:t>
      </w:r>
      <w:r w:rsidR="001652CE"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Pr="009871B4">
        <w:rPr>
          <w:rFonts w:cs="Arial"/>
          <w:color w:val="000000" w:themeColor="text1"/>
          <w:sz w:val="22"/>
          <w:szCs w:val="22"/>
        </w:rPr>
        <w:t xml:space="preserve"> qualquer alteração de suas condições ou informações, para a atuação desta e considerado o devido enquadramento e observância das condições de participação n</w:t>
      </w:r>
      <w:r w:rsidR="003B29E2" w:rsidRPr="009871B4">
        <w:rPr>
          <w:rFonts w:cs="Arial"/>
          <w:color w:val="000000" w:themeColor="text1"/>
          <w:sz w:val="22"/>
          <w:szCs w:val="22"/>
        </w:rPr>
        <w:t xml:space="preserve">a </w:t>
      </w:r>
      <w:r w:rsidR="00D66B74">
        <w:rPr>
          <w:rFonts w:cs="Arial"/>
          <w:color w:val="000000" w:themeColor="text1"/>
          <w:sz w:val="22"/>
          <w:szCs w:val="22"/>
        </w:rPr>
        <w:t>LICITAÇÃO</w:t>
      </w:r>
      <w:r w:rsidRPr="009871B4">
        <w:rPr>
          <w:rFonts w:cs="Arial"/>
          <w:color w:val="000000" w:themeColor="text1"/>
          <w:sz w:val="22"/>
          <w:szCs w:val="22"/>
        </w:rPr>
        <w:t>, junto à B3</w:t>
      </w:r>
      <w:r w:rsidR="00847605" w:rsidRPr="009871B4">
        <w:rPr>
          <w:rFonts w:cs="Arial"/>
          <w:color w:val="000000" w:themeColor="text1"/>
          <w:sz w:val="22"/>
          <w:szCs w:val="22"/>
        </w:rPr>
        <w:t xml:space="preserve"> e</w:t>
      </w:r>
      <w:r w:rsidRPr="009871B4">
        <w:rPr>
          <w:rFonts w:cs="Arial"/>
          <w:color w:val="000000" w:themeColor="text1"/>
          <w:sz w:val="22"/>
          <w:szCs w:val="22"/>
        </w:rPr>
        <w:t xml:space="preserve"> à </w:t>
      </w:r>
      <w:r w:rsidR="00D66B74">
        <w:rPr>
          <w:rFonts w:cs="Arial"/>
          <w:sz w:val="22"/>
          <w:szCs w:val="22"/>
        </w:rPr>
        <w:t>COMISSÃO DE LICITAÇÃO</w:t>
      </w:r>
      <w:r w:rsidRPr="009871B4">
        <w:rPr>
          <w:rFonts w:cs="Arial"/>
          <w:color w:val="000000" w:themeColor="text1"/>
          <w:sz w:val="22"/>
          <w:szCs w:val="22"/>
        </w:rPr>
        <w:t>.</w:t>
      </w:r>
      <w:r w:rsidR="001652CE" w:rsidRPr="009871B4">
        <w:rPr>
          <w:rFonts w:cs="Arial"/>
          <w:color w:val="000000" w:themeColor="text1"/>
          <w:sz w:val="22"/>
          <w:szCs w:val="22"/>
        </w:rPr>
        <w:t xml:space="preserve"> </w:t>
      </w:r>
    </w:p>
    <w:p w14:paraId="6B2928C8" w14:textId="4A294709"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Fica eleito o foro da cidade de São Paulo como o competente para dirimir as dúvidas supervenientes, ressalvado a opção d</w:t>
      </w:r>
      <w:r w:rsidR="00DE0036" w:rsidRPr="009871B4">
        <w:rPr>
          <w:rFonts w:cs="Arial"/>
          <w:color w:val="000000" w:themeColor="text1"/>
          <w:sz w:val="22"/>
          <w:szCs w:val="22"/>
        </w:rPr>
        <w:t>a</w:t>
      </w:r>
      <w:r w:rsidRPr="009871B4">
        <w:rPr>
          <w:rFonts w:cs="Arial"/>
          <w:color w:val="000000" w:themeColor="text1"/>
          <w:sz w:val="22"/>
          <w:szCs w:val="22"/>
        </w:rPr>
        <w:t xml:space="preserve"> </w:t>
      </w:r>
      <w:r w:rsidR="006340B7" w:rsidRPr="00201200">
        <w:rPr>
          <w:rFonts w:cs="Arial"/>
          <w:sz w:val="22"/>
          <w:szCs w:val="22"/>
        </w:rPr>
        <w:t>PARTICIPANTE</w:t>
      </w:r>
      <w:r w:rsidR="006340B7">
        <w:rPr>
          <w:rFonts w:cs="Arial"/>
          <w:sz w:val="22"/>
          <w:szCs w:val="22"/>
        </w:rPr>
        <w:t xml:space="preserve"> </w:t>
      </w:r>
      <w:r w:rsidR="00326A59" w:rsidRPr="009871B4">
        <w:rPr>
          <w:rFonts w:cs="Arial"/>
          <w:color w:val="000000" w:themeColor="text1"/>
          <w:sz w:val="22"/>
          <w:szCs w:val="22"/>
        </w:rPr>
        <w:t>CREDENCIADA,</w:t>
      </w:r>
      <w:r w:rsidRPr="009871B4">
        <w:rPr>
          <w:rFonts w:cs="Arial"/>
          <w:color w:val="000000" w:themeColor="text1"/>
          <w:sz w:val="22"/>
          <w:szCs w:val="22"/>
        </w:rPr>
        <w:t xml:space="preserve"> quando autora da ação, de ajuizá-la no domicílio da </w:t>
      </w:r>
      <w:r w:rsidR="00D66B74">
        <w:rPr>
          <w:rFonts w:cs="Arial"/>
          <w:sz w:val="22"/>
          <w:szCs w:val="22"/>
        </w:rPr>
        <w:t>LICITANTE</w:t>
      </w:r>
      <w:r w:rsidRPr="009871B4">
        <w:rPr>
          <w:rFonts w:cs="Arial"/>
          <w:color w:val="000000" w:themeColor="text1"/>
          <w:sz w:val="22"/>
          <w:szCs w:val="22"/>
        </w:rPr>
        <w:t>, se este for diverso do dela.</w:t>
      </w:r>
    </w:p>
    <w:p w14:paraId="250E6ECE" w14:textId="2C97006F" w:rsidR="00557D14" w:rsidRPr="009871B4" w:rsidRDefault="00557D14" w:rsidP="00C6145F">
      <w:pPr>
        <w:pStyle w:val="Body"/>
        <w:numPr>
          <w:ilvl w:val="0"/>
          <w:numId w:val="13"/>
        </w:numPr>
        <w:spacing w:before="240" w:after="120" w:line="240" w:lineRule="auto"/>
        <w:ind w:left="0" w:firstLine="0"/>
        <w:rPr>
          <w:rFonts w:cs="Arial"/>
          <w:color w:val="000000" w:themeColor="text1"/>
          <w:sz w:val="22"/>
          <w:szCs w:val="22"/>
        </w:rPr>
      </w:pPr>
      <w:r w:rsidRPr="009871B4">
        <w:rPr>
          <w:rFonts w:cs="Arial"/>
          <w:color w:val="000000" w:themeColor="text1"/>
          <w:sz w:val="22"/>
          <w:szCs w:val="22"/>
        </w:rPr>
        <w:t xml:space="preserve">As dúvidas e controvérsias advindas deste </w:t>
      </w:r>
      <w:r w:rsidR="00ED117A" w:rsidRPr="009871B4">
        <w:rPr>
          <w:rFonts w:cs="Arial"/>
          <w:color w:val="000000" w:themeColor="text1"/>
          <w:sz w:val="22"/>
          <w:szCs w:val="22"/>
        </w:rPr>
        <w:t>c</w:t>
      </w:r>
      <w:r w:rsidRPr="009871B4">
        <w:rPr>
          <w:rFonts w:cs="Arial"/>
          <w:color w:val="000000" w:themeColor="text1"/>
          <w:sz w:val="22"/>
          <w:szCs w:val="22"/>
        </w:rPr>
        <w:t xml:space="preserve">ontrato serão dirimidas pela B3, ouvida a </w:t>
      </w:r>
      <w:r w:rsidR="00D66B74">
        <w:rPr>
          <w:rFonts w:cs="Arial"/>
          <w:sz w:val="22"/>
          <w:szCs w:val="22"/>
        </w:rPr>
        <w:t>COMISSÃO DE LICITAÇÃO</w:t>
      </w:r>
      <w:r w:rsidRPr="009871B4">
        <w:rPr>
          <w:rFonts w:cs="Arial"/>
          <w:color w:val="000000" w:themeColor="text1"/>
          <w:sz w:val="22"/>
          <w:szCs w:val="22"/>
        </w:rPr>
        <w:t>, previamente a eventual interpelação judicial, feita por qualquer das partes.</w:t>
      </w:r>
    </w:p>
    <w:p w14:paraId="542FDE91" w14:textId="37F865D6" w:rsidR="00445541" w:rsidRPr="009871B4" w:rsidRDefault="00445541"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120"/>
        <w:jc w:val="both"/>
        <w:rPr>
          <w:rFonts w:ascii="Arial" w:hAnsi="Arial" w:cs="Arial"/>
          <w:sz w:val="22"/>
          <w:szCs w:val="22"/>
        </w:rPr>
      </w:pPr>
      <w:r w:rsidRPr="009871B4">
        <w:rPr>
          <w:rFonts w:ascii="Arial" w:hAnsi="Arial" w:cs="Arial"/>
          <w:sz w:val="22"/>
          <w:szCs w:val="22"/>
        </w:rPr>
        <w:t>E por estarem as partes contratantes no mais absoluto acordo e entendimento, assinam o presente instrumento em [</w:t>
      </w:r>
      <w:r w:rsidRPr="009871B4">
        <w:rPr>
          <w:rFonts w:ascii="Arial" w:hAnsi="Arial" w:cs="Arial"/>
          <w:i/>
          <w:sz w:val="22"/>
          <w:szCs w:val="22"/>
        </w:rPr>
        <w:t>preencher com a quantidade de vias negociadas entre as partes, considerando as necessárias na documentação d</w:t>
      </w:r>
      <w:r w:rsidR="00DE0036" w:rsidRPr="009871B4">
        <w:rPr>
          <w:rFonts w:ascii="Arial" w:hAnsi="Arial" w:cs="Arial"/>
          <w:i/>
          <w:sz w:val="22"/>
          <w:szCs w:val="22"/>
        </w:rPr>
        <w:t>a L</w:t>
      </w:r>
      <w:r w:rsidR="00D66B74">
        <w:rPr>
          <w:rFonts w:ascii="Arial" w:hAnsi="Arial" w:cs="Arial"/>
          <w:i/>
          <w:sz w:val="22"/>
          <w:szCs w:val="22"/>
        </w:rPr>
        <w:t>ICITAÇÃO</w:t>
      </w:r>
      <w:r w:rsidRPr="009871B4">
        <w:rPr>
          <w:rFonts w:ascii="Arial" w:hAnsi="Arial" w:cs="Arial"/>
          <w:sz w:val="22"/>
          <w:szCs w:val="22"/>
        </w:rPr>
        <w:t>] vias de igual teor e forma, na presença das duas testemunhas abaixo nomeadas e assinadas, para que se produzam todos os seus efeitos e fins.</w:t>
      </w:r>
    </w:p>
    <w:p w14:paraId="4B7A3E1C" w14:textId="2B2AF2D0" w:rsidR="00445541" w:rsidRPr="009871B4" w:rsidRDefault="00445541"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120"/>
        <w:jc w:val="both"/>
        <w:rPr>
          <w:rFonts w:ascii="Arial" w:hAnsi="Arial" w:cs="Arial"/>
          <w:sz w:val="22"/>
          <w:szCs w:val="22"/>
        </w:rPr>
      </w:pPr>
    </w:p>
    <w:p w14:paraId="29B1E6C9" w14:textId="77777777" w:rsidR="00557D14" w:rsidRPr="009871B4" w:rsidRDefault="00557D14" w:rsidP="00C614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40" w:after="120"/>
        <w:jc w:val="both"/>
        <w:rPr>
          <w:rFonts w:ascii="Arial" w:hAnsi="Arial" w:cs="Arial"/>
          <w:sz w:val="22"/>
          <w:szCs w:val="22"/>
        </w:rPr>
      </w:pPr>
    </w:p>
    <w:p w14:paraId="2BADA56B" w14:textId="669182F1" w:rsidR="00445541" w:rsidRPr="009871B4" w:rsidRDefault="007530D6" w:rsidP="00C6145F">
      <w:pPr>
        <w:autoSpaceDE w:val="0"/>
        <w:autoSpaceDN w:val="0"/>
        <w:adjustRightInd w:val="0"/>
        <w:spacing w:before="240" w:after="120"/>
        <w:jc w:val="both"/>
        <w:rPr>
          <w:rFonts w:ascii="Arial" w:hAnsi="Arial" w:cs="Arial"/>
          <w:sz w:val="22"/>
          <w:szCs w:val="22"/>
        </w:rPr>
      </w:pPr>
      <w:r w:rsidRPr="009871B4">
        <w:rPr>
          <w:rFonts w:ascii="Arial" w:hAnsi="Arial" w:cs="Arial"/>
          <w:sz w:val="22"/>
          <w:szCs w:val="22"/>
        </w:rPr>
        <w:t>São Paulo</w:t>
      </w:r>
      <w:r w:rsidR="00445541" w:rsidRPr="009871B4">
        <w:rPr>
          <w:rFonts w:ascii="Arial" w:hAnsi="Arial" w:cs="Arial"/>
          <w:sz w:val="22"/>
          <w:szCs w:val="22"/>
        </w:rPr>
        <w:t xml:space="preserve">, </w:t>
      </w:r>
      <w:r w:rsidRPr="009871B4">
        <w:rPr>
          <w:rFonts w:ascii="Arial" w:hAnsi="Arial" w:cs="Arial"/>
          <w:sz w:val="22"/>
          <w:szCs w:val="22"/>
        </w:rPr>
        <w:t>_____</w:t>
      </w:r>
      <w:r w:rsidR="00445541" w:rsidRPr="009871B4">
        <w:rPr>
          <w:rFonts w:ascii="Arial" w:hAnsi="Arial" w:cs="Arial"/>
          <w:sz w:val="22"/>
          <w:szCs w:val="22"/>
        </w:rPr>
        <w:t xml:space="preserve"> de </w:t>
      </w:r>
      <w:r w:rsidRPr="009871B4">
        <w:rPr>
          <w:rFonts w:ascii="Arial" w:hAnsi="Arial" w:cs="Arial"/>
          <w:sz w:val="22"/>
          <w:szCs w:val="22"/>
        </w:rPr>
        <w:t>_________</w:t>
      </w:r>
      <w:r w:rsidR="00445541" w:rsidRPr="009871B4">
        <w:rPr>
          <w:rFonts w:ascii="Arial" w:hAnsi="Arial" w:cs="Arial"/>
          <w:sz w:val="22"/>
          <w:szCs w:val="22"/>
        </w:rPr>
        <w:t xml:space="preserve"> de </w:t>
      </w:r>
      <w:r w:rsidR="00847605" w:rsidRPr="009871B4">
        <w:rPr>
          <w:rFonts w:ascii="Arial" w:hAnsi="Arial" w:cs="Arial"/>
          <w:sz w:val="22"/>
          <w:szCs w:val="22"/>
        </w:rPr>
        <w:t>202</w:t>
      </w:r>
      <w:r w:rsidR="00D51BB6">
        <w:rPr>
          <w:rFonts w:ascii="Arial" w:hAnsi="Arial" w:cs="Arial"/>
          <w:sz w:val="22"/>
          <w:szCs w:val="22"/>
        </w:rPr>
        <w:t>2</w:t>
      </w:r>
      <w:r w:rsidR="00445541" w:rsidRPr="009871B4">
        <w:rPr>
          <w:rFonts w:ascii="Arial" w:hAnsi="Arial" w:cs="Arial"/>
          <w:sz w:val="22"/>
          <w:szCs w:val="22"/>
        </w:rPr>
        <w:t>.</w:t>
      </w:r>
    </w:p>
    <w:p w14:paraId="254FE175" w14:textId="77777777" w:rsidR="00A73453" w:rsidRPr="009871B4" w:rsidRDefault="00A73453" w:rsidP="00C6145F">
      <w:pPr>
        <w:autoSpaceDE w:val="0"/>
        <w:autoSpaceDN w:val="0"/>
        <w:adjustRightInd w:val="0"/>
        <w:spacing w:before="240" w:after="120"/>
        <w:jc w:val="both"/>
        <w:rPr>
          <w:rFonts w:ascii="Arial" w:hAnsi="Arial" w:cs="Arial"/>
          <w:sz w:val="22"/>
          <w:szCs w:val="22"/>
        </w:rPr>
      </w:pPr>
    </w:p>
    <w:p w14:paraId="3FAFCD44" w14:textId="1F2BDF07" w:rsidR="00445541" w:rsidRPr="009871B4" w:rsidRDefault="00445541" w:rsidP="00C6145F">
      <w:pPr>
        <w:widowControl/>
        <w:pBdr>
          <w:bottom w:val="single" w:sz="4" w:space="1" w:color="auto"/>
        </w:pBdr>
        <w:snapToGrid w:val="0"/>
        <w:spacing w:before="240" w:after="120"/>
        <w:jc w:val="center"/>
        <w:rPr>
          <w:rFonts w:ascii="Arial" w:hAnsi="Arial" w:cs="Arial"/>
          <w:i/>
          <w:snapToGrid/>
          <w:color w:val="959595"/>
          <w:sz w:val="22"/>
          <w:szCs w:val="22"/>
        </w:rPr>
      </w:pPr>
      <w:r w:rsidRPr="009871B4">
        <w:rPr>
          <w:rFonts w:ascii="Arial" w:hAnsi="Arial" w:cs="Arial"/>
          <w:i/>
          <w:snapToGrid/>
          <w:color w:val="959595"/>
          <w:sz w:val="22"/>
          <w:szCs w:val="22"/>
        </w:rPr>
        <w:t xml:space="preserve">Assinaturas dos </w:t>
      </w:r>
      <w:r w:rsidR="00D66B74">
        <w:rPr>
          <w:rFonts w:ascii="Arial" w:hAnsi="Arial" w:cs="Arial"/>
          <w:i/>
          <w:snapToGrid/>
          <w:color w:val="959595"/>
          <w:sz w:val="22"/>
          <w:szCs w:val="22"/>
        </w:rPr>
        <w:t>REPRESENTANTES CREDENCIADOS</w:t>
      </w:r>
      <w:r w:rsidRPr="009871B4">
        <w:rPr>
          <w:rFonts w:ascii="Arial" w:hAnsi="Arial" w:cs="Arial"/>
          <w:i/>
          <w:snapToGrid/>
          <w:color w:val="959595"/>
          <w:sz w:val="22"/>
          <w:szCs w:val="22"/>
        </w:rPr>
        <w:t>, com firmas reconhecidas</w:t>
      </w:r>
    </w:p>
    <w:p w14:paraId="566289E9" w14:textId="3AD42045" w:rsidR="00445541" w:rsidRPr="009871B4" w:rsidRDefault="00445541" w:rsidP="00C6145F">
      <w:pPr>
        <w:widowControl/>
        <w:spacing w:before="240" w:after="120"/>
        <w:jc w:val="center"/>
        <w:rPr>
          <w:rFonts w:ascii="Arial" w:hAnsi="Arial" w:cs="Arial"/>
          <w:snapToGrid/>
          <w:kern w:val="20"/>
          <w:sz w:val="22"/>
          <w:szCs w:val="22"/>
          <w:lang w:eastAsia="en-US"/>
        </w:rPr>
      </w:pPr>
      <w:r w:rsidRPr="009871B4">
        <w:rPr>
          <w:rFonts w:ascii="Arial" w:hAnsi="Arial" w:cs="Arial"/>
          <w:snapToGrid/>
          <w:kern w:val="20"/>
          <w:sz w:val="22"/>
          <w:szCs w:val="22"/>
          <w:lang w:eastAsia="en-US"/>
        </w:rPr>
        <w:t xml:space="preserve">[Nomes dos </w:t>
      </w:r>
      <w:r w:rsidR="00D66B74">
        <w:rPr>
          <w:rFonts w:ascii="Arial" w:hAnsi="Arial" w:cs="Arial"/>
          <w:snapToGrid/>
          <w:kern w:val="20"/>
          <w:sz w:val="22"/>
          <w:szCs w:val="22"/>
          <w:lang w:eastAsia="en-US"/>
        </w:rPr>
        <w:t>REPRESENTANTES CREDENCIADSOS</w:t>
      </w:r>
      <w:r w:rsidRPr="009871B4">
        <w:rPr>
          <w:rFonts w:ascii="Arial" w:hAnsi="Arial" w:cs="Arial"/>
          <w:snapToGrid/>
          <w:kern w:val="20"/>
          <w:sz w:val="22"/>
          <w:szCs w:val="22"/>
          <w:lang w:eastAsia="en-US"/>
        </w:rPr>
        <w:t>]</w:t>
      </w:r>
      <w:r w:rsidRPr="009871B4">
        <w:rPr>
          <w:rFonts w:ascii="Arial" w:hAnsi="Arial" w:cs="Arial"/>
          <w:snapToGrid/>
          <w:kern w:val="20"/>
          <w:sz w:val="22"/>
          <w:szCs w:val="22"/>
          <w:lang w:eastAsia="en-US"/>
        </w:rPr>
        <w:br/>
        <w:t xml:space="preserve">[Razão social da </w:t>
      </w:r>
      <w:r w:rsidR="00D66B74" w:rsidRPr="009871B4">
        <w:rPr>
          <w:rFonts w:ascii="Arial" w:hAnsi="Arial" w:cs="Arial"/>
          <w:snapToGrid/>
          <w:kern w:val="20"/>
          <w:sz w:val="22"/>
          <w:szCs w:val="22"/>
          <w:lang w:eastAsia="en-US"/>
        </w:rPr>
        <w:t>L</w:t>
      </w:r>
      <w:r w:rsidR="00D66B74">
        <w:rPr>
          <w:rFonts w:ascii="Arial" w:hAnsi="Arial" w:cs="Arial"/>
          <w:snapToGrid/>
          <w:kern w:val="20"/>
          <w:sz w:val="22"/>
          <w:szCs w:val="22"/>
          <w:lang w:eastAsia="en-US"/>
        </w:rPr>
        <w:t>ICITANTE</w:t>
      </w:r>
      <w:r w:rsidRPr="009871B4">
        <w:rPr>
          <w:rFonts w:ascii="Arial" w:hAnsi="Arial" w:cs="Arial"/>
          <w:snapToGrid/>
          <w:kern w:val="20"/>
          <w:sz w:val="22"/>
          <w:szCs w:val="22"/>
          <w:lang w:eastAsia="en-US"/>
        </w:rPr>
        <w:t>]</w:t>
      </w:r>
    </w:p>
    <w:p w14:paraId="6DF4B69A" w14:textId="600E2EB3" w:rsidR="00DE0036" w:rsidRPr="009871B4" w:rsidRDefault="00DE0036" w:rsidP="00C6145F">
      <w:pPr>
        <w:widowControl/>
        <w:spacing w:before="240" w:after="120"/>
        <w:jc w:val="center"/>
        <w:rPr>
          <w:rFonts w:ascii="Arial" w:hAnsi="Arial" w:cs="Arial"/>
          <w:snapToGrid/>
          <w:kern w:val="20"/>
          <w:sz w:val="22"/>
          <w:szCs w:val="22"/>
          <w:lang w:eastAsia="en-US"/>
        </w:rPr>
      </w:pPr>
    </w:p>
    <w:p w14:paraId="1B227381" w14:textId="77777777" w:rsidR="00DE0036" w:rsidRPr="009871B4" w:rsidRDefault="00DE0036" w:rsidP="00C6145F">
      <w:pPr>
        <w:widowControl/>
        <w:spacing w:before="240" w:after="120"/>
        <w:jc w:val="center"/>
        <w:rPr>
          <w:rFonts w:ascii="Arial" w:hAnsi="Arial" w:cs="Arial"/>
          <w:snapToGrid/>
          <w:kern w:val="20"/>
          <w:sz w:val="22"/>
          <w:szCs w:val="22"/>
          <w:lang w:eastAsia="en-US"/>
        </w:rPr>
      </w:pPr>
    </w:p>
    <w:p w14:paraId="1D51922D" w14:textId="76E6D8B2" w:rsidR="00445541" w:rsidRPr="009871B4" w:rsidRDefault="00445541" w:rsidP="00C6145F">
      <w:pPr>
        <w:widowControl/>
        <w:pBdr>
          <w:bottom w:val="single" w:sz="4" w:space="1" w:color="auto"/>
        </w:pBdr>
        <w:snapToGrid w:val="0"/>
        <w:spacing w:before="240" w:after="120"/>
        <w:jc w:val="center"/>
        <w:rPr>
          <w:rFonts w:ascii="Arial" w:hAnsi="Arial" w:cs="Arial"/>
          <w:i/>
          <w:snapToGrid/>
          <w:color w:val="959595"/>
          <w:sz w:val="22"/>
          <w:szCs w:val="22"/>
        </w:rPr>
      </w:pPr>
      <w:r w:rsidRPr="009871B4">
        <w:rPr>
          <w:rFonts w:ascii="Arial" w:hAnsi="Arial" w:cs="Arial"/>
          <w:i/>
          <w:snapToGrid/>
          <w:color w:val="959595"/>
          <w:sz w:val="22"/>
          <w:szCs w:val="22"/>
        </w:rPr>
        <w:t>Assinaturas dos representantes legais d</w:t>
      </w:r>
      <w:r w:rsidR="00DE0036" w:rsidRPr="009871B4">
        <w:rPr>
          <w:rFonts w:ascii="Arial" w:hAnsi="Arial" w:cs="Arial"/>
          <w:i/>
          <w:snapToGrid/>
          <w:color w:val="959595"/>
          <w:sz w:val="22"/>
          <w:szCs w:val="22"/>
        </w:rPr>
        <w:t>a</w:t>
      </w:r>
      <w:r w:rsidR="00847605" w:rsidRPr="009871B4">
        <w:rPr>
          <w:rFonts w:ascii="Arial" w:hAnsi="Arial" w:cs="Arial"/>
          <w:i/>
          <w:snapToGrid/>
          <w:color w:val="959595"/>
          <w:sz w:val="22"/>
          <w:szCs w:val="22"/>
        </w:rPr>
        <w:t xml:space="preserve"> </w:t>
      </w:r>
      <w:r w:rsidR="006340B7" w:rsidRPr="006340B7">
        <w:rPr>
          <w:rFonts w:ascii="Arial" w:hAnsi="Arial" w:cs="Arial"/>
          <w:i/>
          <w:snapToGrid/>
          <w:color w:val="959595"/>
          <w:sz w:val="22"/>
          <w:szCs w:val="22"/>
        </w:rPr>
        <w:t xml:space="preserve">PARTICIPANTE </w:t>
      </w:r>
      <w:r w:rsidR="00847605" w:rsidRPr="009871B4">
        <w:rPr>
          <w:rFonts w:ascii="Arial" w:hAnsi="Arial" w:cs="Arial"/>
          <w:i/>
          <w:snapToGrid/>
          <w:color w:val="959595"/>
          <w:sz w:val="22"/>
          <w:szCs w:val="22"/>
        </w:rPr>
        <w:t>C</w:t>
      </w:r>
      <w:r w:rsidR="00D66B74">
        <w:rPr>
          <w:rFonts w:ascii="Arial" w:hAnsi="Arial" w:cs="Arial"/>
          <w:i/>
          <w:snapToGrid/>
          <w:color w:val="959595"/>
          <w:sz w:val="22"/>
          <w:szCs w:val="22"/>
        </w:rPr>
        <w:t>REDENCIADA</w:t>
      </w:r>
      <w:r w:rsidRPr="009871B4">
        <w:rPr>
          <w:rFonts w:ascii="Arial" w:hAnsi="Arial" w:cs="Arial"/>
          <w:i/>
          <w:snapToGrid/>
          <w:color w:val="959595"/>
          <w:sz w:val="22"/>
          <w:szCs w:val="22"/>
        </w:rPr>
        <w:t xml:space="preserve"> com firmas reconhecidas</w:t>
      </w:r>
    </w:p>
    <w:p w14:paraId="5D619CB7" w14:textId="6FB68642" w:rsidR="00445541" w:rsidRPr="009871B4" w:rsidRDefault="00445541" w:rsidP="00C6145F">
      <w:pPr>
        <w:widowControl/>
        <w:spacing w:before="240" w:after="120"/>
        <w:jc w:val="center"/>
        <w:rPr>
          <w:rFonts w:ascii="Arial" w:hAnsi="Arial" w:cs="Arial"/>
          <w:snapToGrid/>
          <w:kern w:val="20"/>
          <w:sz w:val="22"/>
          <w:szCs w:val="22"/>
          <w:lang w:eastAsia="en-US"/>
        </w:rPr>
      </w:pPr>
      <w:r w:rsidRPr="009871B4">
        <w:rPr>
          <w:rFonts w:ascii="Arial" w:hAnsi="Arial" w:cs="Arial"/>
          <w:snapToGrid/>
          <w:kern w:val="20"/>
          <w:sz w:val="22"/>
          <w:szCs w:val="22"/>
          <w:lang w:eastAsia="en-US"/>
        </w:rPr>
        <w:t>[Nomes dos representantes legais d</w:t>
      </w:r>
      <w:r w:rsidR="00DE0036" w:rsidRPr="009871B4">
        <w:rPr>
          <w:rFonts w:ascii="Arial" w:hAnsi="Arial" w:cs="Arial"/>
          <w:snapToGrid/>
          <w:kern w:val="20"/>
          <w:sz w:val="22"/>
          <w:szCs w:val="22"/>
          <w:lang w:eastAsia="en-US"/>
        </w:rPr>
        <w:t>a</w:t>
      </w:r>
      <w:r w:rsidR="0076080C" w:rsidRPr="009871B4">
        <w:rPr>
          <w:rFonts w:ascii="Arial" w:hAnsi="Arial" w:cs="Arial"/>
          <w:snapToGrid/>
          <w:kern w:val="20"/>
          <w:sz w:val="22"/>
          <w:szCs w:val="22"/>
          <w:lang w:eastAsia="en-US"/>
        </w:rPr>
        <w:t xml:space="preserve"> </w:t>
      </w:r>
      <w:r w:rsidR="006340B7" w:rsidRPr="006340B7">
        <w:rPr>
          <w:rFonts w:ascii="Arial" w:hAnsi="Arial" w:cs="Arial"/>
          <w:sz w:val="22"/>
          <w:szCs w:val="22"/>
        </w:rPr>
        <w:t xml:space="preserve">PARTICIPANTE </w:t>
      </w:r>
      <w:r w:rsidR="0076080C" w:rsidRPr="009871B4">
        <w:rPr>
          <w:rFonts w:ascii="Arial" w:hAnsi="Arial" w:cs="Arial"/>
          <w:sz w:val="22"/>
          <w:szCs w:val="22"/>
        </w:rPr>
        <w:t>C</w:t>
      </w:r>
      <w:r w:rsidR="00D66B74">
        <w:rPr>
          <w:rFonts w:ascii="Arial" w:hAnsi="Arial" w:cs="Arial"/>
          <w:sz w:val="22"/>
          <w:szCs w:val="22"/>
        </w:rPr>
        <w:t>REDENCIADA</w:t>
      </w:r>
      <w:r w:rsidRPr="009871B4">
        <w:rPr>
          <w:rFonts w:ascii="Arial" w:hAnsi="Arial" w:cs="Arial"/>
          <w:snapToGrid/>
          <w:kern w:val="20"/>
          <w:sz w:val="22"/>
          <w:szCs w:val="22"/>
          <w:lang w:eastAsia="en-US"/>
        </w:rPr>
        <w:t>]</w:t>
      </w:r>
      <w:r w:rsidRPr="009871B4">
        <w:rPr>
          <w:rFonts w:ascii="Arial" w:hAnsi="Arial" w:cs="Arial"/>
          <w:snapToGrid/>
          <w:kern w:val="20"/>
          <w:sz w:val="22"/>
          <w:szCs w:val="22"/>
          <w:lang w:eastAsia="en-US"/>
        </w:rPr>
        <w:br/>
        <w:t>[Razão social d</w:t>
      </w:r>
      <w:r w:rsidR="00DE0036" w:rsidRPr="009871B4">
        <w:rPr>
          <w:rFonts w:ascii="Arial" w:hAnsi="Arial" w:cs="Arial"/>
          <w:snapToGrid/>
          <w:kern w:val="20"/>
          <w:sz w:val="22"/>
          <w:szCs w:val="22"/>
          <w:lang w:eastAsia="en-US"/>
        </w:rPr>
        <w:t>a</w:t>
      </w:r>
      <w:r w:rsidR="0076080C" w:rsidRPr="009871B4">
        <w:rPr>
          <w:rFonts w:ascii="Arial" w:hAnsi="Arial" w:cs="Arial"/>
          <w:snapToGrid/>
          <w:kern w:val="20"/>
          <w:sz w:val="22"/>
          <w:szCs w:val="22"/>
          <w:lang w:eastAsia="en-US"/>
        </w:rPr>
        <w:t xml:space="preserve"> </w:t>
      </w:r>
      <w:r w:rsidR="006340B7" w:rsidRPr="006340B7">
        <w:rPr>
          <w:rFonts w:ascii="Arial" w:hAnsi="Arial" w:cs="Arial"/>
          <w:sz w:val="22"/>
          <w:szCs w:val="22"/>
        </w:rPr>
        <w:t xml:space="preserve">PARTICIPANTE </w:t>
      </w:r>
      <w:r w:rsidR="0076080C" w:rsidRPr="009871B4">
        <w:rPr>
          <w:rFonts w:ascii="Arial" w:hAnsi="Arial" w:cs="Arial"/>
          <w:sz w:val="22"/>
          <w:szCs w:val="22"/>
        </w:rPr>
        <w:t>C</w:t>
      </w:r>
      <w:r w:rsidR="00D66B74">
        <w:rPr>
          <w:rFonts w:ascii="Arial" w:hAnsi="Arial" w:cs="Arial"/>
          <w:sz w:val="22"/>
          <w:szCs w:val="22"/>
        </w:rPr>
        <w:t>REDENCIADA</w:t>
      </w:r>
      <w:r w:rsidRPr="009871B4">
        <w:rPr>
          <w:rFonts w:ascii="Arial" w:hAnsi="Arial" w:cs="Arial"/>
          <w:snapToGrid/>
          <w:kern w:val="20"/>
          <w:sz w:val="22"/>
          <w:szCs w:val="22"/>
          <w:lang w:eastAsia="en-US"/>
        </w:rPr>
        <w:t>]</w:t>
      </w:r>
      <w:r w:rsidR="0076080C" w:rsidRPr="009871B4">
        <w:rPr>
          <w:rFonts w:ascii="Arial" w:hAnsi="Arial" w:cs="Arial"/>
          <w:snapToGrid/>
          <w:kern w:val="20"/>
          <w:sz w:val="22"/>
          <w:szCs w:val="22"/>
          <w:lang w:eastAsia="en-US"/>
        </w:rPr>
        <w:t xml:space="preserve"> </w:t>
      </w:r>
    </w:p>
    <w:p w14:paraId="04C6068E" w14:textId="77777777" w:rsidR="00445541" w:rsidRPr="009871B4" w:rsidRDefault="00445541" w:rsidP="00C6145F">
      <w:pPr>
        <w:widowControl/>
        <w:spacing w:before="240" w:after="120"/>
        <w:jc w:val="both"/>
        <w:rPr>
          <w:rFonts w:ascii="Arial" w:hAnsi="Arial" w:cs="Arial"/>
          <w:snapToGrid/>
          <w:kern w:val="20"/>
          <w:sz w:val="22"/>
          <w:szCs w:val="22"/>
          <w:lang w:eastAsia="en-US"/>
        </w:rPr>
      </w:pPr>
      <w:r w:rsidRPr="009871B4">
        <w:rPr>
          <w:rFonts w:ascii="Arial" w:hAnsi="Arial" w:cs="Arial"/>
          <w:snapToGrid/>
          <w:kern w:val="20"/>
          <w:sz w:val="22"/>
          <w:szCs w:val="22"/>
          <w:lang w:eastAsia="en-US"/>
        </w:rPr>
        <w:t>Testemunhas:</w:t>
      </w:r>
    </w:p>
    <w:p w14:paraId="3BF6228B" w14:textId="77777777" w:rsidR="00445541" w:rsidRPr="009871B4" w:rsidRDefault="00445541" w:rsidP="00C6145F">
      <w:pPr>
        <w:widowControl/>
        <w:spacing w:before="240" w:after="120"/>
        <w:jc w:val="both"/>
        <w:rPr>
          <w:rFonts w:ascii="Arial" w:hAnsi="Arial" w:cs="Arial"/>
          <w:snapToGrid/>
          <w:kern w:val="20"/>
          <w:sz w:val="22"/>
          <w:szCs w:val="22"/>
          <w:lang w:eastAsia="en-US"/>
        </w:rPr>
      </w:pPr>
    </w:p>
    <w:tbl>
      <w:tblPr>
        <w:tblStyle w:val="Tabelacomgrade1"/>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83"/>
        <w:gridCol w:w="4535"/>
      </w:tblGrid>
      <w:tr w:rsidR="00445541" w:rsidRPr="009871B4" w14:paraId="082DD367" w14:textId="77777777" w:rsidTr="00EC182F">
        <w:tc>
          <w:tcPr>
            <w:tcW w:w="4535" w:type="dxa"/>
            <w:tcBorders>
              <w:bottom w:val="single" w:sz="4" w:space="0" w:color="auto"/>
            </w:tcBorders>
          </w:tcPr>
          <w:p w14:paraId="6C9807BC" w14:textId="77777777" w:rsidR="00445541" w:rsidRPr="009871B4" w:rsidRDefault="00445541" w:rsidP="00C6145F">
            <w:pPr>
              <w:spacing w:before="240" w:after="120"/>
              <w:rPr>
                <w:rFonts w:ascii="Arial" w:hAnsi="Arial" w:cs="Arial"/>
                <w:sz w:val="22"/>
                <w:szCs w:val="22"/>
              </w:rPr>
            </w:pPr>
          </w:p>
        </w:tc>
        <w:tc>
          <w:tcPr>
            <w:tcW w:w="283" w:type="dxa"/>
          </w:tcPr>
          <w:p w14:paraId="1F6D9DF3" w14:textId="77777777" w:rsidR="00445541" w:rsidRPr="009871B4" w:rsidRDefault="00445541" w:rsidP="00C6145F">
            <w:pPr>
              <w:spacing w:before="240" w:after="120"/>
              <w:rPr>
                <w:rFonts w:ascii="Arial" w:hAnsi="Arial" w:cs="Arial"/>
                <w:sz w:val="22"/>
                <w:szCs w:val="22"/>
              </w:rPr>
            </w:pPr>
          </w:p>
        </w:tc>
        <w:tc>
          <w:tcPr>
            <w:tcW w:w="4535" w:type="dxa"/>
            <w:tcBorders>
              <w:left w:val="nil"/>
              <w:bottom w:val="single" w:sz="4" w:space="0" w:color="auto"/>
            </w:tcBorders>
          </w:tcPr>
          <w:p w14:paraId="4B51476C" w14:textId="77777777" w:rsidR="00445541" w:rsidRPr="009871B4" w:rsidRDefault="00445541" w:rsidP="00C6145F">
            <w:pPr>
              <w:spacing w:before="240" w:after="120"/>
              <w:rPr>
                <w:rFonts w:ascii="Arial" w:hAnsi="Arial" w:cs="Arial"/>
                <w:sz w:val="22"/>
                <w:szCs w:val="22"/>
              </w:rPr>
            </w:pPr>
          </w:p>
        </w:tc>
      </w:tr>
      <w:tr w:rsidR="00445541" w:rsidRPr="009871B4" w14:paraId="32C06CB6" w14:textId="77777777" w:rsidTr="00EC182F">
        <w:trPr>
          <w:trHeight w:val="70"/>
        </w:trPr>
        <w:tc>
          <w:tcPr>
            <w:tcW w:w="4535" w:type="dxa"/>
            <w:tcBorders>
              <w:top w:val="single" w:sz="4" w:space="0" w:color="auto"/>
            </w:tcBorders>
            <w:hideMark/>
          </w:tcPr>
          <w:p w14:paraId="6113CFBD" w14:textId="77777777" w:rsidR="00445541" w:rsidRPr="009871B4" w:rsidRDefault="00445541" w:rsidP="00C6145F">
            <w:pPr>
              <w:spacing w:before="240" w:after="120"/>
              <w:rPr>
                <w:rFonts w:ascii="Arial" w:hAnsi="Arial" w:cs="Arial"/>
                <w:sz w:val="22"/>
                <w:szCs w:val="22"/>
              </w:rPr>
            </w:pPr>
            <w:r w:rsidRPr="009871B4">
              <w:rPr>
                <w:rFonts w:ascii="Arial" w:hAnsi="Arial" w:cs="Arial"/>
                <w:sz w:val="22"/>
                <w:szCs w:val="22"/>
              </w:rPr>
              <w:t>Nome:</w:t>
            </w:r>
          </w:p>
          <w:p w14:paraId="50155DC6" w14:textId="77777777" w:rsidR="00445541" w:rsidRPr="009871B4" w:rsidRDefault="00445541" w:rsidP="00C6145F">
            <w:pPr>
              <w:spacing w:before="240" w:after="120"/>
              <w:rPr>
                <w:rFonts w:ascii="Arial" w:hAnsi="Arial" w:cs="Arial"/>
                <w:sz w:val="22"/>
                <w:szCs w:val="22"/>
              </w:rPr>
            </w:pPr>
            <w:r w:rsidRPr="009871B4">
              <w:rPr>
                <w:rFonts w:ascii="Arial" w:hAnsi="Arial" w:cs="Arial"/>
                <w:sz w:val="22"/>
                <w:szCs w:val="22"/>
              </w:rPr>
              <w:t>R.G.:</w:t>
            </w:r>
          </w:p>
        </w:tc>
        <w:tc>
          <w:tcPr>
            <w:tcW w:w="283" w:type="dxa"/>
          </w:tcPr>
          <w:p w14:paraId="5EBB6625" w14:textId="77777777" w:rsidR="00445541" w:rsidRPr="009871B4" w:rsidRDefault="00445541" w:rsidP="00C6145F">
            <w:pPr>
              <w:spacing w:before="240" w:after="120"/>
              <w:rPr>
                <w:rFonts w:ascii="Arial" w:hAnsi="Arial" w:cs="Arial"/>
                <w:sz w:val="22"/>
                <w:szCs w:val="22"/>
              </w:rPr>
            </w:pPr>
          </w:p>
        </w:tc>
        <w:tc>
          <w:tcPr>
            <w:tcW w:w="4535" w:type="dxa"/>
            <w:tcBorders>
              <w:top w:val="single" w:sz="4" w:space="0" w:color="auto"/>
              <w:left w:val="nil"/>
            </w:tcBorders>
            <w:hideMark/>
          </w:tcPr>
          <w:p w14:paraId="564A84E3" w14:textId="77777777" w:rsidR="00445541" w:rsidRPr="009871B4" w:rsidRDefault="00445541" w:rsidP="00C6145F">
            <w:pPr>
              <w:spacing w:before="240" w:after="120"/>
              <w:rPr>
                <w:rFonts w:ascii="Arial" w:hAnsi="Arial" w:cs="Arial"/>
                <w:sz w:val="22"/>
                <w:szCs w:val="22"/>
              </w:rPr>
            </w:pPr>
            <w:r w:rsidRPr="009871B4">
              <w:rPr>
                <w:rFonts w:ascii="Arial" w:hAnsi="Arial" w:cs="Arial"/>
                <w:sz w:val="22"/>
                <w:szCs w:val="22"/>
              </w:rPr>
              <w:t>Nome:</w:t>
            </w:r>
          </w:p>
          <w:p w14:paraId="03D8E471" w14:textId="77777777" w:rsidR="00445541" w:rsidRPr="009871B4" w:rsidRDefault="00445541" w:rsidP="00C6145F">
            <w:pPr>
              <w:spacing w:before="240" w:after="120"/>
              <w:rPr>
                <w:rFonts w:ascii="Arial" w:hAnsi="Arial" w:cs="Arial"/>
                <w:sz w:val="22"/>
                <w:szCs w:val="22"/>
              </w:rPr>
            </w:pPr>
            <w:r w:rsidRPr="009871B4">
              <w:rPr>
                <w:rFonts w:ascii="Arial" w:hAnsi="Arial" w:cs="Arial"/>
                <w:sz w:val="22"/>
                <w:szCs w:val="22"/>
              </w:rPr>
              <w:t>R.G.:</w:t>
            </w:r>
          </w:p>
        </w:tc>
      </w:tr>
      <w:bookmarkEnd w:id="287"/>
      <w:bookmarkEnd w:id="288"/>
    </w:tbl>
    <w:p w14:paraId="6AAE0631" w14:textId="3DA30F0A" w:rsidR="00445541" w:rsidRPr="009871B4" w:rsidRDefault="00445541" w:rsidP="00C6145F">
      <w:pPr>
        <w:pStyle w:val="texto0"/>
        <w:spacing w:before="240" w:after="120"/>
        <w:ind w:left="0"/>
        <w:jc w:val="left"/>
        <w:rPr>
          <w:rFonts w:ascii="Arial" w:hAnsi="Arial" w:cs="Arial"/>
          <w:sz w:val="22"/>
          <w:szCs w:val="22"/>
        </w:rPr>
      </w:pPr>
    </w:p>
    <w:p w14:paraId="3384C7D4" w14:textId="785E6D73" w:rsidR="007A36C1" w:rsidRPr="009871B4" w:rsidRDefault="007A36C1" w:rsidP="00C6145F">
      <w:pPr>
        <w:widowControl/>
        <w:spacing w:before="240" w:after="120"/>
        <w:rPr>
          <w:rFonts w:ascii="Arial" w:hAnsi="Arial" w:cs="Arial"/>
          <w:sz w:val="22"/>
          <w:szCs w:val="22"/>
        </w:rPr>
      </w:pPr>
      <w:r w:rsidRPr="009871B4">
        <w:rPr>
          <w:rFonts w:ascii="Arial" w:hAnsi="Arial" w:cs="Arial"/>
          <w:sz w:val="22"/>
          <w:szCs w:val="22"/>
        </w:rPr>
        <w:br w:type="page"/>
      </w:r>
    </w:p>
    <w:p w14:paraId="0A1F38C7" w14:textId="54CA2A10" w:rsidR="00EC182F" w:rsidRPr="009871B4" w:rsidRDefault="00EC182F" w:rsidP="00186105">
      <w:pPr>
        <w:pStyle w:val="TTULO0"/>
      </w:pPr>
      <w:bookmarkStart w:id="289" w:name="_Toc504583186"/>
      <w:bookmarkStart w:id="290" w:name="_Toc94531291"/>
      <w:r w:rsidRPr="009871B4">
        <w:t>ANEXO</w:t>
      </w:r>
      <w:r w:rsidR="006B591A" w:rsidRPr="009871B4">
        <w:t xml:space="preserve"> </w:t>
      </w:r>
      <w:r w:rsidRPr="009871B4">
        <w:t>B</w:t>
      </w:r>
      <w:r w:rsidR="001A21EF" w:rsidRPr="009871B4">
        <w:t xml:space="preserve"> - </w:t>
      </w:r>
      <w:r w:rsidRPr="009871B4">
        <w:t>DOCUMENTOS DE HABILITAÇÃO</w:t>
      </w:r>
      <w:bookmarkEnd w:id="289"/>
      <w:bookmarkEnd w:id="290"/>
    </w:p>
    <w:p w14:paraId="41A0B436" w14:textId="520FB5C2" w:rsidR="0015324C" w:rsidRPr="009871B4" w:rsidRDefault="0015324C" w:rsidP="00C6145F">
      <w:pPr>
        <w:pStyle w:val="texto0"/>
        <w:spacing w:before="240" w:after="120"/>
        <w:ind w:left="0"/>
        <w:rPr>
          <w:rFonts w:ascii="Arial" w:hAnsi="Arial" w:cs="Arial"/>
          <w:b/>
          <w:sz w:val="22"/>
          <w:szCs w:val="22"/>
        </w:rPr>
      </w:pPr>
      <w:r w:rsidRPr="009871B4">
        <w:rPr>
          <w:rFonts w:ascii="Arial" w:hAnsi="Arial" w:cs="Arial"/>
          <w:sz w:val="22"/>
          <w:szCs w:val="22"/>
        </w:rPr>
        <w:t xml:space="preserve">Os </w:t>
      </w:r>
      <w:r w:rsidR="00204DBC" w:rsidRPr="009871B4">
        <w:rPr>
          <w:rFonts w:ascii="Arial" w:hAnsi="Arial" w:cs="Arial"/>
          <w:sz w:val="22"/>
          <w:szCs w:val="22"/>
        </w:rPr>
        <w:t xml:space="preserve">ENVELOPES </w:t>
      </w:r>
      <w:r w:rsidR="00C0449C">
        <w:rPr>
          <w:rFonts w:ascii="Arial" w:hAnsi="Arial" w:cs="Arial"/>
          <w:sz w:val="22"/>
          <w:szCs w:val="22"/>
        </w:rPr>
        <w:t xml:space="preserve">Nº </w:t>
      </w:r>
      <w:r w:rsidR="00272E38" w:rsidRPr="009871B4">
        <w:rPr>
          <w:rFonts w:ascii="Arial" w:hAnsi="Arial" w:cs="Arial"/>
          <w:sz w:val="22"/>
          <w:szCs w:val="22"/>
        </w:rPr>
        <w:t>3</w:t>
      </w:r>
      <w:r w:rsidR="00C0449C">
        <w:rPr>
          <w:rFonts w:ascii="Arial" w:hAnsi="Arial" w:cs="Arial"/>
          <w:sz w:val="22"/>
          <w:szCs w:val="22"/>
        </w:rPr>
        <w:t xml:space="preserve"> – DOCUMENTOS DE HABILITAÇÃO</w:t>
      </w:r>
      <w:r w:rsidRPr="009871B4">
        <w:rPr>
          <w:rFonts w:ascii="Arial" w:hAnsi="Arial" w:cs="Arial"/>
          <w:sz w:val="22"/>
          <w:szCs w:val="22"/>
        </w:rPr>
        <w:t xml:space="preserve"> deverão ser entregues</w:t>
      </w:r>
      <w:r w:rsidR="0067627B" w:rsidRPr="009871B4">
        <w:rPr>
          <w:rFonts w:ascii="Arial" w:hAnsi="Arial" w:cs="Arial"/>
          <w:sz w:val="22"/>
          <w:szCs w:val="22"/>
        </w:rPr>
        <w:t xml:space="preserve"> contendo</w:t>
      </w:r>
      <w:r w:rsidR="00107E36" w:rsidRPr="009871B4">
        <w:rPr>
          <w:rFonts w:ascii="Arial" w:hAnsi="Arial" w:cs="Arial"/>
          <w:sz w:val="22"/>
          <w:szCs w:val="22"/>
        </w:rPr>
        <w:t>,</w:t>
      </w:r>
      <w:r w:rsidR="0067627B" w:rsidRPr="009871B4">
        <w:rPr>
          <w:rFonts w:ascii="Arial" w:hAnsi="Arial" w:cs="Arial"/>
          <w:sz w:val="22"/>
          <w:szCs w:val="22"/>
        </w:rPr>
        <w:t xml:space="preserve"> na documentação</w:t>
      </w:r>
      <w:r w:rsidR="00107E36" w:rsidRPr="009871B4">
        <w:rPr>
          <w:rFonts w:ascii="Arial" w:hAnsi="Arial" w:cs="Arial"/>
          <w:sz w:val="22"/>
          <w:szCs w:val="22"/>
        </w:rPr>
        <w:t>,</w:t>
      </w:r>
      <w:r w:rsidR="0067627B" w:rsidRPr="009871B4">
        <w:rPr>
          <w:rFonts w:ascii="Arial" w:hAnsi="Arial" w:cs="Arial"/>
          <w:sz w:val="22"/>
          <w:szCs w:val="22"/>
        </w:rPr>
        <w:t xml:space="preserve"> </w:t>
      </w:r>
      <w:r w:rsidR="0089137D" w:rsidRPr="009871B4">
        <w:rPr>
          <w:rFonts w:ascii="Arial" w:hAnsi="Arial" w:cs="Arial"/>
          <w:sz w:val="22"/>
          <w:szCs w:val="22"/>
        </w:rPr>
        <w:t>índice e Termo de Encerramento</w:t>
      </w:r>
      <w:r w:rsidR="00272E38" w:rsidRPr="009871B4">
        <w:rPr>
          <w:rFonts w:ascii="Arial" w:hAnsi="Arial" w:cs="Arial"/>
          <w:sz w:val="22"/>
          <w:szCs w:val="22"/>
        </w:rPr>
        <w:t>.</w:t>
      </w:r>
    </w:p>
    <w:p w14:paraId="56A74122" w14:textId="77777777" w:rsidR="0053680A" w:rsidRDefault="001A21EF" w:rsidP="00C6145F">
      <w:pPr>
        <w:widowControl/>
        <w:spacing w:before="0" w:after="0"/>
        <w:rPr>
          <w:rFonts w:ascii="Arial" w:hAnsi="Arial" w:cs="Arial"/>
          <w:sz w:val="22"/>
          <w:szCs w:val="22"/>
        </w:rPr>
        <w:sectPr w:rsidR="0053680A" w:rsidSect="009871B4">
          <w:headerReference w:type="even" r:id="rId48"/>
          <w:headerReference w:type="default" r:id="rId49"/>
          <w:footerReference w:type="even" r:id="rId50"/>
          <w:footerReference w:type="default" r:id="rId51"/>
          <w:headerReference w:type="first" r:id="rId52"/>
          <w:footerReference w:type="first" r:id="rId53"/>
          <w:pgSz w:w="11907" w:h="16839" w:code="9"/>
          <w:pgMar w:top="1417" w:right="1701" w:bottom="1417" w:left="1701" w:header="1134" w:footer="981" w:gutter="0"/>
          <w:cols w:space="720"/>
          <w:noEndnote/>
          <w:titlePg/>
          <w:docGrid w:linePitch="326"/>
        </w:sectPr>
      </w:pPr>
      <w:r w:rsidRPr="009871B4">
        <w:rPr>
          <w:rFonts w:ascii="Arial" w:hAnsi="Arial" w:cs="Arial"/>
          <w:sz w:val="22"/>
          <w:szCs w:val="22"/>
        </w:rPr>
        <w:br w:type="page"/>
      </w:r>
    </w:p>
    <w:p w14:paraId="029CFC28" w14:textId="6348E743" w:rsidR="00177524" w:rsidRPr="009871B4" w:rsidRDefault="00EC182F" w:rsidP="001F0A6B">
      <w:pPr>
        <w:pStyle w:val="SobreTexto"/>
      </w:pPr>
      <w:r w:rsidRPr="009871B4">
        <w:t xml:space="preserve">TODOS OS TIPOS DE </w:t>
      </w:r>
      <w:r w:rsidR="00204DBC" w:rsidRPr="009871B4">
        <w:t>LICITANTE</w:t>
      </w:r>
      <w:r w:rsidR="009268DD" w:rsidRPr="009871B4">
        <w:t>:</w:t>
      </w:r>
    </w:p>
    <w:p w14:paraId="78FCA275" w14:textId="53FA7FEA" w:rsidR="00177524" w:rsidRPr="009871B4" w:rsidRDefault="00177524" w:rsidP="00C6145F">
      <w:pPr>
        <w:pStyle w:val="texto0"/>
        <w:ind w:left="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4"/>
        <w:gridCol w:w="2692"/>
        <w:gridCol w:w="2693"/>
        <w:gridCol w:w="2693"/>
        <w:gridCol w:w="2693"/>
        <w:gridCol w:w="2690"/>
      </w:tblGrid>
      <w:tr w:rsidR="00177524" w:rsidRPr="009871B4" w14:paraId="24C10804" w14:textId="77777777" w:rsidTr="00940EC5">
        <w:trPr>
          <w:cantSplit/>
          <w:trHeight w:val="20"/>
          <w:tblHeader/>
        </w:trPr>
        <w:tc>
          <w:tcPr>
            <w:tcW w:w="191" w:type="pct"/>
            <w:shd w:val="clear" w:color="auto" w:fill="auto"/>
            <w:noWrap/>
            <w:vAlign w:val="center"/>
            <w:hideMark/>
          </w:tcPr>
          <w:p w14:paraId="5292F09E" w14:textId="77777777" w:rsidR="00177524" w:rsidRPr="009871B4" w:rsidRDefault="00177524" w:rsidP="00C6145F">
            <w:pPr>
              <w:pStyle w:val="texto0"/>
              <w:spacing w:before="0"/>
              <w:ind w:left="0"/>
              <w:jc w:val="left"/>
              <w:rPr>
                <w:rFonts w:ascii="Arial" w:hAnsi="Arial" w:cs="Arial"/>
                <w:color w:val="000000" w:themeColor="text1"/>
                <w:sz w:val="22"/>
                <w:szCs w:val="22"/>
              </w:rPr>
            </w:pPr>
          </w:p>
        </w:tc>
        <w:tc>
          <w:tcPr>
            <w:tcW w:w="962" w:type="pct"/>
            <w:shd w:val="clear" w:color="auto" w:fill="A6A6A6" w:themeFill="background1" w:themeFillShade="A6"/>
            <w:vAlign w:val="center"/>
            <w:hideMark/>
          </w:tcPr>
          <w:p w14:paraId="6A25BC7B" w14:textId="77777777" w:rsidR="00177524" w:rsidRPr="009871B4" w:rsidRDefault="00177524" w:rsidP="00C6145F">
            <w:pPr>
              <w:pStyle w:val="texto0"/>
              <w:spacing w:before="0"/>
              <w:ind w:left="0"/>
              <w:jc w:val="center"/>
              <w:rPr>
                <w:rFonts w:ascii="Arial" w:hAnsi="Arial" w:cs="Arial"/>
                <w:b/>
                <w:color w:val="000000" w:themeColor="text1"/>
                <w:sz w:val="22"/>
                <w:szCs w:val="22"/>
              </w:rPr>
            </w:pPr>
            <w:r w:rsidRPr="009871B4">
              <w:rPr>
                <w:rFonts w:ascii="Arial" w:hAnsi="Arial" w:cs="Arial"/>
                <w:b/>
                <w:color w:val="000000" w:themeColor="text1"/>
                <w:sz w:val="22"/>
                <w:szCs w:val="22"/>
              </w:rPr>
              <w:t>HABILITAÇÃO JURÍDICA</w:t>
            </w:r>
          </w:p>
        </w:tc>
        <w:tc>
          <w:tcPr>
            <w:tcW w:w="962" w:type="pct"/>
            <w:shd w:val="clear" w:color="auto" w:fill="A6A6A6" w:themeFill="background1" w:themeFillShade="A6"/>
            <w:vAlign w:val="center"/>
            <w:hideMark/>
          </w:tcPr>
          <w:p w14:paraId="44BCA7C7" w14:textId="77777777" w:rsidR="00177524" w:rsidRPr="009871B4" w:rsidRDefault="00177524" w:rsidP="00C6145F">
            <w:pPr>
              <w:pStyle w:val="texto0"/>
              <w:spacing w:before="0"/>
              <w:ind w:left="0"/>
              <w:jc w:val="center"/>
              <w:rPr>
                <w:rFonts w:ascii="Arial" w:hAnsi="Arial" w:cs="Arial"/>
                <w:b/>
                <w:color w:val="000000" w:themeColor="text1"/>
                <w:sz w:val="22"/>
                <w:szCs w:val="22"/>
              </w:rPr>
            </w:pPr>
            <w:r w:rsidRPr="009871B4">
              <w:rPr>
                <w:rFonts w:ascii="Arial" w:hAnsi="Arial" w:cs="Arial"/>
                <w:b/>
                <w:color w:val="000000" w:themeColor="text1"/>
                <w:sz w:val="22"/>
                <w:szCs w:val="22"/>
              </w:rPr>
              <w:t>HABILITAÇÃO ECONÔMICO-FINANCEIRA</w:t>
            </w:r>
          </w:p>
        </w:tc>
        <w:tc>
          <w:tcPr>
            <w:tcW w:w="962" w:type="pct"/>
            <w:shd w:val="clear" w:color="auto" w:fill="A6A6A6" w:themeFill="background1" w:themeFillShade="A6"/>
            <w:vAlign w:val="center"/>
            <w:hideMark/>
          </w:tcPr>
          <w:p w14:paraId="147D691E" w14:textId="77777777" w:rsidR="00177524" w:rsidRPr="009871B4" w:rsidRDefault="00177524" w:rsidP="00C6145F">
            <w:pPr>
              <w:pStyle w:val="texto0"/>
              <w:spacing w:before="0"/>
              <w:ind w:left="0"/>
              <w:jc w:val="center"/>
              <w:rPr>
                <w:rFonts w:ascii="Arial" w:hAnsi="Arial" w:cs="Arial"/>
                <w:b/>
                <w:color w:val="000000" w:themeColor="text1"/>
                <w:sz w:val="22"/>
                <w:szCs w:val="22"/>
              </w:rPr>
            </w:pPr>
            <w:r w:rsidRPr="009871B4">
              <w:rPr>
                <w:rFonts w:ascii="Arial" w:hAnsi="Arial" w:cs="Arial"/>
                <w:b/>
                <w:color w:val="000000" w:themeColor="text1"/>
                <w:sz w:val="22"/>
                <w:szCs w:val="22"/>
              </w:rPr>
              <w:t>REGULARIDADE FISCAL</w:t>
            </w:r>
          </w:p>
        </w:tc>
        <w:tc>
          <w:tcPr>
            <w:tcW w:w="962" w:type="pct"/>
            <w:shd w:val="clear" w:color="auto" w:fill="A6A6A6" w:themeFill="background1" w:themeFillShade="A6"/>
            <w:vAlign w:val="center"/>
          </w:tcPr>
          <w:p w14:paraId="2A3665FD" w14:textId="77777777" w:rsidR="00177524" w:rsidRPr="009871B4" w:rsidRDefault="00177524" w:rsidP="00C6145F">
            <w:pPr>
              <w:pStyle w:val="texto0"/>
              <w:spacing w:before="0"/>
              <w:ind w:left="0"/>
              <w:jc w:val="center"/>
              <w:rPr>
                <w:rFonts w:ascii="Arial" w:hAnsi="Arial" w:cs="Arial"/>
                <w:b/>
                <w:color w:val="000000" w:themeColor="text1"/>
                <w:sz w:val="22"/>
                <w:szCs w:val="22"/>
              </w:rPr>
            </w:pPr>
            <w:r w:rsidRPr="009871B4">
              <w:rPr>
                <w:rFonts w:ascii="Arial" w:hAnsi="Arial" w:cs="Arial"/>
                <w:b/>
                <w:color w:val="000000" w:themeColor="text1"/>
                <w:sz w:val="22"/>
                <w:szCs w:val="22"/>
              </w:rPr>
              <w:t>HABILITAÇÃO TÉCNICA</w:t>
            </w:r>
          </w:p>
        </w:tc>
        <w:tc>
          <w:tcPr>
            <w:tcW w:w="961" w:type="pct"/>
            <w:shd w:val="clear" w:color="auto" w:fill="A6A6A6" w:themeFill="background1" w:themeFillShade="A6"/>
          </w:tcPr>
          <w:p w14:paraId="03F35655" w14:textId="77777777" w:rsidR="00177524" w:rsidRPr="009871B4" w:rsidRDefault="00177524" w:rsidP="00C6145F">
            <w:pPr>
              <w:pStyle w:val="texto0"/>
              <w:spacing w:before="0"/>
              <w:ind w:left="0"/>
              <w:jc w:val="center"/>
              <w:rPr>
                <w:rFonts w:ascii="Arial" w:hAnsi="Arial" w:cs="Arial"/>
                <w:b/>
                <w:color w:val="000000" w:themeColor="text1"/>
                <w:sz w:val="22"/>
                <w:szCs w:val="22"/>
              </w:rPr>
            </w:pPr>
          </w:p>
          <w:p w14:paraId="2943AFEE" w14:textId="77777777" w:rsidR="00177524" w:rsidRPr="009871B4" w:rsidRDefault="00177524" w:rsidP="00C6145F">
            <w:pPr>
              <w:pStyle w:val="texto0"/>
              <w:spacing w:before="0"/>
              <w:ind w:left="0"/>
              <w:jc w:val="center"/>
              <w:rPr>
                <w:rFonts w:ascii="Arial" w:hAnsi="Arial" w:cs="Arial"/>
                <w:b/>
                <w:color w:val="000000" w:themeColor="text1"/>
                <w:sz w:val="22"/>
                <w:szCs w:val="22"/>
              </w:rPr>
            </w:pPr>
            <w:r w:rsidRPr="009871B4">
              <w:rPr>
                <w:rFonts w:ascii="Arial" w:hAnsi="Arial" w:cs="Arial"/>
                <w:b/>
                <w:color w:val="000000" w:themeColor="text1"/>
                <w:sz w:val="22"/>
                <w:szCs w:val="22"/>
              </w:rPr>
              <w:t>DECLARAÇÕES</w:t>
            </w:r>
          </w:p>
        </w:tc>
      </w:tr>
      <w:tr w:rsidR="00B62B0F" w:rsidRPr="009871B4" w14:paraId="73A90B7F" w14:textId="77777777" w:rsidTr="00940EC5">
        <w:trPr>
          <w:cantSplit/>
          <w:trHeight w:val="1325"/>
        </w:trPr>
        <w:tc>
          <w:tcPr>
            <w:tcW w:w="191" w:type="pct"/>
            <w:vMerge w:val="restart"/>
            <w:shd w:val="clear" w:color="auto" w:fill="A6A6A6" w:themeFill="background1" w:themeFillShade="A6"/>
            <w:textDirection w:val="btLr"/>
            <w:vAlign w:val="center"/>
          </w:tcPr>
          <w:p w14:paraId="1C5D5108" w14:textId="4ECC89B5" w:rsidR="00B62B0F" w:rsidRPr="009871B4" w:rsidRDefault="00B62B0F" w:rsidP="00C6145F">
            <w:pPr>
              <w:pStyle w:val="texto0"/>
              <w:spacing w:before="0"/>
              <w:ind w:left="0"/>
              <w:jc w:val="center"/>
              <w:rPr>
                <w:rFonts w:ascii="Arial" w:hAnsi="Arial" w:cs="Arial"/>
                <w:color w:val="000000" w:themeColor="text1"/>
                <w:sz w:val="22"/>
                <w:szCs w:val="22"/>
              </w:rPr>
            </w:pPr>
            <w:r w:rsidRPr="009871B4">
              <w:rPr>
                <w:rFonts w:ascii="Arial" w:hAnsi="Arial" w:cs="Arial"/>
                <w:color w:val="000000" w:themeColor="text1"/>
                <w:sz w:val="22"/>
                <w:szCs w:val="22"/>
              </w:rPr>
              <w:t>TODAS AS LICITANTES</w:t>
            </w:r>
          </w:p>
        </w:tc>
        <w:tc>
          <w:tcPr>
            <w:tcW w:w="962" w:type="pct"/>
            <w:vMerge w:val="restart"/>
            <w:shd w:val="clear" w:color="auto" w:fill="auto"/>
            <w:vAlign w:val="center"/>
          </w:tcPr>
          <w:p w14:paraId="0D353666" w14:textId="77777777" w:rsidR="00AF45FA" w:rsidRDefault="00AF45FA" w:rsidP="00C6145F">
            <w:pPr>
              <w:pStyle w:val="texto0"/>
              <w:spacing w:before="0"/>
              <w:ind w:left="0"/>
              <w:jc w:val="left"/>
              <w:rPr>
                <w:rFonts w:ascii="Arial" w:hAnsi="Arial" w:cs="Arial"/>
                <w:sz w:val="22"/>
                <w:szCs w:val="22"/>
              </w:rPr>
            </w:pPr>
            <w:r>
              <w:rPr>
                <w:rFonts w:ascii="Arial" w:hAnsi="Arial" w:cs="Arial"/>
                <w:sz w:val="22"/>
                <w:szCs w:val="22"/>
              </w:rPr>
              <w:t xml:space="preserve">Registro comercial, no caso de empresa individual. </w:t>
            </w:r>
          </w:p>
          <w:p w14:paraId="4A77F739" w14:textId="77777777" w:rsidR="00B62B0F" w:rsidRDefault="00AF45FA" w:rsidP="00AF45FA">
            <w:pPr>
              <w:pStyle w:val="texto0"/>
              <w:spacing w:before="0"/>
              <w:ind w:left="0"/>
              <w:jc w:val="left"/>
              <w:rPr>
                <w:rFonts w:ascii="Arial" w:hAnsi="Arial" w:cs="Arial"/>
                <w:sz w:val="22"/>
                <w:szCs w:val="22"/>
              </w:rPr>
            </w:pPr>
            <w:r>
              <w:rPr>
                <w:rFonts w:ascii="Arial" w:hAnsi="Arial" w:cs="Arial"/>
                <w:sz w:val="22"/>
                <w:szCs w:val="22"/>
              </w:rPr>
              <w:t>Item 13.2.1.1 do EDITAL</w:t>
            </w:r>
            <w:r w:rsidR="00B62B0F" w:rsidRPr="009871B4">
              <w:rPr>
                <w:rFonts w:ascii="Arial" w:hAnsi="Arial" w:cs="Arial"/>
                <w:sz w:val="22"/>
                <w:szCs w:val="22"/>
              </w:rPr>
              <w:t>.</w:t>
            </w:r>
          </w:p>
          <w:p w14:paraId="6F8AA3B4" w14:textId="77777777" w:rsidR="00AF45FA" w:rsidRDefault="00AF45FA" w:rsidP="00AF45FA">
            <w:pPr>
              <w:pStyle w:val="texto0"/>
              <w:spacing w:before="0"/>
              <w:ind w:left="0"/>
              <w:jc w:val="left"/>
              <w:rPr>
                <w:rFonts w:ascii="Arial" w:hAnsi="Arial" w:cs="Arial"/>
                <w:sz w:val="22"/>
                <w:szCs w:val="22"/>
              </w:rPr>
            </w:pPr>
          </w:p>
          <w:p w14:paraId="71601984" w14:textId="77777777" w:rsidR="00AF45FA" w:rsidRDefault="00AF45FA" w:rsidP="00AF45FA">
            <w:pPr>
              <w:pStyle w:val="texto0"/>
              <w:spacing w:before="0"/>
              <w:ind w:left="0"/>
              <w:jc w:val="left"/>
              <w:rPr>
                <w:rFonts w:ascii="Arial" w:hAnsi="Arial" w:cs="Arial"/>
                <w:sz w:val="22"/>
                <w:szCs w:val="22"/>
              </w:rPr>
            </w:pPr>
          </w:p>
          <w:p w14:paraId="711E3EA7" w14:textId="77777777" w:rsidR="00AF45FA" w:rsidRDefault="00AF45FA" w:rsidP="00AF45FA">
            <w:pPr>
              <w:pStyle w:val="texto0"/>
              <w:spacing w:before="0"/>
              <w:ind w:left="0"/>
              <w:jc w:val="left"/>
              <w:rPr>
                <w:rFonts w:ascii="Arial" w:hAnsi="Arial" w:cs="Arial"/>
                <w:sz w:val="22"/>
                <w:szCs w:val="22"/>
              </w:rPr>
            </w:pPr>
          </w:p>
          <w:p w14:paraId="01FFC901" w14:textId="77777777" w:rsidR="00AF45FA" w:rsidRDefault="00AF45FA" w:rsidP="00AF45FA">
            <w:pPr>
              <w:pStyle w:val="texto0"/>
              <w:spacing w:before="0"/>
              <w:ind w:left="0"/>
              <w:jc w:val="left"/>
              <w:rPr>
                <w:rFonts w:ascii="Arial" w:hAnsi="Arial" w:cs="Arial"/>
                <w:sz w:val="22"/>
                <w:szCs w:val="22"/>
              </w:rPr>
            </w:pPr>
          </w:p>
          <w:p w14:paraId="3602DE65" w14:textId="77777777" w:rsidR="00AF45FA" w:rsidRDefault="00AF45FA" w:rsidP="00AF45FA">
            <w:pPr>
              <w:pStyle w:val="texto0"/>
              <w:spacing w:before="0"/>
              <w:ind w:left="0"/>
              <w:jc w:val="left"/>
              <w:rPr>
                <w:rFonts w:ascii="Arial" w:hAnsi="Arial" w:cs="Arial"/>
                <w:sz w:val="22"/>
                <w:szCs w:val="22"/>
              </w:rPr>
            </w:pPr>
          </w:p>
          <w:p w14:paraId="42479F2F" w14:textId="77777777" w:rsidR="00AF45FA" w:rsidRDefault="00AF45FA" w:rsidP="00AF45FA">
            <w:pPr>
              <w:pStyle w:val="texto0"/>
              <w:spacing w:before="0"/>
              <w:ind w:left="0"/>
              <w:jc w:val="left"/>
              <w:rPr>
                <w:rFonts w:ascii="Arial" w:hAnsi="Arial" w:cs="Arial"/>
                <w:sz w:val="22"/>
                <w:szCs w:val="22"/>
              </w:rPr>
            </w:pPr>
          </w:p>
          <w:p w14:paraId="7108CBDE" w14:textId="77777777" w:rsidR="00AF45FA" w:rsidRDefault="00AF45FA" w:rsidP="00AF45FA">
            <w:pPr>
              <w:pStyle w:val="texto0"/>
              <w:spacing w:before="0"/>
              <w:ind w:left="0"/>
              <w:jc w:val="left"/>
              <w:rPr>
                <w:rFonts w:ascii="Arial" w:hAnsi="Arial" w:cs="Arial"/>
                <w:sz w:val="22"/>
                <w:szCs w:val="22"/>
              </w:rPr>
            </w:pPr>
          </w:p>
          <w:p w14:paraId="08E3B616" w14:textId="77777777" w:rsidR="00AF45FA" w:rsidRDefault="00AF45FA" w:rsidP="00AF45FA">
            <w:pPr>
              <w:pStyle w:val="texto0"/>
              <w:spacing w:before="0"/>
              <w:ind w:left="0"/>
              <w:jc w:val="left"/>
              <w:rPr>
                <w:rFonts w:ascii="Arial" w:hAnsi="Arial" w:cs="Arial"/>
                <w:sz w:val="22"/>
                <w:szCs w:val="22"/>
              </w:rPr>
            </w:pPr>
          </w:p>
          <w:p w14:paraId="34FE3317" w14:textId="77777777" w:rsidR="00AF45FA" w:rsidRDefault="00AF45FA" w:rsidP="00AF45FA">
            <w:pPr>
              <w:pStyle w:val="texto0"/>
              <w:spacing w:before="0"/>
              <w:ind w:left="0"/>
              <w:jc w:val="left"/>
              <w:rPr>
                <w:rFonts w:ascii="Arial" w:hAnsi="Arial" w:cs="Arial"/>
                <w:sz w:val="22"/>
                <w:szCs w:val="22"/>
              </w:rPr>
            </w:pPr>
          </w:p>
          <w:p w14:paraId="2E31C619" w14:textId="77777777" w:rsidR="00AF45FA" w:rsidRDefault="00AF45FA" w:rsidP="00AF45FA">
            <w:pPr>
              <w:pStyle w:val="texto0"/>
              <w:spacing w:before="0"/>
              <w:ind w:left="0"/>
              <w:jc w:val="left"/>
              <w:rPr>
                <w:rFonts w:ascii="Arial" w:hAnsi="Arial" w:cs="Arial"/>
                <w:sz w:val="22"/>
                <w:szCs w:val="22"/>
              </w:rPr>
            </w:pPr>
          </w:p>
          <w:p w14:paraId="231B73A7" w14:textId="77777777" w:rsidR="00AF45FA" w:rsidRDefault="00AF45FA" w:rsidP="00AF45FA">
            <w:pPr>
              <w:pStyle w:val="texto0"/>
              <w:spacing w:before="0"/>
              <w:ind w:left="0"/>
              <w:jc w:val="left"/>
              <w:rPr>
                <w:rFonts w:ascii="Arial" w:hAnsi="Arial" w:cs="Arial"/>
                <w:sz w:val="22"/>
                <w:szCs w:val="22"/>
              </w:rPr>
            </w:pPr>
          </w:p>
          <w:p w14:paraId="35835B56" w14:textId="77777777" w:rsidR="00AF45FA" w:rsidRDefault="00AF45FA" w:rsidP="00AF45FA">
            <w:pPr>
              <w:pStyle w:val="texto0"/>
              <w:spacing w:before="0"/>
              <w:ind w:left="0"/>
              <w:jc w:val="left"/>
              <w:rPr>
                <w:rFonts w:ascii="Arial" w:hAnsi="Arial" w:cs="Arial"/>
                <w:sz w:val="22"/>
                <w:szCs w:val="22"/>
              </w:rPr>
            </w:pPr>
          </w:p>
          <w:p w14:paraId="25763995" w14:textId="77777777" w:rsidR="00AF45FA" w:rsidRDefault="00AF45FA" w:rsidP="00AF45FA">
            <w:pPr>
              <w:pStyle w:val="texto0"/>
              <w:spacing w:before="0"/>
              <w:ind w:left="0"/>
              <w:jc w:val="left"/>
              <w:rPr>
                <w:rFonts w:ascii="Arial" w:hAnsi="Arial" w:cs="Arial"/>
                <w:sz w:val="22"/>
                <w:szCs w:val="22"/>
              </w:rPr>
            </w:pPr>
          </w:p>
          <w:p w14:paraId="6752E3FD" w14:textId="77777777" w:rsidR="00AF45FA" w:rsidRDefault="00AF45FA" w:rsidP="00AF45FA">
            <w:pPr>
              <w:pStyle w:val="texto0"/>
              <w:spacing w:before="0"/>
              <w:ind w:left="0"/>
              <w:jc w:val="left"/>
              <w:rPr>
                <w:rFonts w:ascii="Arial" w:hAnsi="Arial" w:cs="Arial"/>
                <w:sz w:val="22"/>
                <w:szCs w:val="22"/>
              </w:rPr>
            </w:pPr>
          </w:p>
          <w:p w14:paraId="38D7F424" w14:textId="77777777" w:rsidR="00AF45FA" w:rsidRDefault="00AF45FA" w:rsidP="00AF45FA">
            <w:pPr>
              <w:pStyle w:val="texto0"/>
              <w:spacing w:before="0"/>
              <w:ind w:left="0"/>
              <w:jc w:val="left"/>
              <w:rPr>
                <w:rFonts w:ascii="Arial" w:hAnsi="Arial" w:cs="Arial"/>
                <w:sz w:val="22"/>
                <w:szCs w:val="22"/>
              </w:rPr>
            </w:pPr>
          </w:p>
          <w:p w14:paraId="413034A2" w14:textId="77777777" w:rsidR="00AF45FA" w:rsidRDefault="00AF45FA" w:rsidP="00AF45FA">
            <w:pPr>
              <w:pStyle w:val="texto0"/>
              <w:spacing w:before="0"/>
              <w:ind w:left="0"/>
              <w:jc w:val="left"/>
              <w:rPr>
                <w:rFonts w:ascii="Arial" w:hAnsi="Arial" w:cs="Arial"/>
                <w:sz w:val="22"/>
                <w:szCs w:val="22"/>
              </w:rPr>
            </w:pPr>
          </w:p>
          <w:p w14:paraId="0950A69E" w14:textId="77777777" w:rsidR="00AF45FA" w:rsidRDefault="00AF45FA" w:rsidP="00AF45FA">
            <w:pPr>
              <w:pStyle w:val="texto0"/>
              <w:spacing w:before="0"/>
              <w:ind w:left="0"/>
              <w:jc w:val="left"/>
              <w:rPr>
                <w:rFonts w:ascii="Arial" w:hAnsi="Arial" w:cs="Arial"/>
                <w:sz w:val="22"/>
                <w:szCs w:val="22"/>
              </w:rPr>
            </w:pPr>
          </w:p>
          <w:p w14:paraId="1332114A" w14:textId="77777777" w:rsidR="00AF45FA" w:rsidRDefault="00AF45FA" w:rsidP="00AF45FA">
            <w:pPr>
              <w:pStyle w:val="texto0"/>
              <w:spacing w:before="0"/>
              <w:ind w:left="0"/>
              <w:jc w:val="left"/>
              <w:rPr>
                <w:rFonts w:ascii="Arial" w:hAnsi="Arial" w:cs="Arial"/>
                <w:sz w:val="22"/>
                <w:szCs w:val="22"/>
              </w:rPr>
            </w:pPr>
          </w:p>
          <w:p w14:paraId="35BC31E2" w14:textId="77777777" w:rsidR="00AF45FA" w:rsidRDefault="00AF45FA" w:rsidP="00AF45FA">
            <w:pPr>
              <w:pStyle w:val="texto0"/>
              <w:spacing w:before="0"/>
              <w:ind w:left="0"/>
              <w:jc w:val="left"/>
              <w:rPr>
                <w:rFonts w:ascii="Arial" w:hAnsi="Arial" w:cs="Arial"/>
                <w:sz w:val="22"/>
                <w:szCs w:val="22"/>
              </w:rPr>
            </w:pPr>
          </w:p>
          <w:p w14:paraId="19BEC02D" w14:textId="77777777" w:rsidR="00AF45FA" w:rsidRDefault="00AF45FA" w:rsidP="00AF45FA">
            <w:pPr>
              <w:pStyle w:val="texto0"/>
              <w:spacing w:before="0"/>
              <w:ind w:left="0"/>
              <w:jc w:val="left"/>
              <w:rPr>
                <w:rFonts w:ascii="Arial" w:hAnsi="Arial" w:cs="Arial"/>
                <w:sz w:val="22"/>
                <w:szCs w:val="22"/>
              </w:rPr>
            </w:pPr>
          </w:p>
          <w:p w14:paraId="1FA07699" w14:textId="07073948" w:rsidR="00AF45FA" w:rsidRDefault="00AF45FA" w:rsidP="00AF45FA">
            <w:pPr>
              <w:pStyle w:val="texto0"/>
              <w:spacing w:before="0"/>
              <w:ind w:left="0"/>
              <w:jc w:val="left"/>
              <w:rPr>
                <w:rFonts w:ascii="Arial" w:hAnsi="Arial" w:cs="Arial"/>
                <w:sz w:val="22"/>
                <w:szCs w:val="22"/>
              </w:rPr>
            </w:pPr>
            <w:r>
              <w:rPr>
                <w:rFonts w:ascii="Arial" w:hAnsi="Arial" w:cs="Arial"/>
                <w:sz w:val="22"/>
                <w:szCs w:val="22"/>
              </w:rPr>
              <w:t>Ato constitutivo, estatuto ou contrato social em vigor</w:t>
            </w:r>
            <w:r w:rsidR="0039025F">
              <w:rPr>
                <w:rFonts w:ascii="Arial" w:hAnsi="Arial" w:cs="Arial"/>
                <w:sz w:val="22"/>
                <w:szCs w:val="22"/>
              </w:rPr>
              <w:t>, devidamente registrado, em se tratando de sociedades comerciais, e, no caso de sociedade por ações, acompanhado de documentos de eleição de seus administradores.</w:t>
            </w:r>
          </w:p>
          <w:p w14:paraId="4B2C8C17" w14:textId="3B2D3A5A" w:rsidR="0039025F" w:rsidRDefault="0039025F" w:rsidP="00AF45FA">
            <w:pPr>
              <w:pStyle w:val="texto0"/>
              <w:spacing w:before="0"/>
              <w:ind w:left="0"/>
              <w:jc w:val="left"/>
              <w:rPr>
                <w:rFonts w:ascii="Arial" w:hAnsi="Arial" w:cs="Arial"/>
                <w:sz w:val="22"/>
                <w:szCs w:val="22"/>
              </w:rPr>
            </w:pPr>
            <w:r>
              <w:rPr>
                <w:rFonts w:ascii="Arial" w:hAnsi="Arial" w:cs="Arial"/>
                <w:sz w:val="22"/>
                <w:szCs w:val="22"/>
              </w:rPr>
              <w:t>Item 13.2.1.2 do EDITAL.</w:t>
            </w:r>
          </w:p>
          <w:p w14:paraId="51245534" w14:textId="79E582CE" w:rsidR="0039025F" w:rsidRDefault="0039025F" w:rsidP="00AF45FA">
            <w:pPr>
              <w:pStyle w:val="texto0"/>
              <w:spacing w:before="0"/>
              <w:ind w:left="0"/>
              <w:jc w:val="left"/>
              <w:rPr>
                <w:rFonts w:ascii="Arial" w:hAnsi="Arial" w:cs="Arial"/>
                <w:sz w:val="22"/>
                <w:szCs w:val="22"/>
              </w:rPr>
            </w:pPr>
          </w:p>
          <w:p w14:paraId="74D80DA5" w14:textId="1F907A0A" w:rsidR="0039025F" w:rsidRDefault="0039025F" w:rsidP="00AF45FA">
            <w:pPr>
              <w:pStyle w:val="texto0"/>
              <w:spacing w:before="0"/>
              <w:ind w:left="0"/>
              <w:jc w:val="left"/>
              <w:rPr>
                <w:rFonts w:ascii="Arial" w:hAnsi="Arial" w:cs="Arial"/>
                <w:sz w:val="22"/>
                <w:szCs w:val="22"/>
              </w:rPr>
            </w:pPr>
          </w:p>
          <w:p w14:paraId="04A6984B" w14:textId="062D33BD" w:rsidR="0039025F" w:rsidRDefault="0039025F" w:rsidP="00AF45FA">
            <w:pPr>
              <w:pStyle w:val="texto0"/>
              <w:spacing w:before="0"/>
              <w:ind w:left="0"/>
              <w:jc w:val="left"/>
              <w:rPr>
                <w:rFonts w:ascii="Arial" w:hAnsi="Arial" w:cs="Arial"/>
                <w:sz w:val="22"/>
                <w:szCs w:val="22"/>
              </w:rPr>
            </w:pPr>
          </w:p>
          <w:p w14:paraId="0F269FDF" w14:textId="57CFE90E" w:rsidR="0039025F" w:rsidRDefault="0039025F" w:rsidP="00AF45FA">
            <w:pPr>
              <w:pStyle w:val="texto0"/>
              <w:spacing w:before="0"/>
              <w:ind w:left="0"/>
              <w:jc w:val="left"/>
              <w:rPr>
                <w:rFonts w:ascii="Arial" w:hAnsi="Arial" w:cs="Arial"/>
                <w:sz w:val="22"/>
                <w:szCs w:val="22"/>
              </w:rPr>
            </w:pPr>
          </w:p>
          <w:p w14:paraId="5E2C9D05" w14:textId="7090A7F9" w:rsidR="0039025F" w:rsidRDefault="0039025F" w:rsidP="00AF45FA">
            <w:pPr>
              <w:pStyle w:val="texto0"/>
              <w:spacing w:before="0"/>
              <w:ind w:left="0"/>
              <w:jc w:val="left"/>
              <w:rPr>
                <w:rFonts w:ascii="Arial" w:hAnsi="Arial" w:cs="Arial"/>
                <w:sz w:val="22"/>
                <w:szCs w:val="22"/>
              </w:rPr>
            </w:pPr>
          </w:p>
          <w:p w14:paraId="7888EF85" w14:textId="3859A918" w:rsidR="0039025F" w:rsidRDefault="0039025F" w:rsidP="00AF45FA">
            <w:pPr>
              <w:pStyle w:val="texto0"/>
              <w:spacing w:before="0"/>
              <w:ind w:left="0"/>
              <w:jc w:val="left"/>
              <w:rPr>
                <w:rFonts w:ascii="Arial" w:hAnsi="Arial" w:cs="Arial"/>
                <w:sz w:val="22"/>
                <w:szCs w:val="22"/>
              </w:rPr>
            </w:pPr>
          </w:p>
          <w:p w14:paraId="62B8C739" w14:textId="65BFB6D0" w:rsidR="0039025F" w:rsidRDefault="0039025F" w:rsidP="00AF45FA">
            <w:pPr>
              <w:pStyle w:val="texto0"/>
              <w:spacing w:before="0"/>
              <w:ind w:left="0"/>
              <w:jc w:val="left"/>
              <w:rPr>
                <w:rFonts w:ascii="Arial" w:hAnsi="Arial" w:cs="Arial"/>
                <w:sz w:val="22"/>
                <w:szCs w:val="22"/>
              </w:rPr>
            </w:pPr>
          </w:p>
          <w:p w14:paraId="06D532FE" w14:textId="3C11DD31" w:rsidR="0039025F" w:rsidRDefault="0039025F" w:rsidP="00AF45FA">
            <w:pPr>
              <w:pStyle w:val="texto0"/>
              <w:spacing w:before="0"/>
              <w:ind w:left="0"/>
              <w:jc w:val="left"/>
              <w:rPr>
                <w:rFonts w:ascii="Arial" w:hAnsi="Arial" w:cs="Arial"/>
                <w:sz w:val="22"/>
                <w:szCs w:val="22"/>
              </w:rPr>
            </w:pPr>
          </w:p>
          <w:p w14:paraId="145F6D01" w14:textId="2BE58ECA" w:rsidR="0039025F" w:rsidRDefault="0039025F" w:rsidP="00AF45FA">
            <w:pPr>
              <w:pStyle w:val="texto0"/>
              <w:spacing w:before="0"/>
              <w:ind w:left="0"/>
              <w:jc w:val="left"/>
              <w:rPr>
                <w:rFonts w:ascii="Arial" w:hAnsi="Arial" w:cs="Arial"/>
                <w:sz w:val="22"/>
                <w:szCs w:val="22"/>
              </w:rPr>
            </w:pPr>
          </w:p>
          <w:p w14:paraId="20A3A38A" w14:textId="40C5BBE6" w:rsidR="0039025F" w:rsidRDefault="0039025F" w:rsidP="00AF45FA">
            <w:pPr>
              <w:pStyle w:val="texto0"/>
              <w:spacing w:before="0"/>
              <w:ind w:left="0"/>
              <w:jc w:val="left"/>
              <w:rPr>
                <w:rFonts w:ascii="Arial" w:hAnsi="Arial" w:cs="Arial"/>
                <w:sz w:val="22"/>
                <w:szCs w:val="22"/>
              </w:rPr>
            </w:pPr>
          </w:p>
          <w:p w14:paraId="7CC64D6E" w14:textId="5E955DDC" w:rsidR="0039025F" w:rsidRDefault="0039025F" w:rsidP="00AF45FA">
            <w:pPr>
              <w:pStyle w:val="texto0"/>
              <w:spacing w:before="0"/>
              <w:ind w:left="0"/>
              <w:jc w:val="left"/>
              <w:rPr>
                <w:rFonts w:ascii="Arial" w:hAnsi="Arial" w:cs="Arial"/>
                <w:sz w:val="22"/>
                <w:szCs w:val="22"/>
              </w:rPr>
            </w:pPr>
          </w:p>
          <w:p w14:paraId="233EA627" w14:textId="3578E8DB" w:rsidR="0039025F" w:rsidRDefault="0039025F" w:rsidP="00AF45FA">
            <w:pPr>
              <w:pStyle w:val="texto0"/>
              <w:spacing w:before="0"/>
              <w:ind w:left="0"/>
              <w:jc w:val="left"/>
              <w:rPr>
                <w:rFonts w:ascii="Arial" w:hAnsi="Arial" w:cs="Arial"/>
                <w:sz w:val="22"/>
                <w:szCs w:val="22"/>
              </w:rPr>
            </w:pPr>
          </w:p>
          <w:p w14:paraId="7A89E65B" w14:textId="1757383B" w:rsidR="0039025F" w:rsidRDefault="0039025F" w:rsidP="00AF45FA">
            <w:pPr>
              <w:pStyle w:val="texto0"/>
              <w:spacing w:before="0"/>
              <w:ind w:left="0"/>
              <w:jc w:val="left"/>
              <w:rPr>
                <w:rFonts w:ascii="Arial" w:hAnsi="Arial" w:cs="Arial"/>
                <w:sz w:val="22"/>
                <w:szCs w:val="22"/>
              </w:rPr>
            </w:pPr>
          </w:p>
          <w:p w14:paraId="0814FCFD" w14:textId="283A2950" w:rsidR="0039025F" w:rsidRDefault="0039025F" w:rsidP="00AF45FA">
            <w:pPr>
              <w:pStyle w:val="texto0"/>
              <w:spacing w:before="0"/>
              <w:ind w:left="0"/>
              <w:jc w:val="left"/>
              <w:rPr>
                <w:rFonts w:ascii="Arial" w:hAnsi="Arial" w:cs="Arial"/>
                <w:sz w:val="22"/>
                <w:szCs w:val="22"/>
              </w:rPr>
            </w:pPr>
          </w:p>
          <w:p w14:paraId="5A4FACC4" w14:textId="10E63D54" w:rsidR="0039025F" w:rsidRDefault="0039025F" w:rsidP="00AF45FA">
            <w:pPr>
              <w:pStyle w:val="texto0"/>
              <w:spacing w:before="0"/>
              <w:ind w:left="0"/>
              <w:jc w:val="left"/>
              <w:rPr>
                <w:rFonts w:ascii="Arial" w:hAnsi="Arial" w:cs="Arial"/>
                <w:sz w:val="22"/>
                <w:szCs w:val="22"/>
              </w:rPr>
            </w:pPr>
            <w:r>
              <w:rPr>
                <w:rFonts w:ascii="Arial" w:hAnsi="Arial" w:cs="Arial"/>
                <w:sz w:val="22"/>
                <w:szCs w:val="22"/>
              </w:rPr>
              <w:t>Ato constitutivo, devidamente registrado, no caso de sociedade civil ou não empresária, com as alterações posteriores, se houver, acompanhada de prova de investidura ou nomeação da diretoria em exercício.</w:t>
            </w:r>
          </w:p>
          <w:p w14:paraId="645A9FDE" w14:textId="03B3FC51" w:rsidR="0039025F" w:rsidRDefault="0039025F" w:rsidP="00AF45FA">
            <w:pPr>
              <w:pStyle w:val="texto0"/>
              <w:spacing w:before="0"/>
              <w:ind w:left="0"/>
              <w:jc w:val="left"/>
              <w:rPr>
                <w:rFonts w:ascii="Arial" w:hAnsi="Arial" w:cs="Arial"/>
                <w:sz w:val="22"/>
                <w:szCs w:val="22"/>
              </w:rPr>
            </w:pPr>
            <w:r>
              <w:rPr>
                <w:rFonts w:ascii="Arial" w:hAnsi="Arial" w:cs="Arial"/>
                <w:sz w:val="22"/>
                <w:szCs w:val="22"/>
              </w:rPr>
              <w:t>Item 13.2.1.3 do EDITAL.</w:t>
            </w:r>
          </w:p>
          <w:p w14:paraId="17CDEEBE" w14:textId="1FAD01D8" w:rsidR="0039025F" w:rsidRPr="009871B4" w:rsidRDefault="0039025F" w:rsidP="00AF45FA">
            <w:pPr>
              <w:pStyle w:val="texto0"/>
              <w:spacing w:before="0"/>
              <w:ind w:left="0"/>
              <w:jc w:val="left"/>
              <w:rPr>
                <w:rFonts w:ascii="Arial" w:hAnsi="Arial" w:cs="Arial"/>
                <w:sz w:val="22"/>
                <w:szCs w:val="22"/>
              </w:rPr>
            </w:pPr>
          </w:p>
        </w:tc>
        <w:tc>
          <w:tcPr>
            <w:tcW w:w="962" w:type="pct"/>
            <w:vMerge w:val="restart"/>
            <w:shd w:val="clear" w:color="auto" w:fill="auto"/>
            <w:vAlign w:val="center"/>
          </w:tcPr>
          <w:p w14:paraId="524CB049" w14:textId="5738120A"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Certidão Negativa de Falência expedida pelo distribuidor do domicílio da LICITANTE</w:t>
            </w:r>
          </w:p>
          <w:p w14:paraId="618E8EA0" w14:textId="5BE61B82" w:rsidR="00B62B0F"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 xml:space="preserve">Item </w:t>
            </w:r>
            <w:r w:rsidR="00CA43D0">
              <w:rPr>
                <w:rFonts w:ascii="Arial" w:hAnsi="Arial" w:cs="Arial"/>
                <w:sz w:val="22"/>
                <w:szCs w:val="22"/>
              </w:rPr>
              <w:t>13.5.1.1 e seguinte</w:t>
            </w:r>
            <w:r w:rsidRPr="009871B4">
              <w:rPr>
                <w:rFonts w:ascii="Arial" w:hAnsi="Arial" w:cs="Arial"/>
                <w:sz w:val="22"/>
                <w:szCs w:val="22"/>
              </w:rPr>
              <w:t xml:space="preserve"> do EDITAL.</w:t>
            </w:r>
          </w:p>
          <w:p w14:paraId="3C960D24" w14:textId="5CC2E41C" w:rsidR="00B62B0F" w:rsidRDefault="00B62B0F" w:rsidP="00C6145F">
            <w:pPr>
              <w:pStyle w:val="texto0"/>
              <w:spacing w:before="0"/>
              <w:ind w:left="0"/>
              <w:jc w:val="left"/>
              <w:rPr>
                <w:rFonts w:ascii="Arial" w:hAnsi="Arial" w:cs="Arial"/>
                <w:sz w:val="22"/>
                <w:szCs w:val="22"/>
              </w:rPr>
            </w:pPr>
          </w:p>
          <w:p w14:paraId="3BB5EEFF" w14:textId="4D9E8AE5" w:rsidR="00BA293C" w:rsidRDefault="00BA293C" w:rsidP="00C6145F">
            <w:pPr>
              <w:pStyle w:val="texto0"/>
              <w:spacing w:before="0"/>
              <w:ind w:left="0"/>
              <w:jc w:val="left"/>
              <w:rPr>
                <w:rFonts w:ascii="Arial" w:hAnsi="Arial" w:cs="Arial"/>
                <w:sz w:val="22"/>
                <w:szCs w:val="22"/>
              </w:rPr>
            </w:pPr>
          </w:p>
          <w:p w14:paraId="5643605C" w14:textId="71D49C36" w:rsidR="00BA293C" w:rsidRDefault="00BA293C" w:rsidP="00C6145F">
            <w:pPr>
              <w:pStyle w:val="texto0"/>
              <w:spacing w:before="0"/>
              <w:ind w:left="0"/>
              <w:jc w:val="left"/>
              <w:rPr>
                <w:rFonts w:ascii="Arial" w:hAnsi="Arial" w:cs="Arial"/>
                <w:sz w:val="22"/>
                <w:szCs w:val="22"/>
              </w:rPr>
            </w:pPr>
          </w:p>
          <w:p w14:paraId="0479A7F3" w14:textId="4A2CD125" w:rsidR="00BA293C" w:rsidRDefault="00BA293C" w:rsidP="00C6145F">
            <w:pPr>
              <w:pStyle w:val="texto0"/>
              <w:spacing w:before="0"/>
              <w:ind w:left="0"/>
              <w:jc w:val="left"/>
              <w:rPr>
                <w:rFonts w:ascii="Arial" w:hAnsi="Arial" w:cs="Arial"/>
                <w:sz w:val="22"/>
                <w:szCs w:val="22"/>
              </w:rPr>
            </w:pPr>
          </w:p>
          <w:p w14:paraId="3460574D" w14:textId="6F01FD29" w:rsidR="00BA293C" w:rsidRDefault="00BA293C" w:rsidP="00C6145F">
            <w:pPr>
              <w:pStyle w:val="texto0"/>
              <w:spacing w:before="0"/>
              <w:ind w:left="0"/>
              <w:jc w:val="left"/>
              <w:rPr>
                <w:rFonts w:ascii="Arial" w:hAnsi="Arial" w:cs="Arial"/>
                <w:sz w:val="22"/>
                <w:szCs w:val="22"/>
              </w:rPr>
            </w:pPr>
          </w:p>
          <w:p w14:paraId="3A5A0615" w14:textId="2AA81498" w:rsidR="00BA293C" w:rsidRDefault="00BA293C" w:rsidP="00C6145F">
            <w:pPr>
              <w:pStyle w:val="texto0"/>
              <w:spacing w:before="0"/>
              <w:ind w:left="0"/>
              <w:jc w:val="left"/>
              <w:rPr>
                <w:rFonts w:ascii="Arial" w:hAnsi="Arial" w:cs="Arial"/>
                <w:sz w:val="22"/>
                <w:szCs w:val="22"/>
              </w:rPr>
            </w:pPr>
          </w:p>
          <w:p w14:paraId="0D2AD135" w14:textId="3EA88465" w:rsidR="00BA293C" w:rsidRDefault="00BA293C" w:rsidP="00C6145F">
            <w:pPr>
              <w:pStyle w:val="texto0"/>
              <w:spacing w:before="0"/>
              <w:ind w:left="0"/>
              <w:jc w:val="left"/>
              <w:rPr>
                <w:rFonts w:ascii="Arial" w:hAnsi="Arial" w:cs="Arial"/>
                <w:sz w:val="22"/>
                <w:szCs w:val="22"/>
              </w:rPr>
            </w:pPr>
          </w:p>
          <w:p w14:paraId="61EBDBA0" w14:textId="30556729" w:rsidR="00BA293C" w:rsidRDefault="00BA293C" w:rsidP="00C6145F">
            <w:pPr>
              <w:pStyle w:val="texto0"/>
              <w:spacing w:before="0"/>
              <w:ind w:left="0"/>
              <w:jc w:val="left"/>
              <w:rPr>
                <w:rFonts w:ascii="Arial" w:hAnsi="Arial" w:cs="Arial"/>
                <w:sz w:val="22"/>
                <w:szCs w:val="22"/>
              </w:rPr>
            </w:pPr>
          </w:p>
          <w:p w14:paraId="57636829" w14:textId="1B9FC5B0" w:rsidR="00BA293C" w:rsidRDefault="00BA293C" w:rsidP="00C6145F">
            <w:pPr>
              <w:pStyle w:val="texto0"/>
              <w:spacing w:before="0"/>
              <w:ind w:left="0"/>
              <w:jc w:val="left"/>
              <w:rPr>
                <w:rFonts w:ascii="Arial" w:hAnsi="Arial" w:cs="Arial"/>
                <w:sz w:val="22"/>
                <w:szCs w:val="22"/>
              </w:rPr>
            </w:pPr>
          </w:p>
          <w:p w14:paraId="5B6FADC7" w14:textId="666A9803" w:rsidR="00BA293C" w:rsidRDefault="00BA293C" w:rsidP="00C6145F">
            <w:pPr>
              <w:pStyle w:val="texto0"/>
              <w:spacing w:before="0"/>
              <w:ind w:left="0"/>
              <w:jc w:val="left"/>
              <w:rPr>
                <w:rFonts w:ascii="Arial" w:hAnsi="Arial" w:cs="Arial"/>
                <w:sz w:val="22"/>
                <w:szCs w:val="22"/>
              </w:rPr>
            </w:pPr>
          </w:p>
          <w:p w14:paraId="22569A6F" w14:textId="6F6F6B04" w:rsidR="00BA293C" w:rsidRDefault="00BA293C" w:rsidP="00C6145F">
            <w:pPr>
              <w:pStyle w:val="texto0"/>
              <w:spacing w:before="0"/>
              <w:ind w:left="0"/>
              <w:jc w:val="left"/>
              <w:rPr>
                <w:rFonts w:ascii="Arial" w:hAnsi="Arial" w:cs="Arial"/>
                <w:sz w:val="22"/>
                <w:szCs w:val="22"/>
              </w:rPr>
            </w:pPr>
          </w:p>
          <w:p w14:paraId="2069585D" w14:textId="046FAE72" w:rsidR="00BA293C" w:rsidRDefault="00BA293C" w:rsidP="00C6145F">
            <w:pPr>
              <w:pStyle w:val="texto0"/>
              <w:spacing w:before="0"/>
              <w:ind w:left="0"/>
              <w:jc w:val="left"/>
              <w:rPr>
                <w:rFonts w:ascii="Arial" w:hAnsi="Arial" w:cs="Arial"/>
                <w:sz w:val="22"/>
                <w:szCs w:val="22"/>
              </w:rPr>
            </w:pPr>
          </w:p>
          <w:p w14:paraId="4B8409E7" w14:textId="237CCF7E" w:rsidR="00BA293C" w:rsidRDefault="00BA293C" w:rsidP="00C6145F">
            <w:pPr>
              <w:pStyle w:val="texto0"/>
              <w:spacing w:before="0"/>
              <w:ind w:left="0"/>
              <w:jc w:val="left"/>
              <w:rPr>
                <w:rFonts w:ascii="Arial" w:hAnsi="Arial" w:cs="Arial"/>
                <w:sz w:val="22"/>
                <w:szCs w:val="22"/>
              </w:rPr>
            </w:pPr>
          </w:p>
          <w:p w14:paraId="0630CFD2" w14:textId="19A163DD" w:rsidR="00BA293C" w:rsidRDefault="00BA293C" w:rsidP="00C6145F">
            <w:pPr>
              <w:pStyle w:val="texto0"/>
              <w:spacing w:before="0"/>
              <w:ind w:left="0"/>
              <w:jc w:val="left"/>
              <w:rPr>
                <w:rFonts w:ascii="Arial" w:hAnsi="Arial" w:cs="Arial"/>
                <w:sz w:val="22"/>
                <w:szCs w:val="22"/>
              </w:rPr>
            </w:pPr>
          </w:p>
          <w:p w14:paraId="5F80CE14" w14:textId="6B6EC954" w:rsidR="00BA293C" w:rsidRDefault="00BA293C" w:rsidP="00C6145F">
            <w:pPr>
              <w:pStyle w:val="texto0"/>
              <w:spacing w:before="0"/>
              <w:ind w:left="0"/>
              <w:jc w:val="left"/>
              <w:rPr>
                <w:rFonts w:ascii="Arial" w:hAnsi="Arial" w:cs="Arial"/>
                <w:sz w:val="22"/>
                <w:szCs w:val="22"/>
              </w:rPr>
            </w:pPr>
          </w:p>
          <w:p w14:paraId="142E8338" w14:textId="576CBDCE" w:rsidR="00BA293C" w:rsidRDefault="00BA293C" w:rsidP="00C6145F">
            <w:pPr>
              <w:pStyle w:val="texto0"/>
              <w:spacing w:before="0"/>
              <w:ind w:left="0"/>
              <w:jc w:val="left"/>
              <w:rPr>
                <w:rFonts w:ascii="Arial" w:hAnsi="Arial" w:cs="Arial"/>
                <w:sz w:val="22"/>
                <w:szCs w:val="22"/>
              </w:rPr>
            </w:pPr>
          </w:p>
          <w:p w14:paraId="01BA661A" w14:textId="77777777" w:rsidR="00BA293C" w:rsidRDefault="00BA293C" w:rsidP="00C6145F">
            <w:pPr>
              <w:pStyle w:val="texto0"/>
              <w:spacing w:before="0"/>
              <w:ind w:left="0"/>
              <w:jc w:val="left"/>
              <w:rPr>
                <w:rFonts w:ascii="Arial" w:hAnsi="Arial" w:cs="Arial"/>
                <w:sz w:val="22"/>
                <w:szCs w:val="22"/>
              </w:rPr>
            </w:pPr>
          </w:p>
          <w:p w14:paraId="2EECEC65" w14:textId="77777777" w:rsidR="00B62B0F" w:rsidRDefault="00B62B0F" w:rsidP="00C6145F">
            <w:pPr>
              <w:pStyle w:val="texto0"/>
              <w:spacing w:before="0"/>
              <w:ind w:left="0"/>
              <w:jc w:val="left"/>
              <w:rPr>
                <w:rFonts w:ascii="Arial" w:hAnsi="Arial" w:cs="Arial"/>
                <w:sz w:val="22"/>
                <w:szCs w:val="22"/>
              </w:rPr>
            </w:pPr>
          </w:p>
          <w:p w14:paraId="311FA49F" w14:textId="518BCAFB" w:rsidR="00CA43D0" w:rsidRDefault="00CA43D0" w:rsidP="00C6145F">
            <w:pPr>
              <w:pStyle w:val="texto0"/>
              <w:spacing w:before="0"/>
              <w:ind w:left="0"/>
              <w:jc w:val="left"/>
              <w:rPr>
                <w:rFonts w:ascii="Arial" w:hAnsi="Arial" w:cs="Arial"/>
                <w:sz w:val="22"/>
                <w:szCs w:val="22"/>
              </w:rPr>
            </w:pPr>
            <w:r>
              <w:rPr>
                <w:rFonts w:ascii="Arial" w:hAnsi="Arial" w:cs="Arial"/>
                <w:sz w:val="22"/>
                <w:szCs w:val="22"/>
              </w:rPr>
              <w:t xml:space="preserve">Balanços e demonstrações contábeis, conforme </w:t>
            </w:r>
          </w:p>
          <w:p w14:paraId="12E1BA91" w14:textId="0FF753F5" w:rsidR="00BA293C" w:rsidRDefault="00CA43D0" w:rsidP="00C6145F">
            <w:pPr>
              <w:pStyle w:val="texto0"/>
              <w:spacing w:before="0"/>
              <w:ind w:left="0"/>
              <w:jc w:val="left"/>
              <w:rPr>
                <w:rFonts w:ascii="Arial" w:hAnsi="Arial" w:cs="Arial"/>
                <w:sz w:val="22"/>
                <w:szCs w:val="22"/>
              </w:rPr>
            </w:pPr>
            <w:r>
              <w:rPr>
                <w:rFonts w:ascii="Arial" w:hAnsi="Arial" w:cs="Arial"/>
                <w:sz w:val="22"/>
                <w:szCs w:val="22"/>
              </w:rPr>
              <w:t>ite</w:t>
            </w:r>
            <w:r w:rsidR="00BA293C">
              <w:rPr>
                <w:rFonts w:ascii="Arial" w:hAnsi="Arial" w:cs="Arial"/>
                <w:sz w:val="22"/>
                <w:szCs w:val="22"/>
              </w:rPr>
              <w:t xml:space="preserve">m </w:t>
            </w:r>
            <w:r>
              <w:rPr>
                <w:rFonts w:ascii="Arial" w:hAnsi="Arial" w:cs="Arial"/>
                <w:sz w:val="22"/>
                <w:szCs w:val="22"/>
              </w:rPr>
              <w:t>13.5.1.3 e seguintes</w:t>
            </w:r>
            <w:r w:rsidR="00BA293C">
              <w:rPr>
                <w:rFonts w:ascii="Arial" w:hAnsi="Arial" w:cs="Arial"/>
                <w:sz w:val="22"/>
                <w:szCs w:val="22"/>
              </w:rPr>
              <w:t xml:space="preserve"> do EDITAL.</w:t>
            </w:r>
          </w:p>
          <w:p w14:paraId="6313C260" w14:textId="00CD9B7B" w:rsidR="00B62B0F" w:rsidRPr="009871B4" w:rsidRDefault="00B62B0F" w:rsidP="00C6145F">
            <w:pPr>
              <w:pStyle w:val="texto0"/>
              <w:spacing w:before="0"/>
              <w:ind w:left="0"/>
              <w:jc w:val="left"/>
              <w:rPr>
                <w:rFonts w:ascii="Arial" w:hAnsi="Arial" w:cs="Arial"/>
                <w:sz w:val="22"/>
                <w:szCs w:val="22"/>
              </w:rPr>
            </w:pPr>
          </w:p>
        </w:tc>
        <w:tc>
          <w:tcPr>
            <w:tcW w:w="962" w:type="pct"/>
            <w:shd w:val="clear" w:color="auto" w:fill="auto"/>
            <w:vAlign w:val="center"/>
          </w:tcPr>
          <w:p w14:paraId="0814BF42" w14:textId="77777777"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Prova de inscrição no Cadastro Nacional da Pessoa Jurídica do Ministério da Economia – CNPJ.</w:t>
            </w:r>
          </w:p>
          <w:p w14:paraId="1EFA0D69" w14:textId="1A7654BD"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 xml:space="preserve">Item </w:t>
            </w:r>
            <w:r w:rsidR="00485483">
              <w:rPr>
                <w:rFonts w:ascii="Arial" w:hAnsi="Arial" w:cs="Arial"/>
                <w:sz w:val="22"/>
                <w:szCs w:val="22"/>
              </w:rPr>
              <w:t>13.3.</w:t>
            </w:r>
            <w:r>
              <w:rPr>
                <w:rFonts w:ascii="Arial" w:hAnsi="Arial" w:cs="Arial"/>
                <w:sz w:val="22"/>
                <w:szCs w:val="22"/>
              </w:rPr>
              <w:t>1.1</w:t>
            </w:r>
            <w:r w:rsidRPr="009871B4">
              <w:rPr>
                <w:rFonts w:ascii="Arial" w:hAnsi="Arial" w:cs="Arial"/>
                <w:sz w:val="22"/>
                <w:szCs w:val="22"/>
              </w:rPr>
              <w:t xml:space="preserve"> do EDITAL.</w:t>
            </w:r>
          </w:p>
        </w:tc>
        <w:tc>
          <w:tcPr>
            <w:tcW w:w="962" w:type="pct"/>
            <w:vMerge w:val="restart"/>
            <w:shd w:val="clear" w:color="auto" w:fill="auto"/>
            <w:vAlign w:val="center"/>
          </w:tcPr>
          <w:p w14:paraId="79E14517" w14:textId="50E973E5"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 xml:space="preserve">Documentos conforme item </w:t>
            </w:r>
            <w:r w:rsidR="00CA43D0">
              <w:rPr>
                <w:rFonts w:ascii="Arial" w:hAnsi="Arial" w:cs="Arial"/>
                <w:sz w:val="22"/>
                <w:szCs w:val="22"/>
              </w:rPr>
              <w:t xml:space="preserve">13.4 </w:t>
            </w:r>
            <w:r w:rsidRPr="009871B4">
              <w:rPr>
                <w:rFonts w:ascii="Arial" w:hAnsi="Arial" w:cs="Arial"/>
                <w:sz w:val="22"/>
                <w:szCs w:val="22"/>
              </w:rPr>
              <w:t>e seguintes do EDITAL.</w:t>
            </w:r>
          </w:p>
        </w:tc>
        <w:tc>
          <w:tcPr>
            <w:tcW w:w="961" w:type="pct"/>
            <w:vMerge w:val="restart"/>
          </w:tcPr>
          <w:p w14:paraId="4375C841" w14:textId="77CE13BA" w:rsidR="00B62B0F" w:rsidRDefault="004B5C99" w:rsidP="00C6145F">
            <w:pPr>
              <w:pStyle w:val="texto0"/>
              <w:spacing w:before="0"/>
              <w:ind w:left="0"/>
              <w:jc w:val="left"/>
              <w:rPr>
                <w:rFonts w:ascii="Arial" w:hAnsi="Arial" w:cs="Arial"/>
                <w:sz w:val="22"/>
                <w:szCs w:val="22"/>
              </w:rPr>
            </w:pPr>
            <w:r>
              <w:rPr>
                <w:rFonts w:ascii="Arial" w:hAnsi="Arial" w:cs="Arial"/>
                <w:sz w:val="22"/>
                <w:szCs w:val="22"/>
              </w:rPr>
              <w:t>Declarações conforme item 13.11.1 e seguintes do EDITAL.</w:t>
            </w:r>
          </w:p>
          <w:p w14:paraId="6E1636E2" w14:textId="77777777" w:rsidR="00B62B0F" w:rsidRDefault="00B62B0F" w:rsidP="00C6145F">
            <w:pPr>
              <w:pStyle w:val="texto0"/>
              <w:spacing w:before="0"/>
              <w:ind w:left="0"/>
              <w:jc w:val="left"/>
              <w:rPr>
                <w:rFonts w:ascii="Arial" w:hAnsi="Arial" w:cs="Arial"/>
                <w:sz w:val="22"/>
                <w:szCs w:val="22"/>
              </w:rPr>
            </w:pPr>
          </w:p>
          <w:p w14:paraId="0D3F66A8" w14:textId="77777777" w:rsidR="00B62B0F" w:rsidRDefault="00B62B0F" w:rsidP="00C6145F">
            <w:pPr>
              <w:pStyle w:val="texto0"/>
              <w:spacing w:before="0"/>
              <w:ind w:left="0"/>
              <w:jc w:val="left"/>
              <w:rPr>
                <w:rFonts w:ascii="Arial" w:hAnsi="Arial" w:cs="Arial"/>
                <w:sz w:val="22"/>
                <w:szCs w:val="22"/>
              </w:rPr>
            </w:pPr>
          </w:p>
          <w:p w14:paraId="698D7C7D" w14:textId="77777777" w:rsidR="00B62B0F" w:rsidRDefault="00B62B0F" w:rsidP="00C6145F">
            <w:pPr>
              <w:pStyle w:val="texto0"/>
              <w:spacing w:before="0"/>
              <w:ind w:left="0"/>
              <w:jc w:val="left"/>
              <w:rPr>
                <w:rFonts w:ascii="Arial" w:hAnsi="Arial" w:cs="Arial"/>
                <w:sz w:val="22"/>
                <w:szCs w:val="22"/>
              </w:rPr>
            </w:pPr>
          </w:p>
          <w:p w14:paraId="7ECB805B" w14:textId="77777777" w:rsidR="00B62B0F" w:rsidRDefault="00B62B0F" w:rsidP="00C6145F">
            <w:pPr>
              <w:pStyle w:val="texto0"/>
              <w:spacing w:before="0"/>
              <w:ind w:left="0"/>
              <w:jc w:val="left"/>
              <w:rPr>
                <w:rFonts w:ascii="Arial" w:hAnsi="Arial" w:cs="Arial"/>
                <w:sz w:val="22"/>
                <w:szCs w:val="22"/>
              </w:rPr>
            </w:pPr>
          </w:p>
          <w:p w14:paraId="355FBA84" w14:textId="77777777" w:rsidR="00B62B0F" w:rsidRDefault="00B62B0F" w:rsidP="00C6145F">
            <w:pPr>
              <w:pStyle w:val="texto0"/>
              <w:spacing w:before="0"/>
              <w:ind w:left="0"/>
              <w:jc w:val="left"/>
              <w:rPr>
                <w:rFonts w:ascii="Arial" w:hAnsi="Arial" w:cs="Arial"/>
                <w:sz w:val="22"/>
                <w:szCs w:val="22"/>
              </w:rPr>
            </w:pPr>
          </w:p>
          <w:p w14:paraId="27053454" w14:textId="77777777" w:rsidR="00B62B0F" w:rsidRDefault="00B62B0F" w:rsidP="00C6145F">
            <w:pPr>
              <w:pStyle w:val="texto0"/>
              <w:spacing w:before="0"/>
              <w:ind w:left="0"/>
              <w:jc w:val="left"/>
              <w:rPr>
                <w:rFonts w:ascii="Arial" w:hAnsi="Arial" w:cs="Arial"/>
                <w:sz w:val="22"/>
                <w:szCs w:val="22"/>
              </w:rPr>
            </w:pPr>
          </w:p>
          <w:p w14:paraId="7BDA4D9F" w14:textId="77777777" w:rsidR="00B62B0F" w:rsidRDefault="00B62B0F" w:rsidP="00C6145F">
            <w:pPr>
              <w:pStyle w:val="texto0"/>
              <w:spacing w:before="0"/>
              <w:ind w:left="0"/>
              <w:jc w:val="left"/>
              <w:rPr>
                <w:rFonts w:ascii="Arial" w:hAnsi="Arial" w:cs="Arial"/>
                <w:sz w:val="22"/>
                <w:szCs w:val="22"/>
              </w:rPr>
            </w:pPr>
          </w:p>
          <w:p w14:paraId="4AB3D672" w14:textId="77777777" w:rsidR="00B62B0F" w:rsidRDefault="00B62B0F" w:rsidP="00C6145F">
            <w:pPr>
              <w:pStyle w:val="texto0"/>
              <w:spacing w:before="0"/>
              <w:ind w:left="0"/>
              <w:jc w:val="left"/>
              <w:rPr>
                <w:rFonts w:ascii="Arial" w:hAnsi="Arial" w:cs="Arial"/>
                <w:sz w:val="22"/>
                <w:szCs w:val="22"/>
              </w:rPr>
            </w:pPr>
          </w:p>
          <w:p w14:paraId="7DA707FA" w14:textId="77777777" w:rsidR="00B62B0F" w:rsidRDefault="00B62B0F" w:rsidP="00C6145F">
            <w:pPr>
              <w:pStyle w:val="texto0"/>
              <w:spacing w:before="0"/>
              <w:ind w:left="0"/>
              <w:jc w:val="left"/>
              <w:rPr>
                <w:rFonts w:ascii="Arial" w:hAnsi="Arial" w:cs="Arial"/>
                <w:sz w:val="22"/>
                <w:szCs w:val="22"/>
              </w:rPr>
            </w:pPr>
          </w:p>
          <w:p w14:paraId="2B67F169" w14:textId="77777777" w:rsidR="00B62B0F" w:rsidRDefault="00B62B0F" w:rsidP="00C6145F">
            <w:pPr>
              <w:pStyle w:val="texto0"/>
              <w:spacing w:before="0"/>
              <w:ind w:left="0"/>
              <w:jc w:val="left"/>
              <w:rPr>
                <w:rFonts w:ascii="Arial" w:hAnsi="Arial" w:cs="Arial"/>
                <w:sz w:val="22"/>
                <w:szCs w:val="22"/>
              </w:rPr>
            </w:pPr>
          </w:p>
          <w:p w14:paraId="51BDA06B" w14:textId="77777777" w:rsidR="00B62B0F" w:rsidRDefault="00B62B0F" w:rsidP="00C6145F">
            <w:pPr>
              <w:pStyle w:val="texto0"/>
              <w:spacing w:before="0"/>
              <w:ind w:left="0"/>
              <w:jc w:val="left"/>
              <w:rPr>
                <w:rFonts w:ascii="Arial" w:hAnsi="Arial" w:cs="Arial"/>
                <w:sz w:val="22"/>
                <w:szCs w:val="22"/>
              </w:rPr>
            </w:pPr>
          </w:p>
          <w:p w14:paraId="4CCA1F8E" w14:textId="77777777" w:rsidR="00B62B0F" w:rsidRDefault="00B62B0F" w:rsidP="00C6145F">
            <w:pPr>
              <w:pStyle w:val="texto0"/>
              <w:spacing w:before="0"/>
              <w:ind w:left="0"/>
              <w:jc w:val="left"/>
              <w:rPr>
                <w:rFonts w:ascii="Arial" w:hAnsi="Arial" w:cs="Arial"/>
                <w:sz w:val="22"/>
                <w:szCs w:val="22"/>
              </w:rPr>
            </w:pPr>
          </w:p>
          <w:p w14:paraId="2B18859E" w14:textId="77777777" w:rsidR="00B62B0F" w:rsidRDefault="00B62B0F" w:rsidP="00C6145F">
            <w:pPr>
              <w:pStyle w:val="texto0"/>
              <w:spacing w:before="0"/>
              <w:ind w:left="0"/>
              <w:jc w:val="left"/>
              <w:rPr>
                <w:rFonts w:ascii="Arial" w:hAnsi="Arial" w:cs="Arial"/>
                <w:sz w:val="22"/>
                <w:szCs w:val="22"/>
              </w:rPr>
            </w:pPr>
          </w:p>
          <w:p w14:paraId="0C6F5503" w14:textId="77777777" w:rsidR="00B62B0F" w:rsidRDefault="00B62B0F" w:rsidP="00C6145F">
            <w:pPr>
              <w:pStyle w:val="texto0"/>
              <w:spacing w:before="0"/>
              <w:ind w:left="0"/>
              <w:jc w:val="left"/>
              <w:rPr>
                <w:rFonts w:ascii="Arial" w:hAnsi="Arial" w:cs="Arial"/>
                <w:sz w:val="22"/>
                <w:szCs w:val="22"/>
              </w:rPr>
            </w:pPr>
          </w:p>
          <w:p w14:paraId="44C61FAE" w14:textId="77777777" w:rsidR="00B62B0F" w:rsidRDefault="00B62B0F" w:rsidP="00C6145F">
            <w:pPr>
              <w:pStyle w:val="texto0"/>
              <w:spacing w:before="0"/>
              <w:ind w:left="0"/>
              <w:jc w:val="left"/>
              <w:rPr>
                <w:rFonts w:ascii="Arial" w:hAnsi="Arial" w:cs="Arial"/>
                <w:sz w:val="22"/>
                <w:szCs w:val="22"/>
              </w:rPr>
            </w:pPr>
          </w:p>
          <w:p w14:paraId="26B7FE8A" w14:textId="77777777" w:rsidR="00B62B0F" w:rsidRDefault="00B62B0F" w:rsidP="00C6145F">
            <w:pPr>
              <w:pStyle w:val="texto0"/>
              <w:spacing w:before="0"/>
              <w:ind w:left="0"/>
              <w:jc w:val="left"/>
              <w:rPr>
                <w:rFonts w:ascii="Arial" w:hAnsi="Arial" w:cs="Arial"/>
                <w:sz w:val="22"/>
                <w:szCs w:val="22"/>
              </w:rPr>
            </w:pPr>
          </w:p>
          <w:p w14:paraId="2E7525FE" w14:textId="77777777" w:rsidR="00B62B0F" w:rsidRDefault="00B62B0F" w:rsidP="00C6145F">
            <w:pPr>
              <w:pStyle w:val="texto0"/>
              <w:spacing w:before="0"/>
              <w:ind w:left="0"/>
              <w:jc w:val="left"/>
              <w:rPr>
                <w:rFonts w:ascii="Arial" w:hAnsi="Arial" w:cs="Arial"/>
                <w:sz w:val="22"/>
                <w:szCs w:val="22"/>
              </w:rPr>
            </w:pPr>
          </w:p>
          <w:p w14:paraId="1CAE382D" w14:textId="77777777" w:rsidR="00B62B0F" w:rsidRDefault="00B62B0F" w:rsidP="00C6145F">
            <w:pPr>
              <w:pStyle w:val="texto0"/>
              <w:spacing w:before="0"/>
              <w:ind w:left="0"/>
              <w:jc w:val="left"/>
              <w:rPr>
                <w:rFonts w:ascii="Arial" w:hAnsi="Arial" w:cs="Arial"/>
                <w:sz w:val="22"/>
                <w:szCs w:val="22"/>
              </w:rPr>
            </w:pPr>
          </w:p>
          <w:p w14:paraId="40E22CCA" w14:textId="77777777" w:rsidR="00B62B0F" w:rsidRDefault="00B62B0F" w:rsidP="00C6145F">
            <w:pPr>
              <w:pStyle w:val="texto0"/>
              <w:spacing w:before="0"/>
              <w:ind w:left="0"/>
              <w:jc w:val="left"/>
              <w:rPr>
                <w:rFonts w:ascii="Arial" w:hAnsi="Arial" w:cs="Arial"/>
                <w:sz w:val="22"/>
                <w:szCs w:val="22"/>
              </w:rPr>
            </w:pPr>
          </w:p>
          <w:p w14:paraId="1FD4B21B" w14:textId="77777777" w:rsidR="00B62B0F" w:rsidRDefault="00B62B0F" w:rsidP="00C6145F">
            <w:pPr>
              <w:pStyle w:val="texto0"/>
              <w:spacing w:before="0"/>
              <w:ind w:left="0"/>
              <w:jc w:val="left"/>
              <w:rPr>
                <w:rFonts w:ascii="Arial" w:hAnsi="Arial" w:cs="Arial"/>
                <w:sz w:val="22"/>
                <w:szCs w:val="22"/>
              </w:rPr>
            </w:pPr>
          </w:p>
          <w:p w14:paraId="5CC10350" w14:textId="37D7C6B3" w:rsidR="00B62B0F" w:rsidRPr="009871B4" w:rsidRDefault="00B62B0F" w:rsidP="00C6145F">
            <w:pPr>
              <w:pStyle w:val="texto0"/>
              <w:spacing w:before="0"/>
              <w:ind w:left="0"/>
              <w:jc w:val="left"/>
              <w:rPr>
                <w:rFonts w:ascii="Arial" w:hAnsi="Arial" w:cs="Arial"/>
                <w:sz w:val="22"/>
                <w:szCs w:val="22"/>
              </w:rPr>
            </w:pPr>
          </w:p>
        </w:tc>
      </w:tr>
      <w:tr w:rsidR="00B62B0F" w:rsidRPr="009871B4" w14:paraId="74BD9CFF" w14:textId="77777777" w:rsidTr="00940EC5">
        <w:trPr>
          <w:cantSplit/>
          <w:trHeight w:val="1325"/>
        </w:trPr>
        <w:tc>
          <w:tcPr>
            <w:tcW w:w="191" w:type="pct"/>
            <w:vMerge/>
            <w:shd w:val="clear" w:color="auto" w:fill="A6A6A6" w:themeFill="background1" w:themeFillShade="A6"/>
            <w:textDirection w:val="btLr"/>
            <w:vAlign w:val="center"/>
          </w:tcPr>
          <w:p w14:paraId="372AF582" w14:textId="77777777" w:rsidR="00B62B0F" w:rsidRPr="009871B4" w:rsidRDefault="00B62B0F" w:rsidP="00C6145F">
            <w:pPr>
              <w:pStyle w:val="texto0"/>
              <w:spacing w:before="0"/>
              <w:ind w:left="0"/>
              <w:jc w:val="center"/>
              <w:rPr>
                <w:rFonts w:ascii="Arial" w:hAnsi="Arial" w:cs="Arial"/>
                <w:color w:val="000000" w:themeColor="text1"/>
                <w:sz w:val="22"/>
                <w:szCs w:val="22"/>
              </w:rPr>
            </w:pPr>
          </w:p>
        </w:tc>
        <w:tc>
          <w:tcPr>
            <w:tcW w:w="962" w:type="pct"/>
            <w:vMerge/>
            <w:shd w:val="clear" w:color="auto" w:fill="auto"/>
            <w:vAlign w:val="center"/>
          </w:tcPr>
          <w:p w14:paraId="06194523" w14:textId="77777777" w:rsidR="00B62B0F" w:rsidRPr="009871B4" w:rsidRDefault="00B62B0F" w:rsidP="00C6145F">
            <w:pPr>
              <w:pStyle w:val="texto0"/>
              <w:spacing w:before="0"/>
              <w:ind w:left="0"/>
              <w:jc w:val="left"/>
              <w:rPr>
                <w:rFonts w:ascii="Arial" w:hAnsi="Arial" w:cs="Arial"/>
                <w:sz w:val="22"/>
                <w:szCs w:val="22"/>
              </w:rPr>
            </w:pPr>
          </w:p>
        </w:tc>
        <w:tc>
          <w:tcPr>
            <w:tcW w:w="962" w:type="pct"/>
            <w:vMerge/>
            <w:shd w:val="clear" w:color="auto" w:fill="auto"/>
            <w:vAlign w:val="center"/>
          </w:tcPr>
          <w:p w14:paraId="127DF914" w14:textId="77777777" w:rsidR="00B62B0F" w:rsidRPr="009871B4" w:rsidRDefault="00B62B0F" w:rsidP="00C6145F">
            <w:pPr>
              <w:pStyle w:val="texto0"/>
              <w:spacing w:before="0"/>
              <w:ind w:left="0"/>
              <w:jc w:val="left"/>
              <w:rPr>
                <w:rFonts w:ascii="Arial" w:hAnsi="Arial" w:cs="Arial"/>
                <w:sz w:val="22"/>
                <w:szCs w:val="22"/>
              </w:rPr>
            </w:pPr>
          </w:p>
        </w:tc>
        <w:tc>
          <w:tcPr>
            <w:tcW w:w="962" w:type="pct"/>
            <w:shd w:val="clear" w:color="auto" w:fill="auto"/>
            <w:vAlign w:val="center"/>
          </w:tcPr>
          <w:p w14:paraId="75AEFC4C" w14:textId="02FD29AE"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Comprovação de inscrição no Cadastro de Contribuintes Estadual ou Municipal, se houver, relativo à sede do domicílio da LICITANTE.</w:t>
            </w:r>
          </w:p>
          <w:p w14:paraId="128D641C" w14:textId="3EC7CCCB"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 xml:space="preserve">Item </w:t>
            </w:r>
            <w:r w:rsidR="00485483">
              <w:rPr>
                <w:rFonts w:ascii="Arial" w:hAnsi="Arial" w:cs="Arial"/>
                <w:sz w:val="22"/>
                <w:szCs w:val="22"/>
              </w:rPr>
              <w:t>13.3.1.2</w:t>
            </w:r>
            <w:r>
              <w:rPr>
                <w:rFonts w:ascii="Arial" w:hAnsi="Arial" w:cs="Arial"/>
                <w:sz w:val="22"/>
                <w:szCs w:val="22"/>
              </w:rPr>
              <w:t xml:space="preserve"> </w:t>
            </w:r>
            <w:r w:rsidRPr="009871B4">
              <w:rPr>
                <w:rFonts w:ascii="Arial" w:hAnsi="Arial" w:cs="Arial"/>
                <w:sz w:val="22"/>
                <w:szCs w:val="22"/>
              </w:rPr>
              <w:t xml:space="preserve">do EDITAL </w:t>
            </w:r>
          </w:p>
        </w:tc>
        <w:tc>
          <w:tcPr>
            <w:tcW w:w="962" w:type="pct"/>
            <w:vMerge/>
            <w:shd w:val="clear" w:color="auto" w:fill="auto"/>
            <w:vAlign w:val="center"/>
          </w:tcPr>
          <w:p w14:paraId="5546482F"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1" w:type="pct"/>
            <w:vMerge/>
          </w:tcPr>
          <w:p w14:paraId="044C0DE4" w14:textId="015FA926" w:rsidR="00B62B0F" w:rsidRPr="009871B4" w:rsidRDefault="00B62B0F" w:rsidP="00C6145F">
            <w:pPr>
              <w:pStyle w:val="texto0"/>
              <w:spacing w:before="0"/>
              <w:ind w:left="0"/>
              <w:jc w:val="left"/>
              <w:rPr>
                <w:rFonts w:ascii="Arial" w:hAnsi="Arial" w:cs="Arial"/>
                <w:color w:val="000000" w:themeColor="text1"/>
                <w:sz w:val="22"/>
                <w:szCs w:val="22"/>
              </w:rPr>
            </w:pPr>
          </w:p>
        </w:tc>
      </w:tr>
      <w:tr w:rsidR="00B62B0F" w:rsidRPr="009871B4" w14:paraId="54C7538E" w14:textId="77777777" w:rsidTr="00940EC5">
        <w:trPr>
          <w:cantSplit/>
          <w:trHeight w:val="20"/>
        </w:trPr>
        <w:tc>
          <w:tcPr>
            <w:tcW w:w="191" w:type="pct"/>
            <w:vMerge/>
            <w:shd w:val="clear" w:color="auto" w:fill="A6A6A6" w:themeFill="background1" w:themeFillShade="A6"/>
            <w:textDirection w:val="btLr"/>
            <w:vAlign w:val="center"/>
          </w:tcPr>
          <w:p w14:paraId="293CD32E"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2" w:type="pct"/>
            <w:vMerge/>
            <w:shd w:val="clear" w:color="auto" w:fill="auto"/>
            <w:vAlign w:val="center"/>
          </w:tcPr>
          <w:p w14:paraId="1D7E5EF5" w14:textId="77777777" w:rsidR="00B62B0F" w:rsidRPr="009871B4" w:rsidRDefault="00B62B0F" w:rsidP="00C6145F">
            <w:pPr>
              <w:pStyle w:val="texto0"/>
              <w:spacing w:before="0"/>
              <w:ind w:left="0"/>
              <w:jc w:val="left"/>
              <w:rPr>
                <w:rFonts w:ascii="Arial" w:hAnsi="Arial" w:cs="Arial"/>
                <w:sz w:val="22"/>
                <w:szCs w:val="22"/>
              </w:rPr>
            </w:pPr>
          </w:p>
        </w:tc>
        <w:tc>
          <w:tcPr>
            <w:tcW w:w="962" w:type="pct"/>
            <w:vMerge/>
            <w:shd w:val="clear" w:color="auto" w:fill="auto"/>
            <w:vAlign w:val="center"/>
          </w:tcPr>
          <w:p w14:paraId="6C09FB33" w14:textId="3108BA85" w:rsidR="00B62B0F" w:rsidRPr="009871B4" w:rsidRDefault="00B62B0F" w:rsidP="00C6145F">
            <w:pPr>
              <w:pStyle w:val="texto0"/>
              <w:spacing w:before="0"/>
              <w:ind w:left="0"/>
              <w:jc w:val="left"/>
              <w:rPr>
                <w:rFonts w:ascii="Arial" w:hAnsi="Arial" w:cs="Arial"/>
                <w:sz w:val="22"/>
                <w:szCs w:val="22"/>
              </w:rPr>
            </w:pPr>
          </w:p>
        </w:tc>
        <w:tc>
          <w:tcPr>
            <w:tcW w:w="962" w:type="pct"/>
            <w:shd w:val="clear" w:color="auto" w:fill="auto"/>
            <w:vAlign w:val="center"/>
          </w:tcPr>
          <w:p w14:paraId="21AE351C" w14:textId="6F70B035"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Comprovação de regularidade Fiscal perante a</w:t>
            </w:r>
            <w:r>
              <w:rPr>
                <w:rFonts w:ascii="Arial" w:hAnsi="Arial" w:cs="Arial"/>
                <w:sz w:val="22"/>
                <w:szCs w:val="22"/>
              </w:rPr>
              <w:t xml:space="preserve"> Fazenda Nacional</w:t>
            </w:r>
            <w:r w:rsidRPr="009871B4">
              <w:rPr>
                <w:rFonts w:ascii="Arial" w:hAnsi="Arial" w:cs="Arial"/>
                <w:sz w:val="22"/>
                <w:szCs w:val="22"/>
              </w:rPr>
              <w:t>.</w:t>
            </w:r>
          </w:p>
          <w:p w14:paraId="7836E956" w14:textId="48023720" w:rsidR="00B62B0F" w:rsidRPr="009871B4" w:rsidRDefault="00B62B0F" w:rsidP="00C6145F">
            <w:pPr>
              <w:pStyle w:val="texto0"/>
              <w:spacing w:before="0"/>
              <w:ind w:left="0"/>
              <w:jc w:val="left"/>
              <w:rPr>
                <w:rFonts w:ascii="Arial" w:hAnsi="Arial" w:cs="Arial"/>
                <w:sz w:val="22"/>
                <w:szCs w:val="22"/>
              </w:rPr>
            </w:pPr>
            <w:r w:rsidRPr="009871B4">
              <w:rPr>
                <w:rFonts w:ascii="Arial" w:hAnsi="Arial" w:cs="Arial"/>
                <w:sz w:val="22"/>
                <w:szCs w:val="22"/>
              </w:rPr>
              <w:t xml:space="preserve">Item </w:t>
            </w:r>
            <w:r w:rsidR="00485483">
              <w:rPr>
                <w:rFonts w:ascii="Arial" w:hAnsi="Arial" w:cs="Arial"/>
                <w:sz w:val="22"/>
                <w:szCs w:val="22"/>
              </w:rPr>
              <w:t>13.3.1.3</w:t>
            </w:r>
            <w:r w:rsidRPr="009871B4">
              <w:rPr>
                <w:rFonts w:ascii="Arial" w:hAnsi="Arial" w:cs="Arial"/>
                <w:sz w:val="22"/>
                <w:szCs w:val="22"/>
              </w:rPr>
              <w:t xml:space="preserve"> do EDITAL</w:t>
            </w:r>
            <w:r>
              <w:rPr>
                <w:rFonts w:ascii="Arial" w:hAnsi="Arial" w:cs="Arial"/>
                <w:sz w:val="22"/>
                <w:szCs w:val="22"/>
              </w:rPr>
              <w:t>.</w:t>
            </w:r>
          </w:p>
        </w:tc>
        <w:tc>
          <w:tcPr>
            <w:tcW w:w="962" w:type="pct"/>
            <w:vMerge/>
            <w:shd w:val="clear" w:color="auto" w:fill="F2F2F2" w:themeFill="background1" w:themeFillShade="F2"/>
            <w:vAlign w:val="center"/>
          </w:tcPr>
          <w:p w14:paraId="6DA284C5"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1" w:type="pct"/>
            <w:vMerge/>
            <w:shd w:val="clear" w:color="auto" w:fill="FFFFFF" w:themeFill="background1"/>
          </w:tcPr>
          <w:p w14:paraId="0ECC7593" w14:textId="0B1743F8" w:rsidR="00B62B0F" w:rsidRPr="009871B4" w:rsidRDefault="00B62B0F" w:rsidP="00C6145F">
            <w:pPr>
              <w:pStyle w:val="texto0"/>
              <w:spacing w:before="0"/>
              <w:ind w:left="0"/>
              <w:jc w:val="left"/>
              <w:rPr>
                <w:rFonts w:ascii="Arial" w:hAnsi="Arial" w:cs="Arial"/>
                <w:color w:val="000000" w:themeColor="text1"/>
                <w:sz w:val="22"/>
                <w:szCs w:val="22"/>
              </w:rPr>
            </w:pPr>
          </w:p>
        </w:tc>
      </w:tr>
      <w:tr w:rsidR="00B62B0F" w:rsidRPr="009871B4" w14:paraId="27461009" w14:textId="77777777" w:rsidTr="009C2D05">
        <w:trPr>
          <w:cantSplit/>
          <w:trHeight w:val="306"/>
        </w:trPr>
        <w:tc>
          <w:tcPr>
            <w:tcW w:w="191" w:type="pct"/>
            <w:vMerge/>
            <w:shd w:val="clear" w:color="000000" w:fill="A5A5A5"/>
            <w:textDirection w:val="btLr"/>
            <w:vAlign w:val="center"/>
          </w:tcPr>
          <w:p w14:paraId="3E01C847"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2" w:type="pct"/>
            <w:vMerge/>
            <w:shd w:val="clear" w:color="auto" w:fill="FFFFFF" w:themeFill="background1"/>
            <w:vAlign w:val="center"/>
          </w:tcPr>
          <w:p w14:paraId="656D1645" w14:textId="77777777" w:rsidR="00B62B0F" w:rsidRPr="009871B4" w:rsidRDefault="00B62B0F" w:rsidP="00C6145F">
            <w:pPr>
              <w:pStyle w:val="texto0"/>
              <w:shd w:val="clear" w:color="auto" w:fill="FFFFFF" w:themeFill="background1"/>
              <w:spacing w:before="0"/>
              <w:ind w:left="0"/>
              <w:jc w:val="left"/>
              <w:rPr>
                <w:rFonts w:ascii="Arial" w:hAnsi="Arial" w:cs="Arial"/>
                <w:sz w:val="22"/>
                <w:szCs w:val="22"/>
              </w:rPr>
            </w:pPr>
          </w:p>
        </w:tc>
        <w:tc>
          <w:tcPr>
            <w:tcW w:w="962" w:type="pct"/>
            <w:vMerge/>
            <w:shd w:val="clear" w:color="auto" w:fill="D9D9D9" w:themeFill="background1" w:themeFillShade="D9"/>
            <w:vAlign w:val="center"/>
          </w:tcPr>
          <w:p w14:paraId="24FC440A"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2" w:type="pct"/>
            <w:shd w:val="clear" w:color="auto" w:fill="auto"/>
            <w:vAlign w:val="center"/>
          </w:tcPr>
          <w:p w14:paraId="1E845C22" w14:textId="77777777" w:rsidR="00485483" w:rsidRDefault="00485483" w:rsidP="00485483">
            <w:pPr>
              <w:pStyle w:val="texto0"/>
              <w:shd w:val="clear" w:color="auto" w:fill="FFFFFF" w:themeFill="background1"/>
              <w:spacing w:before="0"/>
              <w:ind w:left="0"/>
              <w:jc w:val="left"/>
              <w:rPr>
                <w:rFonts w:ascii="Arial" w:hAnsi="Arial" w:cs="Arial"/>
                <w:sz w:val="22"/>
                <w:szCs w:val="22"/>
              </w:rPr>
            </w:pPr>
            <w:r>
              <w:rPr>
                <w:rFonts w:ascii="Arial" w:hAnsi="Arial" w:cs="Arial"/>
                <w:sz w:val="22"/>
                <w:szCs w:val="22"/>
              </w:rPr>
              <w:t>Prova de regularidade perante o FGTS.</w:t>
            </w:r>
          </w:p>
          <w:p w14:paraId="56CF4144" w14:textId="3A3BC7AE" w:rsidR="00485483" w:rsidRPr="009871B4" w:rsidRDefault="00485483" w:rsidP="00485483">
            <w:pPr>
              <w:pStyle w:val="texto0"/>
              <w:shd w:val="clear" w:color="auto" w:fill="FFFFFF" w:themeFill="background1"/>
              <w:spacing w:before="0"/>
              <w:ind w:left="0"/>
              <w:jc w:val="left"/>
              <w:rPr>
                <w:rFonts w:ascii="Arial" w:hAnsi="Arial" w:cs="Arial"/>
                <w:sz w:val="22"/>
                <w:szCs w:val="22"/>
              </w:rPr>
            </w:pPr>
            <w:r>
              <w:rPr>
                <w:rFonts w:ascii="Arial" w:hAnsi="Arial" w:cs="Arial"/>
                <w:sz w:val="22"/>
                <w:szCs w:val="22"/>
              </w:rPr>
              <w:t>Item 13.3.1.4 do EDITAL.</w:t>
            </w:r>
          </w:p>
          <w:p w14:paraId="7CCAE77B" w14:textId="41D9E3DF" w:rsidR="00B62B0F" w:rsidRPr="009871B4" w:rsidRDefault="00B62B0F" w:rsidP="00C6145F">
            <w:pPr>
              <w:pStyle w:val="texto0"/>
              <w:shd w:val="clear" w:color="auto" w:fill="FFFFFF" w:themeFill="background1"/>
              <w:spacing w:before="0"/>
              <w:ind w:left="0"/>
              <w:jc w:val="left"/>
              <w:rPr>
                <w:rFonts w:ascii="Arial" w:hAnsi="Arial" w:cs="Arial"/>
                <w:sz w:val="22"/>
                <w:szCs w:val="22"/>
              </w:rPr>
            </w:pPr>
          </w:p>
        </w:tc>
        <w:tc>
          <w:tcPr>
            <w:tcW w:w="962" w:type="pct"/>
            <w:vMerge/>
            <w:shd w:val="clear" w:color="auto" w:fill="D9D9D9" w:themeFill="background1" w:themeFillShade="D9"/>
            <w:vAlign w:val="center"/>
          </w:tcPr>
          <w:p w14:paraId="0F1F4E33"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1" w:type="pct"/>
            <w:vMerge/>
            <w:shd w:val="clear" w:color="auto" w:fill="FFFFFF" w:themeFill="background1"/>
          </w:tcPr>
          <w:p w14:paraId="3F07BF63" w14:textId="2A37BEB4" w:rsidR="00B62B0F" w:rsidRPr="009871B4" w:rsidRDefault="00B62B0F" w:rsidP="00C6145F">
            <w:pPr>
              <w:pStyle w:val="texto0"/>
              <w:spacing w:before="0"/>
              <w:ind w:left="0"/>
              <w:jc w:val="left"/>
              <w:rPr>
                <w:rFonts w:ascii="Arial" w:hAnsi="Arial" w:cs="Arial"/>
                <w:color w:val="000000" w:themeColor="text1"/>
                <w:sz w:val="22"/>
                <w:szCs w:val="22"/>
              </w:rPr>
            </w:pPr>
          </w:p>
        </w:tc>
      </w:tr>
      <w:tr w:rsidR="00B62B0F" w:rsidRPr="009871B4" w14:paraId="200580B2" w14:textId="77777777" w:rsidTr="002C096A">
        <w:trPr>
          <w:cantSplit/>
          <w:trHeight w:val="2009"/>
        </w:trPr>
        <w:tc>
          <w:tcPr>
            <w:tcW w:w="191" w:type="pct"/>
            <w:vMerge/>
            <w:tcBorders>
              <w:bottom w:val="single" w:sz="4" w:space="0" w:color="auto"/>
            </w:tcBorders>
            <w:shd w:val="clear" w:color="000000" w:fill="A5A5A5"/>
            <w:textDirection w:val="btLr"/>
            <w:vAlign w:val="center"/>
          </w:tcPr>
          <w:p w14:paraId="32BA0D63"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2" w:type="pct"/>
            <w:vMerge/>
            <w:tcBorders>
              <w:bottom w:val="single" w:sz="4" w:space="0" w:color="auto"/>
            </w:tcBorders>
            <w:shd w:val="clear" w:color="auto" w:fill="FFFFFF" w:themeFill="background1"/>
            <w:vAlign w:val="center"/>
          </w:tcPr>
          <w:p w14:paraId="26A06C07" w14:textId="77777777" w:rsidR="00B62B0F" w:rsidRPr="009871B4" w:rsidRDefault="00B62B0F" w:rsidP="00C6145F">
            <w:pPr>
              <w:pStyle w:val="texto0"/>
              <w:shd w:val="clear" w:color="auto" w:fill="FFFFFF" w:themeFill="background1"/>
              <w:spacing w:before="0"/>
              <w:ind w:left="0"/>
              <w:jc w:val="left"/>
              <w:rPr>
                <w:rFonts w:ascii="Arial" w:hAnsi="Arial" w:cs="Arial"/>
                <w:sz w:val="22"/>
                <w:szCs w:val="22"/>
              </w:rPr>
            </w:pPr>
          </w:p>
        </w:tc>
        <w:tc>
          <w:tcPr>
            <w:tcW w:w="962" w:type="pct"/>
            <w:vMerge/>
            <w:tcBorders>
              <w:bottom w:val="single" w:sz="4" w:space="0" w:color="auto"/>
            </w:tcBorders>
            <w:shd w:val="clear" w:color="auto" w:fill="D9D9D9" w:themeFill="background1" w:themeFillShade="D9"/>
            <w:vAlign w:val="center"/>
          </w:tcPr>
          <w:p w14:paraId="735D12F2"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2" w:type="pct"/>
            <w:tcBorders>
              <w:bottom w:val="single" w:sz="4" w:space="0" w:color="auto"/>
            </w:tcBorders>
            <w:shd w:val="clear" w:color="auto" w:fill="auto"/>
            <w:vAlign w:val="center"/>
          </w:tcPr>
          <w:p w14:paraId="034AE7BD" w14:textId="1757CC1B" w:rsidR="00B62B0F" w:rsidRPr="009871B4" w:rsidRDefault="00B62B0F" w:rsidP="00B62B0F">
            <w:pPr>
              <w:pStyle w:val="texto0"/>
              <w:shd w:val="clear" w:color="auto" w:fill="FFFFFF" w:themeFill="background1"/>
              <w:spacing w:before="0"/>
              <w:ind w:left="0"/>
              <w:jc w:val="left"/>
              <w:rPr>
                <w:rFonts w:ascii="Arial" w:hAnsi="Arial" w:cs="Arial"/>
                <w:sz w:val="22"/>
                <w:szCs w:val="22"/>
              </w:rPr>
            </w:pPr>
            <w:r>
              <w:rPr>
                <w:rFonts w:ascii="Arial" w:hAnsi="Arial" w:cs="Arial"/>
                <w:sz w:val="22"/>
                <w:szCs w:val="22"/>
              </w:rPr>
              <w:t xml:space="preserve">Prova de regularidade para com a Fazenda </w:t>
            </w:r>
            <w:r w:rsidR="00485483">
              <w:rPr>
                <w:rFonts w:ascii="Arial" w:hAnsi="Arial" w:cs="Arial"/>
                <w:sz w:val="22"/>
                <w:szCs w:val="22"/>
              </w:rPr>
              <w:t>Estadual</w:t>
            </w:r>
            <w:r>
              <w:rPr>
                <w:rFonts w:ascii="Arial" w:hAnsi="Arial" w:cs="Arial"/>
                <w:sz w:val="22"/>
                <w:szCs w:val="22"/>
              </w:rPr>
              <w:t xml:space="preserve"> relativa ao domicílio ou sede da LICITANTE</w:t>
            </w:r>
            <w:r w:rsidRPr="009871B4">
              <w:rPr>
                <w:rFonts w:ascii="Arial" w:hAnsi="Arial" w:cs="Arial"/>
                <w:sz w:val="22"/>
                <w:szCs w:val="22"/>
              </w:rPr>
              <w:t>.</w:t>
            </w:r>
          </w:p>
          <w:p w14:paraId="6BA8E9E8" w14:textId="6CD2E1F4" w:rsidR="00B62B0F" w:rsidRPr="009871B4" w:rsidRDefault="00B62B0F" w:rsidP="00B62B0F">
            <w:pPr>
              <w:pStyle w:val="texto0"/>
              <w:shd w:val="clear" w:color="auto" w:fill="FFFFFF" w:themeFill="background1"/>
              <w:spacing w:before="0"/>
              <w:ind w:left="0"/>
              <w:jc w:val="left"/>
              <w:rPr>
                <w:rFonts w:ascii="Arial" w:hAnsi="Arial" w:cs="Arial"/>
                <w:sz w:val="22"/>
                <w:szCs w:val="22"/>
              </w:rPr>
            </w:pPr>
            <w:r w:rsidRPr="009871B4">
              <w:rPr>
                <w:rFonts w:ascii="Arial" w:hAnsi="Arial" w:cs="Arial"/>
                <w:sz w:val="22"/>
                <w:szCs w:val="22"/>
              </w:rPr>
              <w:t xml:space="preserve">Item </w:t>
            </w:r>
            <w:r w:rsidR="00485483">
              <w:rPr>
                <w:rFonts w:ascii="Arial" w:hAnsi="Arial" w:cs="Arial"/>
                <w:sz w:val="22"/>
                <w:szCs w:val="22"/>
              </w:rPr>
              <w:t>13.3.1</w:t>
            </w:r>
            <w:r>
              <w:rPr>
                <w:rFonts w:ascii="Arial" w:hAnsi="Arial" w:cs="Arial"/>
                <w:sz w:val="22"/>
                <w:szCs w:val="22"/>
              </w:rPr>
              <w:t>.5</w:t>
            </w:r>
            <w:r w:rsidRPr="009871B4">
              <w:rPr>
                <w:rFonts w:ascii="Arial" w:hAnsi="Arial" w:cs="Arial"/>
                <w:sz w:val="22"/>
                <w:szCs w:val="22"/>
              </w:rPr>
              <w:t xml:space="preserve"> do EDITAL.</w:t>
            </w:r>
          </w:p>
          <w:p w14:paraId="54ACB5EA" w14:textId="77777777" w:rsidR="00B62B0F" w:rsidRPr="009871B4" w:rsidRDefault="00B62B0F" w:rsidP="00C6145F">
            <w:pPr>
              <w:pStyle w:val="texto0"/>
              <w:shd w:val="clear" w:color="auto" w:fill="FFFFFF" w:themeFill="background1"/>
              <w:spacing w:before="0"/>
              <w:ind w:left="0"/>
              <w:jc w:val="left"/>
              <w:rPr>
                <w:rFonts w:ascii="Arial" w:hAnsi="Arial" w:cs="Arial"/>
                <w:sz w:val="22"/>
                <w:szCs w:val="22"/>
              </w:rPr>
            </w:pPr>
          </w:p>
        </w:tc>
        <w:tc>
          <w:tcPr>
            <w:tcW w:w="962" w:type="pct"/>
            <w:vMerge/>
            <w:tcBorders>
              <w:bottom w:val="single" w:sz="4" w:space="0" w:color="auto"/>
            </w:tcBorders>
            <w:shd w:val="clear" w:color="auto" w:fill="D9D9D9" w:themeFill="background1" w:themeFillShade="D9"/>
            <w:vAlign w:val="center"/>
          </w:tcPr>
          <w:p w14:paraId="00CBB059" w14:textId="77777777" w:rsidR="00B62B0F" w:rsidRPr="009871B4" w:rsidRDefault="00B62B0F" w:rsidP="00C6145F">
            <w:pPr>
              <w:pStyle w:val="texto0"/>
              <w:spacing w:before="0"/>
              <w:ind w:left="0"/>
              <w:jc w:val="left"/>
              <w:rPr>
                <w:rFonts w:ascii="Arial" w:hAnsi="Arial" w:cs="Arial"/>
                <w:color w:val="000000" w:themeColor="text1"/>
                <w:sz w:val="22"/>
                <w:szCs w:val="22"/>
              </w:rPr>
            </w:pPr>
          </w:p>
        </w:tc>
        <w:tc>
          <w:tcPr>
            <w:tcW w:w="961" w:type="pct"/>
            <w:vMerge/>
            <w:tcBorders>
              <w:bottom w:val="single" w:sz="4" w:space="0" w:color="auto"/>
            </w:tcBorders>
            <w:shd w:val="clear" w:color="auto" w:fill="FFFFFF" w:themeFill="background1"/>
          </w:tcPr>
          <w:p w14:paraId="2138EDBF" w14:textId="77777777" w:rsidR="00B62B0F" w:rsidRPr="009871B4" w:rsidRDefault="00B62B0F" w:rsidP="00C6145F">
            <w:pPr>
              <w:pStyle w:val="texto0"/>
              <w:spacing w:before="0"/>
              <w:ind w:left="0"/>
              <w:jc w:val="left"/>
              <w:rPr>
                <w:rFonts w:ascii="Arial" w:hAnsi="Arial" w:cs="Arial"/>
                <w:color w:val="000000" w:themeColor="text1"/>
                <w:sz w:val="22"/>
                <w:szCs w:val="22"/>
              </w:rPr>
            </w:pPr>
          </w:p>
        </w:tc>
      </w:tr>
      <w:tr w:rsidR="00CA43D0" w:rsidRPr="009871B4" w14:paraId="7887ED33" w14:textId="77777777" w:rsidTr="009C4901">
        <w:trPr>
          <w:cantSplit/>
          <w:trHeight w:val="4028"/>
        </w:trPr>
        <w:tc>
          <w:tcPr>
            <w:tcW w:w="191" w:type="pct"/>
            <w:vMerge/>
            <w:tcBorders>
              <w:bottom w:val="single" w:sz="4" w:space="0" w:color="auto"/>
            </w:tcBorders>
            <w:shd w:val="clear" w:color="000000" w:fill="A5A5A5"/>
            <w:textDirection w:val="btLr"/>
            <w:vAlign w:val="center"/>
          </w:tcPr>
          <w:p w14:paraId="3CE93DB9"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2" w:type="pct"/>
            <w:vMerge/>
            <w:tcBorders>
              <w:bottom w:val="single" w:sz="4" w:space="0" w:color="auto"/>
            </w:tcBorders>
            <w:shd w:val="clear" w:color="auto" w:fill="FFFFFF" w:themeFill="background1"/>
            <w:vAlign w:val="center"/>
          </w:tcPr>
          <w:p w14:paraId="5AF1C663" w14:textId="77777777" w:rsidR="00CA43D0" w:rsidRPr="009871B4" w:rsidRDefault="00CA43D0" w:rsidP="00C6145F">
            <w:pPr>
              <w:pStyle w:val="texto0"/>
              <w:shd w:val="clear" w:color="auto" w:fill="FFFFFF" w:themeFill="background1"/>
              <w:spacing w:before="0"/>
              <w:ind w:left="0"/>
              <w:jc w:val="left"/>
              <w:rPr>
                <w:rFonts w:ascii="Arial" w:hAnsi="Arial" w:cs="Arial"/>
                <w:sz w:val="22"/>
                <w:szCs w:val="22"/>
              </w:rPr>
            </w:pPr>
          </w:p>
        </w:tc>
        <w:tc>
          <w:tcPr>
            <w:tcW w:w="962" w:type="pct"/>
            <w:vMerge/>
            <w:tcBorders>
              <w:bottom w:val="single" w:sz="4" w:space="0" w:color="auto"/>
            </w:tcBorders>
            <w:shd w:val="clear" w:color="auto" w:fill="D9D9D9" w:themeFill="background1" w:themeFillShade="D9"/>
            <w:vAlign w:val="center"/>
          </w:tcPr>
          <w:p w14:paraId="08549830"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2" w:type="pct"/>
            <w:vMerge w:val="restart"/>
            <w:tcBorders>
              <w:bottom w:val="single" w:sz="4" w:space="0" w:color="auto"/>
            </w:tcBorders>
            <w:shd w:val="clear" w:color="auto" w:fill="auto"/>
            <w:vAlign w:val="center"/>
          </w:tcPr>
          <w:p w14:paraId="2A14EA09" w14:textId="2A972E22" w:rsidR="00CA43D0" w:rsidRDefault="00CA43D0" w:rsidP="00BA293C">
            <w:pPr>
              <w:pStyle w:val="texto0"/>
              <w:shd w:val="clear" w:color="auto" w:fill="FFFFFF" w:themeFill="background1"/>
              <w:spacing w:before="0"/>
              <w:ind w:left="0"/>
              <w:jc w:val="left"/>
              <w:rPr>
                <w:rFonts w:ascii="Arial" w:hAnsi="Arial" w:cs="Arial"/>
                <w:sz w:val="22"/>
                <w:szCs w:val="22"/>
              </w:rPr>
            </w:pPr>
            <w:r>
              <w:rPr>
                <w:rFonts w:ascii="Arial" w:hAnsi="Arial" w:cs="Arial"/>
                <w:sz w:val="22"/>
                <w:szCs w:val="22"/>
              </w:rPr>
              <w:t>Prova de regularidade perante a EMPETUR.</w:t>
            </w:r>
          </w:p>
          <w:p w14:paraId="7F631ACE" w14:textId="43149C7D" w:rsidR="00CA43D0" w:rsidRPr="009871B4" w:rsidRDefault="00CA43D0" w:rsidP="00BA293C">
            <w:pPr>
              <w:pStyle w:val="texto0"/>
              <w:shd w:val="clear" w:color="auto" w:fill="FFFFFF" w:themeFill="background1"/>
              <w:spacing w:before="0"/>
              <w:ind w:left="0"/>
              <w:jc w:val="left"/>
              <w:rPr>
                <w:rFonts w:ascii="Arial" w:hAnsi="Arial" w:cs="Arial"/>
                <w:sz w:val="22"/>
                <w:szCs w:val="22"/>
              </w:rPr>
            </w:pPr>
            <w:r>
              <w:rPr>
                <w:rFonts w:ascii="Arial" w:hAnsi="Arial" w:cs="Arial"/>
                <w:sz w:val="22"/>
                <w:szCs w:val="22"/>
              </w:rPr>
              <w:t>Item 13.3.1.6 do EDITAL.</w:t>
            </w:r>
          </w:p>
          <w:p w14:paraId="34DCAEB3" w14:textId="77777777" w:rsidR="00CA43D0" w:rsidRPr="009871B4" w:rsidRDefault="00CA43D0" w:rsidP="00C6145F">
            <w:pPr>
              <w:pStyle w:val="texto0"/>
              <w:shd w:val="clear" w:color="auto" w:fill="FFFFFF" w:themeFill="background1"/>
              <w:spacing w:before="0"/>
              <w:ind w:left="0"/>
              <w:jc w:val="left"/>
              <w:rPr>
                <w:rFonts w:ascii="Arial" w:hAnsi="Arial" w:cs="Arial"/>
                <w:sz w:val="22"/>
                <w:szCs w:val="22"/>
              </w:rPr>
            </w:pPr>
          </w:p>
          <w:p w14:paraId="1126DA2E" w14:textId="77777777" w:rsidR="00CA43D0" w:rsidRPr="009871B4" w:rsidRDefault="00CA43D0" w:rsidP="00C6145F">
            <w:pPr>
              <w:pStyle w:val="texto0"/>
              <w:shd w:val="clear" w:color="auto" w:fill="FFFFFF" w:themeFill="background1"/>
              <w:spacing w:before="0"/>
              <w:ind w:left="0"/>
              <w:jc w:val="left"/>
              <w:rPr>
                <w:rFonts w:ascii="Arial" w:hAnsi="Arial" w:cs="Arial"/>
                <w:sz w:val="22"/>
                <w:szCs w:val="22"/>
              </w:rPr>
            </w:pPr>
          </w:p>
          <w:p w14:paraId="305F2335" w14:textId="77777777" w:rsidR="00CA43D0" w:rsidRPr="009871B4" w:rsidRDefault="00CA43D0" w:rsidP="00C6145F">
            <w:pPr>
              <w:pStyle w:val="texto0"/>
              <w:spacing w:before="0"/>
              <w:ind w:left="0"/>
              <w:jc w:val="left"/>
              <w:rPr>
                <w:rFonts w:ascii="Arial" w:hAnsi="Arial" w:cs="Arial"/>
                <w:sz w:val="22"/>
                <w:szCs w:val="22"/>
              </w:rPr>
            </w:pPr>
          </w:p>
        </w:tc>
        <w:tc>
          <w:tcPr>
            <w:tcW w:w="962" w:type="pct"/>
            <w:vMerge/>
            <w:tcBorders>
              <w:bottom w:val="single" w:sz="4" w:space="0" w:color="auto"/>
            </w:tcBorders>
            <w:shd w:val="clear" w:color="auto" w:fill="D9D9D9" w:themeFill="background1" w:themeFillShade="D9"/>
            <w:vAlign w:val="center"/>
          </w:tcPr>
          <w:p w14:paraId="4CD683D1"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1" w:type="pct"/>
            <w:vMerge/>
            <w:tcBorders>
              <w:bottom w:val="single" w:sz="4" w:space="0" w:color="auto"/>
            </w:tcBorders>
            <w:shd w:val="clear" w:color="auto" w:fill="FFFFFF" w:themeFill="background1"/>
          </w:tcPr>
          <w:p w14:paraId="5C8BC16A" w14:textId="77777777" w:rsidR="00CA43D0" w:rsidRPr="009871B4" w:rsidRDefault="00CA43D0" w:rsidP="00C6145F">
            <w:pPr>
              <w:pStyle w:val="texto0"/>
              <w:spacing w:before="0"/>
              <w:ind w:left="0"/>
              <w:jc w:val="left"/>
              <w:rPr>
                <w:rFonts w:ascii="Arial" w:hAnsi="Arial" w:cs="Arial"/>
                <w:color w:val="000000" w:themeColor="text1"/>
                <w:sz w:val="22"/>
                <w:szCs w:val="22"/>
              </w:rPr>
            </w:pPr>
          </w:p>
        </w:tc>
      </w:tr>
      <w:tr w:rsidR="00CA43D0" w:rsidRPr="009871B4" w14:paraId="31A6463B" w14:textId="77777777" w:rsidTr="004B5C99">
        <w:trPr>
          <w:cantSplit/>
          <w:trHeight w:val="1693"/>
        </w:trPr>
        <w:tc>
          <w:tcPr>
            <w:tcW w:w="191" w:type="pct"/>
            <w:vMerge/>
            <w:shd w:val="clear" w:color="000000" w:fill="A5A5A5"/>
            <w:textDirection w:val="btLr"/>
            <w:vAlign w:val="center"/>
          </w:tcPr>
          <w:p w14:paraId="533AF7FC"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2" w:type="pct"/>
            <w:vMerge/>
            <w:shd w:val="clear" w:color="auto" w:fill="FFFFFF" w:themeFill="background1"/>
            <w:vAlign w:val="center"/>
          </w:tcPr>
          <w:p w14:paraId="2C2E4BB9" w14:textId="08FDE0F1" w:rsidR="00CA43D0" w:rsidRPr="009871B4" w:rsidRDefault="00CA43D0" w:rsidP="00C6145F">
            <w:pPr>
              <w:pStyle w:val="texto0"/>
              <w:shd w:val="clear" w:color="auto" w:fill="FFFFFF" w:themeFill="background1"/>
              <w:spacing w:before="0"/>
              <w:ind w:left="0"/>
              <w:jc w:val="left"/>
              <w:rPr>
                <w:rFonts w:ascii="Arial" w:hAnsi="Arial" w:cs="Arial"/>
                <w:color w:val="000000" w:themeColor="text1"/>
                <w:sz w:val="22"/>
                <w:szCs w:val="22"/>
              </w:rPr>
            </w:pPr>
          </w:p>
        </w:tc>
        <w:tc>
          <w:tcPr>
            <w:tcW w:w="962" w:type="pct"/>
            <w:vMerge/>
            <w:shd w:val="clear" w:color="auto" w:fill="D9D9D9" w:themeFill="background1" w:themeFillShade="D9"/>
            <w:vAlign w:val="center"/>
          </w:tcPr>
          <w:p w14:paraId="071BBCC5"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2" w:type="pct"/>
            <w:vMerge/>
            <w:shd w:val="clear" w:color="auto" w:fill="auto"/>
            <w:vAlign w:val="center"/>
          </w:tcPr>
          <w:p w14:paraId="2C9EB1B4" w14:textId="3F99C5D4" w:rsidR="00CA43D0" w:rsidRPr="009871B4" w:rsidRDefault="00CA43D0" w:rsidP="00C6145F">
            <w:pPr>
              <w:pStyle w:val="texto0"/>
              <w:spacing w:before="0"/>
              <w:ind w:left="0"/>
              <w:jc w:val="left"/>
              <w:rPr>
                <w:rFonts w:ascii="Arial" w:hAnsi="Arial" w:cs="Arial"/>
                <w:color w:val="000000" w:themeColor="text1"/>
                <w:sz w:val="22"/>
                <w:szCs w:val="22"/>
              </w:rPr>
            </w:pPr>
          </w:p>
        </w:tc>
        <w:tc>
          <w:tcPr>
            <w:tcW w:w="962" w:type="pct"/>
            <w:vMerge/>
            <w:shd w:val="clear" w:color="auto" w:fill="D9D9D9" w:themeFill="background1" w:themeFillShade="D9"/>
            <w:vAlign w:val="center"/>
          </w:tcPr>
          <w:p w14:paraId="5F1400AF"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1" w:type="pct"/>
            <w:shd w:val="clear" w:color="auto" w:fill="auto"/>
          </w:tcPr>
          <w:p w14:paraId="612EB531" w14:textId="77777777" w:rsidR="00CA43D0" w:rsidRDefault="00CA43D0" w:rsidP="00C6145F">
            <w:pPr>
              <w:pStyle w:val="texto0"/>
              <w:spacing w:before="0"/>
              <w:ind w:left="0"/>
              <w:jc w:val="left"/>
              <w:rPr>
                <w:rFonts w:ascii="Arial" w:hAnsi="Arial" w:cs="Arial"/>
                <w:color w:val="000000" w:themeColor="text1"/>
                <w:sz w:val="22"/>
                <w:szCs w:val="22"/>
              </w:rPr>
            </w:pPr>
          </w:p>
          <w:p w14:paraId="1D6B1F8E" w14:textId="6BEE8BE1" w:rsidR="00CA43D0" w:rsidRPr="009871B4" w:rsidRDefault="00CA43D0" w:rsidP="00C6145F">
            <w:pPr>
              <w:pStyle w:val="texto0"/>
              <w:spacing w:before="0"/>
              <w:ind w:left="0"/>
              <w:jc w:val="left"/>
              <w:rPr>
                <w:rFonts w:ascii="Arial" w:hAnsi="Arial" w:cs="Arial"/>
                <w:color w:val="000000" w:themeColor="text1"/>
                <w:sz w:val="22"/>
                <w:szCs w:val="22"/>
              </w:rPr>
            </w:pPr>
          </w:p>
        </w:tc>
      </w:tr>
      <w:tr w:rsidR="00CA43D0" w:rsidRPr="009871B4" w14:paraId="6A43935D" w14:textId="77777777" w:rsidTr="004B5C99">
        <w:trPr>
          <w:cantSplit/>
          <w:trHeight w:val="1016"/>
        </w:trPr>
        <w:tc>
          <w:tcPr>
            <w:tcW w:w="191" w:type="pct"/>
            <w:vMerge/>
            <w:shd w:val="clear" w:color="000000" w:fill="A5A5A5"/>
            <w:textDirection w:val="btLr"/>
            <w:vAlign w:val="center"/>
          </w:tcPr>
          <w:p w14:paraId="259EFADA"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2" w:type="pct"/>
            <w:vMerge/>
            <w:shd w:val="clear" w:color="auto" w:fill="FFFFFF" w:themeFill="background1"/>
            <w:vAlign w:val="center"/>
          </w:tcPr>
          <w:p w14:paraId="5F0A4965" w14:textId="77777777" w:rsidR="00CA43D0" w:rsidRPr="009871B4" w:rsidRDefault="00CA43D0" w:rsidP="00C6145F">
            <w:pPr>
              <w:pStyle w:val="texto0"/>
              <w:shd w:val="clear" w:color="auto" w:fill="FFFFFF" w:themeFill="background1"/>
              <w:spacing w:before="0"/>
              <w:ind w:left="0"/>
              <w:jc w:val="left"/>
              <w:rPr>
                <w:rFonts w:ascii="Arial" w:hAnsi="Arial" w:cs="Arial"/>
                <w:color w:val="000000" w:themeColor="text1"/>
                <w:sz w:val="22"/>
                <w:szCs w:val="22"/>
              </w:rPr>
            </w:pPr>
          </w:p>
        </w:tc>
        <w:tc>
          <w:tcPr>
            <w:tcW w:w="962" w:type="pct"/>
            <w:vMerge/>
            <w:shd w:val="clear" w:color="auto" w:fill="D9D9D9" w:themeFill="background1" w:themeFillShade="D9"/>
            <w:vAlign w:val="center"/>
          </w:tcPr>
          <w:p w14:paraId="28AE9D7B"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2" w:type="pct"/>
            <w:vMerge/>
            <w:shd w:val="clear" w:color="auto" w:fill="auto"/>
            <w:vAlign w:val="center"/>
          </w:tcPr>
          <w:p w14:paraId="4DDC3FD7" w14:textId="77777777" w:rsidR="00CA43D0" w:rsidRPr="009871B4" w:rsidRDefault="00CA43D0" w:rsidP="00C6145F">
            <w:pPr>
              <w:pStyle w:val="texto0"/>
              <w:shd w:val="clear" w:color="auto" w:fill="FFFFFF" w:themeFill="background1"/>
              <w:spacing w:before="0"/>
              <w:ind w:left="0"/>
              <w:jc w:val="left"/>
              <w:rPr>
                <w:rFonts w:ascii="Arial" w:hAnsi="Arial" w:cs="Arial"/>
                <w:sz w:val="22"/>
                <w:szCs w:val="22"/>
              </w:rPr>
            </w:pPr>
          </w:p>
        </w:tc>
        <w:tc>
          <w:tcPr>
            <w:tcW w:w="962" w:type="pct"/>
            <w:vMerge/>
            <w:shd w:val="clear" w:color="auto" w:fill="D9D9D9" w:themeFill="background1" w:themeFillShade="D9"/>
            <w:vAlign w:val="center"/>
          </w:tcPr>
          <w:p w14:paraId="1589F1E0" w14:textId="77777777" w:rsidR="00CA43D0" w:rsidRPr="009871B4" w:rsidRDefault="00CA43D0" w:rsidP="00C6145F">
            <w:pPr>
              <w:pStyle w:val="texto0"/>
              <w:spacing w:before="0"/>
              <w:ind w:left="0"/>
              <w:jc w:val="left"/>
              <w:rPr>
                <w:rFonts w:ascii="Arial" w:hAnsi="Arial" w:cs="Arial"/>
                <w:color w:val="000000" w:themeColor="text1"/>
                <w:sz w:val="22"/>
                <w:szCs w:val="22"/>
              </w:rPr>
            </w:pPr>
          </w:p>
        </w:tc>
        <w:tc>
          <w:tcPr>
            <w:tcW w:w="961" w:type="pct"/>
            <w:shd w:val="clear" w:color="auto" w:fill="auto"/>
          </w:tcPr>
          <w:p w14:paraId="6810DEE3" w14:textId="77215131" w:rsidR="00CA43D0" w:rsidRPr="009871B4" w:rsidRDefault="00CA43D0" w:rsidP="00C6145F">
            <w:pPr>
              <w:pStyle w:val="texto0"/>
              <w:spacing w:before="0"/>
              <w:ind w:left="0"/>
              <w:jc w:val="left"/>
              <w:rPr>
                <w:rFonts w:ascii="Arial" w:hAnsi="Arial" w:cs="Arial"/>
                <w:color w:val="000000" w:themeColor="text1"/>
                <w:sz w:val="22"/>
                <w:szCs w:val="22"/>
              </w:rPr>
            </w:pPr>
          </w:p>
        </w:tc>
      </w:tr>
      <w:tr w:rsidR="00966F05" w:rsidRPr="009871B4" w14:paraId="0291612F" w14:textId="77777777" w:rsidTr="004B5C99">
        <w:trPr>
          <w:cantSplit/>
          <w:trHeight w:val="1016"/>
        </w:trPr>
        <w:tc>
          <w:tcPr>
            <w:tcW w:w="191" w:type="pct"/>
            <w:shd w:val="clear" w:color="000000" w:fill="A5A5A5"/>
            <w:textDirection w:val="btLr"/>
            <w:vAlign w:val="center"/>
          </w:tcPr>
          <w:p w14:paraId="52348AC6" w14:textId="77777777" w:rsidR="00966F05" w:rsidRPr="009871B4" w:rsidRDefault="00966F05" w:rsidP="00C6145F">
            <w:pPr>
              <w:pStyle w:val="texto0"/>
              <w:spacing w:before="0"/>
              <w:ind w:left="0"/>
              <w:jc w:val="left"/>
              <w:rPr>
                <w:rFonts w:ascii="Arial" w:hAnsi="Arial" w:cs="Arial"/>
                <w:color w:val="000000" w:themeColor="text1"/>
                <w:sz w:val="22"/>
                <w:szCs w:val="22"/>
              </w:rPr>
            </w:pPr>
          </w:p>
        </w:tc>
        <w:tc>
          <w:tcPr>
            <w:tcW w:w="962" w:type="pct"/>
            <w:vMerge w:val="restart"/>
            <w:shd w:val="clear" w:color="auto" w:fill="auto"/>
            <w:vAlign w:val="center"/>
          </w:tcPr>
          <w:p w14:paraId="44BCA0BA" w14:textId="781C5862" w:rsidR="00966F05" w:rsidRPr="009871B4" w:rsidRDefault="00485483" w:rsidP="00C6145F">
            <w:pPr>
              <w:pStyle w:val="texto0"/>
              <w:spacing w:before="0"/>
              <w:ind w:left="0"/>
              <w:jc w:val="left"/>
              <w:rPr>
                <w:rFonts w:ascii="Arial" w:hAnsi="Arial" w:cs="Arial"/>
                <w:color w:val="000000" w:themeColor="text1"/>
                <w:sz w:val="22"/>
                <w:szCs w:val="22"/>
              </w:rPr>
            </w:pPr>
            <w:r>
              <w:rPr>
                <w:rFonts w:ascii="Arial" w:hAnsi="Arial" w:cs="Arial"/>
                <w:color w:val="000000" w:themeColor="text1"/>
                <w:sz w:val="22"/>
                <w:szCs w:val="22"/>
              </w:rPr>
              <w:t>Compromisso de constituição de SPE e minuta dos documentos de constituição da SPE, nos termos do item 13.2.1.8 e seguintes do EDITAL.</w:t>
            </w:r>
          </w:p>
        </w:tc>
        <w:tc>
          <w:tcPr>
            <w:tcW w:w="962" w:type="pct"/>
            <w:vMerge w:val="restart"/>
            <w:shd w:val="clear" w:color="auto" w:fill="auto"/>
            <w:vAlign w:val="center"/>
          </w:tcPr>
          <w:p w14:paraId="136ECE66" w14:textId="1A8CBF53" w:rsidR="00966F05" w:rsidRPr="009871B4" w:rsidRDefault="00966F05" w:rsidP="00966F05">
            <w:pPr>
              <w:pStyle w:val="texto0"/>
              <w:spacing w:before="0"/>
              <w:ind w:left="0"/>
              <w:jc w:val="left"/>
              <w:rPr>
                <w:rFonts w:ascii="Arial" w:hAnsi="Arial" w:cs="Arial"/>
                <w:color w:val="000000" w:themeColor="text1"/>
                <w:sz w:val="22"/>
                <w:szCs w:val="22"/>
              </w:rPr>
            </w:pPr>
          </w:p>
        </w:tc>
        <w:tc>
          <w:tcPr>
            <w:tcW w:w="962" w:type="pct"/>
            <w:vMerge w:val="restart"/>
            <w:shd w:val="clear" w:color="auto" w:fill="auto"/>
            <w:vAlign w:val="center"/>
          </w:tcPr>
          <w:p w14:paraId="1CF0D5D4" w14:textId="77777777" w:rsidR="00966F05" w:rsidRPr="009871B4" w:rsidRDefault="00966F05" w:rsidP="00CA43D0">
            <w:pPr>
              <w:pStyle w:val="texto0"/>
              <w:shd w:val="clear" w:color="auto" w:fill="FFFFFF" w:themeFill="background1"/>
              <w:spacing w:before="0"/>
              <w:ind w:left="0"/>
              <w:jc w:val="left"/>
              <w:rPr>
                <w:rFonts w:ascii="Arial" w:hAnsi="Arial" w:cs="Arial"/>
                <w:sz w:val="22"/>
                <w:szCs w:val="22"/>
              </w:rPr>
            </w:pPr>
          </w:p>
        </w:tc>
        <w:tc>
          <w:tcPr>
            <w:tcW w:w="962" w:type="pct"/>
            <w:shd w:val="clear" w:color="auto" w:fill="auto"/>
            <w:vAlign w:val="center"/>
          </w:tcPr>
          <w:p w14:paraId="5E47F763" w14:textId="77777777" w:rsidR="00966F05" w:rsidRPr="009871B4" w:rsidRDefault="00966F05" w:rsidP="00C6145F">
            <w:pPr>
              <w:pStyle w:val="texto0"/>
              <w:spacing w:before="0"/>
              <w:ind w:left="0"/>
              <w:jc w:val="left"/>
              <w:rPr>
                <w:rFonts w:ascii="Arial" w:hAnsi="Arial" w:cs="Arial"/>
                <w:color w:val="000000" w:themeColor="text1"/>
                <w:sz w:val="22"/>
                <w:szCs w:val="22"/>
              </w:rPr>
            </w:pPr>
          </w:p>
        </w:tc>
        <w:tc>
          <w:tcPr>
            <w:tcW w:w="961" w:type="pct"/>
            <w:shd w:val="clear" w:color="auto" w:fill="auto"/>
          </w:tcPr>
          <w:p w14:paraId="09EA74D9" w14:textId="5434C920" w:rsidR="00966F05" w:rsidRPr="009871B4" w:rsidRDefault="00966F05" w:rsidP="00C6145F">
            <w:pPr>
              <w:pStyle w:val="texto0"/>
              <w:spacing w:before="0"/>
              <w:ind w:left="0"/>
              <w:jc w:val="left"/>
              <w:rPr>
                <w:rFonts w:ascii="Arial" w:hAnsi="Arial" w:cs="Arial"/>
                <w:sz w:val="22"/>
                <w:szCs w:val="22"/>
              </w:rPr>
            </w:pPr>
          </w:p>
        </w:tc>
      </w:tr>
      <w:tr w:rsidR="00966F05" w:rsidRPr="009871B4" w14:paraId="6852D233" w14:textId="77777777" w:rsidTr="004B5C99">
        <w:trPr>
          <w:cantSplit/>
          <w:trHeight w:val="1016"/>
        </w:trPr>
        <w:tc>
          <w:tcPr>
            <w:tcW w:w="191" w:type="pct"/>
            <w:shd w:val="clear" w:color="000000" w:fill="A5A5A5"/>
            <w:textDirection w:val="btLr"/>
            <w:vAlign w:val="center"/>
          </w:tcPr>
          <w:p w14:paraId="56338581" w14:textId="77777777" w:rsidR="00966F05" w:rsidRPr="009871B4" w:rsidRDefault="00966F05" w:rsidP="00C6145F">
            <w:pPr>
              <w:pStyle w:val="texto0"/>
              <w:spacing w:before="0"/>
              <w:ind w:left="0"/>
              <w:jc w:val="left"/>
              <w:rPr>
                <w:rFonts w:ascii="Arial" w:hAnsi="Arial" w:cs="Arial"/>
                <w:color w:val="000000" w:themeColor="text1"/>
                <w:sz w:val="22"/>
                <w:szCs w:val="22"/>
              </w:rPr>
            </w:pPr>
          </w:p>
        </w:tc>
        <w:tc>
          <w:tcPr>
            <w:tcW w:w="962" w:type="pct"/>
            <w:vMerge/>
            <w:shd w:val="clear" w:color="auto" w:fill="auto"/>
            <w:vAlign w:val="center"/>
          </w:tcPr>
          <w:p w14:paraId="1195967C" w14:textId="77777777" w:rsidR="00966F05" w:rsidRPr="009871B4" w:rsidRDefault="00966F05" w:rsidP="00C6145F">
            <w:pPr>
              <w:pStyle w:val="texto0"/>
              <w:spacing w:before="0"/>
              <w:ind w:left="0"/>
              <w:jc w:val="left"/>
              <w:rPr>
                <w:rFonts w:ascii="Arial" w:hAnsi="Arial" w:cs="Arial"/>
                <w:color w:val="000000" w:themeColor="text1"/>
                <w:sz w:val="22"/>
                <w:szCs w:val="22"/>
              </w:rPr>
            </w:pPr>
          </w:p>
        </w:tc>
        <w:tc>
          <w:tcPr>
            <w:tcW w:w="962" w:type="pct"/>
            <w:vMerge/>
            <w:shd w:val="clear" w:color="auto" w:fill="auto"/>
            <w:vAlign w:val="center"/>
          </w:tcPr>
          <w:p w14:paraId="32BAC6C0" w14:textId="74C1B777" w:rsidR="00966F05" w:rsidRPr="009871B4" w:rsidRDefault="00966F05" w:rsidP="00C6145F">
            <w:pPr>
              <w:pStyle w:val="texto0"/>
              <w:spacing w:before="0"/>
              <w:ind w:left="0"/>
              <w:jc w:val="left"/>
              <w:rPr>
                <w:rFonts w:ascii="Arial" w:hAnsi="Arial" w:cs="Arial"/>
                <w:color w:val="000000" w:themeColor="text1"/>
                <w:sz w:val="22"/>
                <w:szCs w:val="22"/>
              </w:rPr>
            </w:pPr>
          </w:p>
        </w:tc>
        <w:tc>
          <w:tcPr>
            <w:tcW w:w="962" w:type="pct"/>
            <w:vMerge/>
            <w:shd w:val="clear" w:color="auto" w:fill="auto"/>
            <w:vAlign w:val="center"/>
          </w:tcPr>
          <w:p w14:paraId="426773F7" w14:textId="77777777" w:rsidR="00966F05" w:rsidRPr="009871B4" w:rsidRDefault="00966F05" w:rsidP="00C6145F">
            <w:pPr>
              <w:pStyle w:val="texto0"/>
              <w:shd w:val="clear" w:color="auto" w:fill="FFFFFF" w:themeFill="background1"/>
              <w:spacing w:before="0"/>
              <w:ind w:left="0"/>
              <w:jc w:val="left"/>
              <w:rPr>
                <w:rFonts w:ascii="Arial" w:hAnsi="Arial" w:cs="Arial"/>
                <w:sz w:val="22"/>
                <w:szCs w:val="22"/>
              </w:rPr>
            </w:pPr>
          </w:p>
        </w:tc>
        <w:tc>
          <w:tcPr>
            <w:tcW w:w="962" w:type="pct"/>
            <w:shd w:val="clear" w:color="auto" w:fill="auto"/>
            <w:vAlign w:val="center"/>
          </w:tcPr>
          <w:p w14:paraId="15D897C2" w14:textId="77777777" w:rsidR="00966F05" w:rsidRPr="009871B4" w:rsidRDefault="00966F05" w:rsidP="00C6145F">
            <w:pPr>
              <w:pStyle w:val="texto0"/>
              <w:spacing w:before="0"/>
              <w:ind w:left="0"/>
              <w:jc w:val="left"/>
              <w:rPr>
                <w:rFonts w:ascii="Arial" w:hAnsi="Arial" w:cs="Arial"/>
                <w:color w:val="000000" w:themeColor="text1"/>
                <w:sz w:val="22"/>
                <w:szCs w:val="22"/>
              </w:rPr>
            </w:pPr>
          </w:p>
        </w:tc>
        <w:tc>
          <w:tcPr>
            <w:tcW w:w="961" w:type="pct"/>
            <w:shd w:val="clear" w:color="auto" w:fill="auto"/>
          </w:tcPr>
          <w:p w14:paraId="3142BCD4" w14:textId="0814A213" w:rsidR="00966F05" w:rsidRPr="009871B4" w:rsidRDefault="00966F05" w:rsidP="00C6145F">
            <w:pPr>
              <w:pStyle w:val="texto0"/>
              <w:spacing w:before="0"/>
              <w:ind w:left="0"/>
              <w:jc w:val="left"/>
              <w:rPr>
                <w:rFonts w:ascii="Arial" w:hAnsi="Arial" w:cs="Arial"/>
                <w:color w:val="000000" w:themeColor="text1"/>
                <w:sz w:val="22"/>
                <w:szCs w:val="22"/>
              </w:rPr>
            </w:pPr>
          </w:p>
        </w:tc>
      </w:tr>
    </w:tbl>
    <w:p w14:paraId="6313E786" w14:textId="77777777" w:rsidR="00D7066B" w:rsidRDefault="00D7066B" w:rsidP="001F0A6B">
      <w:pPr>
        <w:pStyle w:val="SobreTexto"/>
      </w:pPr>
      <w:bookmarkStart w:id="291" w:name="_Toc361656861"/>
    </w:p>
    <w:p w14:paraId="33761CDD" w14:textId="77777777" w:rsidR="00D7066B" w:rsidRDefault="00D7066B">
      <w:pPr>
        <w:widowControl/>
        <w:spacing w:before="0" w:after="0"/>
        <w:rPr>
          <w:rFonts w:ascii="Arial" w:hAnsi="Arial" w:cs="Arial"/>
          <w:sz w:val="22"/>
          <w:szCs w:val="18"/>
          <w:u w:val="single"/>
        </w:rPr>
      </w:pPr>
      <w:r>
        <w:br w:type="page"/>
      </w:r>
    </w:p>
    <w:p w14:paraId="405310BA" w14:textId="1558BD27" w:rsidR="00A85AE1" w:rsidRPr="009871B4" w:rsidRDefault="00BF0F75" w:rsidP="00A85AE1">
      <w:pPr>
        <w:pStyle w:val="SobreTexto"/>
      </w:pPr>
      <w:r>
        <w:t>INSTITUIÇÃO FINANCEIRA</w:t>
      </w:r>
    </w:p>
    <w:p w14:paraId="4DB5831D" w14:textId="7E6DA91D" w:rsidR="00A85AE1" w:rsidRDefault="00A85AE1" w:rsidP="00A85AE1">
      <w:pPr>
        <w:pStyle w:val="texto0"/>
        <w:spacing w:before="240" w:after="120"/>
        <w:ind w:left="0"/>
        <w:rPr>
          <w:rFonts w:ascii="Arial" w:hAnsi="Arial" w:cs="Arial"/>
          <w:sz w:val="22"/>
          <w:szCs w:val="22"/>
        </w:rPr>
      </w:pPr>
      <w:r w:rsidRPr="009871B4">
        <w:rPr>
          <w:rFonts w:ascii="Arial" w:hAnsi="Arial" w:cs="Arial"/>
          <w:sz w:val="22"/>
          <w:szCs w:val="22"/>
        </w:rPr>
        <w:t xml:space="preserve">No caso de LICITANTE </w:t>
      </w:r>
      <w:r w:rsidR="00BF0F75">
        <w:rPr>
          <w:rFonts w:ascii="Arial" w:hAnsi="Arial" w:cs="Arial"/>
          <w:sz w:val="22"/>
          <w:szCs w:val="22"/>
        </w:rPr>
        <w:t>instituição financeira</w:t>
      </w:r>
      <w:r w:rsidRPr="009871B4">
        <w:rPr>
          <w:rFonts w:ascii="Arial" w:hAnsi="Arial" w:cs="Arial"/>
          <w:sz w:val="22"/>
          <w:szCs w:val="22"/>
        </w:rPr>
        <w:t>, deverão apresentar também.</w:t>
      </w:r>
    </w:p>
    <w:p w14:paraId="4773DDAE" w14:textId="77777777" w:rsidR="00A85AE1" w:rsidRPr="009871B4" w:rsidRDefault="00A85AE1" w:rsidP="00A85AE1">
      <w:pPr>
        <w:pStyle w:val="texto0"/>
        <w:spacing w:before="240" w:after="120"/>
        <w:ind w:left="0"/>
        <w:rPr>
          <w:rFonts w:ascii="Arial" w:hAnsi="Arial" w:cs="Arial"/>
          <w:sz w:val="22"/>
          <w:szCs w:val="22"/>
        </w:rPr>
      </w:pPr>
    </w:p>
    <w:tbl>
      <w:tblPr>
        <w:tblpPr w:leftFromText="141" w:rightFromText="141" w:vertAnchor="text" w:tblpXSpec="center" w:tblpY="1"/>
        <w:tblOverlap w:val="never"/>
        <w:tblW w:w="5710" w:type="pct"/>
        <w:tblCellMar>
          <w:left w:w="70" w:type="dxa"/>
          <w:right w:w="70" w:type="dxa"/>
        </w:tblCellMar>
        <w:tblLook w:val="04A0" w:firstRow="1" w:lastRow="0" w:firstColumn="1" w:lastColumn="0" w:noHBand="0" w:noVBand="1"/>
      </w:tblPr>
      <w:tblGrid>
        <w:gridCol w:w="716"/>
        <w:gridCol w:w="2931"/>
        <w:gridCol w:w="2631"/>
        <w:gridCol w:w="2707"/>
        <w:gridCol w:w="2343"/>
        <w:gridCol w:w="4654"/>
      </w:tblGrid>
      <w:tr w:rsidR="00A85AE1" w:rsidRPr="009871B4" w14:paraId="772F4062" w14:textId="77777777" w:rsidTr="002C096A">
        <w:trPr>
          <w:cantSplit/>
          <w:trHeight w:val="20"/>
          <w:tblHeader/>
        </w:trPr>
        <w:tc>
          <w:tcPr>
            <w:tcW w:w="224" w:type="pct"/>
            <w:tcBorders>
              <w:bottom w:val="single" w:sz="8" w:space="0" w:color="auto"/>
              <w:right w:val="nil"/>
            </w:tcBorders>
            <w:shd w:val="clear" w:color="auto" w:fill="auto"/>
            <w:noWrap/>
            <w:vAlign w:val="center"/>
          </w:tcPr>
          <w:p w14:paraId="430C3680" w14:textId="77777777" w:rsidR="00A85AE1" w:rsidRPr="009871B4" w:rsidRDefault="00A85AE1" w:rsidP="002C096A">
            <w:pPr>
              <w:pStyle w:val="texto0"/>
              <w:spacing w:before="40" w:after="40"/>
              <w:ind w:left="0"/>
              <w:jc w:val="left"/>
              <w:rPr>
                <w:rFonts w:ascii="Arial" w:hAnsi="Arial" w:cs="Arial"/>
                <w:color w:val="000000" w:themeColor="text1"/>
                <w:sz w:val="22"/>
                <w:szCs w:val="22"/>
              </w:rPr>
            </w:pPr>
          </w:p>
        </w:tc>
        <w:tc>
          <w:tcPr>
            <w:tcW w:w="917" w:type="pct"/>
            <w:tcBorders>
              <w:top w:val="single" w:sz="8" w:space="0" w:color="auto"/>
              <w:left w:val="single" w:sz="8" w:space="0" w:color="auto"/>
              <w:bottom w:val="single" w:sz="8" w:space="0" w:color="auto"/>
              <w:right w:val="single" w:sz="4" w:space="0" w:color="auto"/>
            </w:tcBorders>
            <w:shd w:val="clear" w:color="000000" w:fill="D8D8D8"/>
            <w:vAlign w:val="center"/>
            <w:hideMark/>
          </w:tcPr>
          <w:p w14:paraId="4693A19E" w14:textId="77777777" w:rsidR="00A85AE1" w:rsidRPr="009871B4" w:rsidRDefault="00A85AE1" w:rsidP="002C096A">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JURÍDICA</w:t>
            </w:r>
          </w:p>
        </w:tc>
        <w:tc>
          <w:tcPr>
            <w:tcW w:w="823" w:type="pct"/>
            <w:tcBorders>
              <w:top w:val="single" w:sz="8" w:space="0" w:color="auto"/>
              <w:left w:val="nil"/>
              <w:bottom w:val="single" w:sz="8" w:space="0" w:color="auto"/>
              <w:right w:val="single" w:sz="4" w:space="0" w:color="auto"/>
            </w:tcBorders>
            <w:shd w:val="clear" w:color="000000" w:fill="D8D8D8"/>
            <w:vAlign w:val="center"/>
            <w:hideMark/>
          </w:tcPr>
          <w:p w14:paraId="28AC116D" w14:textId="77777777" w:rsidR="00A85AE1" w:rsidRPr="009871B4" w:rsidRDefault="00A85AE1" w:rsidP="002C096A">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ECONÔMICO-FINANCEIRA</w:t>
            </w:r>
          </w:p>
        </w:tc>
        <w:tc>
          <w:tcPr>
            <w:tcW w:w="847" w:type="pct"/>
            <w:tcBorders>
              <w:top w:val="single" w:sz="8" w:space="0" w:color="auto"/>
              <w:left w:val="nil"/>
              <w:bottom w:val="single" w:sz="8" w:space="0" w:color="auto"/>
              <w:right w:val="single" w:sz="8" w:space="0" w:color="auto"/>
            </w:tcBorders>
            <w:shd w:val="clear" w:color="000000" w:fill="D8D8D8"/>
            <w:vAlign w:val="center"/>
            <w:hideMark/>
          </w:tcPr>
          <w:p w14:paraId="6C255311" w14:textId="77777777" w:rsidR="00A85AE1" w:rsidRPr="009871B4" w:rsidRDefault="00A85AE1" w:rsidP="002C096A">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REGULARIDADE FISCAL</w:t>
            </w:r>
          </w:p>
        </w:tc>
        <w:tc>
          <w:tcPr>
            <w:tcW w:w="733" w:type="pct"/>
            <w:tcBorders>
              <w:top w:val="single" w:sz="8" w:space="0" w:color="auto"/>
              <w:left w:val="nil"/>
              <w:bottom w:val="single" w:sz="8" w:space="0" w:color="auto"/>
              <w:right w:val="single" w:sz="8" w:space="0" w:color="auto"/>
            </w:tcBorders>
            <w:shd w:val="clear" w:color="000000" w:fill="D8D8D8"/>
            <w:vAlign w:val="center"/>
          </w:tcPr>
          <w:p w14:paraId="6EF0B686" w14:textId="77777777" w:rsidR="00A85AE1" w:rsidRPr="009871B4" w:rsidRDefault="00A85AE1" w:rsidP="002C096A">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TÉCNICA</w:t>
            </w:r>
          </w:p>
        </w:tc>
        <w:tc>
          <w:tcPr>
            <w:tcW w:w="1456" w:type="pct"/>
            <w:tcBorders>
              <w:top w:val="single" w:sz="8" w:space="0" w:color="auto"/>
              <w:left w:val="nil"/>
              <w:bottom w:val="single" w:sz="8" w:space="0" w:color="auto"/>
              <w:right w:val="single" w:sz="8" w:space="0" w:color="auto"/>
            </w:tcBorders>
            <w:shd w:val="clear" w:color="000000" w:fill="D8D8D8"/>
          </w:tcPr>
          <w:p w14:paraId="23971C8E" w14:textId="77777777" w:rsidR="00A85AE1" w:rsidRPr="009871B4" w:rsidRDefault="00A85AE1" w:rsidP="002C096A">
            <w:pPr>
              <w:pStyle w:val="texto0"/>
              <w:spacing w:before="40" w:after="40"/>
              <w:ind w:left="0"/>
              <w:jc w:val="center"/>
              <w:rPr>
                <w:rFonts w:ascii="Arial" w:hAnsi="Arial" w:cs="Arial"/>
                <w:b/>
                <w:color w:val="000000" w:themeColor="text1"/>
                <w:sz w:val="22"/>
                <w:szCs w:val="22"/>
              </w:rPr>
            </w:pPr>
            <w:r w:rsidRPr="009871B4">
              <w:rPr>
                <w:rFonts w:ascii="Arial" w:hAnsi="Arial" w:cs="Arial"/>
                <w:b/>
                <w:color w:val="000000" w:themeColor="text1"/>
                <w:sz w:val="22"/>
                <w:szCs w:val="22"/>
              </w:rPr>
              <w:t>DECLARAÇÃO</w:t>
            </w:r>
          </w:p>
        </w:tc>
      </w:tr>
      <w:tr w:rsidR="0067459C" w:rsidRPr="009871B4" w14:paraId="2F69B166" w14:textId="77777777" w:rsidTr="0067459C">
        <w:trPr>
          <w:cantSplit/>
          <w:trHeight w:val="20"/>
        </w:trPr>
        <w:tc>
          <w:tcPr>
            <w:tcW w:w="224" w:type="pct"/>
            <w:tcBorders>
              <w:top w:val="single" w:sz="8" w:space="0" w:color="auto"/>
              <w:left w:val="single" w:sz="8" w:space="0" w:color="000000"/>
              <w:bottom w:val="single" w:sz="8" w:space="0" w:color="auto"/>
              <w:right w:val="single" w:sz="8" w:space="0" w:color="auto"/>
            </w:tcBorders>
            <w:shd w:val="clear" w:color="000000" w:fill="A5A5A5"/>
            <w:textDirection w:val="btLr"/>
            <w:vAlign w:val="center"/>
          </w:tcPr>
          <w:p w14:paraId="6AC5F6C5" w14:textId="77777777" w:rsidR="0067459C" w:rsidRPr="009871B4" w:rsidRDefault="0067459C" w:rsidP="002C096A">
            <w:pPr>
              <w:pStyle w:val="texto0"/>
              <w:spacing w:before="40" w:after="40"/>
              <w:ind w:left="0"/>
              <w:jc w:val="center"/>
              <w:rPr>
                <w:rFonts w:ascii="Arial" w:hAnsi="Arial" w:cs="Arial"/>
                <w:color w:val="000000" w:themeColor="text1"/>
                <w:sz w:val="22"/>
                <w:szCs w:val="22"/>
              </w:rPr>
            </w:pPr>
          </w:p>
        </w:tc>
        <w:tc>
          <w:tcPr>
            <w:tcW w:w="917" w:type="pct"/>
            <w:vMerge w:val="restart"/>
            <w:tcBorders>
              <w:top w:val="single" w:sz="8" w:space="0" w:color="auto"/>
              <w:left w:val="single" w:sz="8" w:space="0" w:color="auto"/>
              <w:right w:val="single" w:sz="8" w:space="0" w:color="auto"/>
            </w:tcBorders>
            <w:shd w:val="clear" w:color="auto" w:fill="FFFFFF" w:themeFill="background1"/>
            <w:vAlign w:val="center"/>
          </w:tcPr>
          <w:p w14:paraId="21460733" w14:textId="77777777" w:rsidR="0067459C" w:rsidRDefault="00BF0F75" w:rsidP="002C096A">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Comprovante de autorização expressa e específica de sua constituição e funcionamento, concedido pelo BCB.</w:t>
            </w:r>
          </w:p>
          <w:p w14:paraId="4D8F6386" w14:textId="0C4BE9C7" w:rsidR="00BF0F75" w:rsidRPr="009871B4" w:rsidRDefault="00BF0F75" w:rsidP="002C096A">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13.2.1.5 do EDITAL</w:t>
            </w:r>
          </w:p>
        </w:tc>
        <w:tc>
          <w:tcPr>
            <w:tcW w:w="3859" w:type="pct"/>
            <w:gridSpan w:val="4"/>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3C4EA055" w14:textId="7F1DD21F" w:rsidR="0067459C" w:rsidRPr="009871B4" w:rsidRDefault="0067459C" w:rsidP="002C096A">
            <w:pPr>
              <w:pStyle w:val="texto0"/>
              <w:spacing w:before="40" w:after="40"/>
              <w:ind w:left="0"/>
              <w:jc w:val="left"/>
              <w:rPr>
                <w:rFonts w:ascii="Arial" w:hAnsi="Arial" w:cs="Arial"/>
                <w:color w:val="000000" w:themeColor="text1"/>
                <w:sz w:val="22"/>
                <w:szCs w:val="22"/>
              </w:rPr>
            </w:pPr>
          </w:p>
        </w:tc>
      </w:tr>
      <w:tr w:rsidR="0067459C" w:rsidRPr="009871B4" w14:paraId="0AB87F24" w14:textId="77777777" w:rsidTr="0067459C">
        <w:trPr>
          <w:cantSplit/>
          <w:trHeight w:val="20"/>
        </w:trPr>
        <w:tc>
          <w:tcPr>
            <w:tcW w:w="224" w:type="pct"/>
            <w:tcBorders>
              <w:top w:val="single" w:sz="8" w:space="0" w:color="auto"/>
              <w:left w:val="single" w:sz="8" w:space="0" w:color="000000"/>
              <w:bottom w:val="single" w:sz="4" w:space="0" w:color="auto"/>
              <w:right w:val="single" w:sz="8" w:space="0" w:color="auto"/>
            </w:tcBorders>
            <w:shd w:val="clear" w:color="000000" w:fill="A5A5A5"/>
            <w:textDirection w:val="btLr"/>
            <w:vAlign w:val="center"/>
          </w:tcPr>
          <w:p w14:paraId="04C76BB4" w14:textId="77777777" w:rsidR="0067459C" w:rsidRPr="009871B4" w:rsidRDefault="0067459C" w:rsidP="002C096A">
            <w:pPr>
              <w:pStyle w:val="texto0"/>
              <w:spacing w:before="40" w:after="40"/>
              <w:ind w:left="0"/>
              <w:jc w:val="center"/>
              <w:rPr>
                <w:rFonts w:ascii="Arial" w:hAnsi="Arial" w:cs="Arial"/>
                <w:color w:val="000000" w:themeColor="text1"/>
                <w:sz w:val="22"/>
                <w:szCs w:val="22"/>
              </w:rPr>
            </w:pPr>
          </w:p>
        </w:tc>
        <w:tc>
          <w:tcPr>
            <w:tcW w:w="917" w:type="pct"/>
            <w:vMerge/>
            <w:tcBorders>
              <w:left w:val="single" w:sz="8" w:space="0" w:color="auto"/>
              <w:bottom w:val="single" w:sz="4" w:space="0" w:color="auto"/>
              <w:right w:val="single" w:sz="8" w:space="0" w:color="auto"/>
            </w:tcBorders>
            <w:shd w:val="clear" w:color="auto" w:fill="FFFFFF" w:themeFill="background1"/>
            <w:vAlign w:val="center"/>
          </w:tcPr>
          <w:p w14:paraId="717B7D1A" w14:textId="77777777" w:rsidR="0067459C" w:rsidRPr="009871B4" w:rsidRDefault="0067459C" w:rsidP="002C096A">
            <w:pPr>
              <w:pStyle w:val="texto0"/>
              <w:spacing w:before="40" w:after="40"/>
              <w:ind w:left="0"/>
              <w:jc w:val="left"/>
              <w:rPr>
                <w:rFonts w:ascii="Arial" w:hAnsi="Arial" w:cs="Arial"/>
                <w:color w:val="000000" w:themeColor="text1"/>
                <w:sz w:val="22"/>
                <w:szCs w:val="22"/>
              </w:rPr>
            </w:pPr>
          </w:p>
        </w:tc>
        <w:tc>
          <w:tcPr>
            <w:tcW w:w="3859" w:type="pct"/>
            <w:gridSpan w:val="4"/>
            <w:vMerge/>
            <w:tcBorders>
              <w:left w:val="single" w:sz="8" w:space="0" w:color="auto"/>
              <w:bottom w:val="single" w:sz="4" w:space="0" w:color="auto"/>
              <w:right w:val="single" w:sz="8" w:space="0" w:color="auto"/>
            </w:tcBorders>
            <w:shd w:val="clear" w:color="auto" w:fill="BFBFBF" w:themeFill="background1" w:themeFillShade="BF"/>
            <w:vAlign w:val="center"/>
          </w:tcPr>
          <w:p w14:paraId="391F8EDD" w14:textId="77777777" w:rsidR="0067459C" w:rsidRPr="009871B4" w:rsidRDefault="0067459C" w:rsidP="002C096A">
            <w:pPr>
              <w:pStyle w:val="texto0"/>
              <w:spacing w:before="40" w:after="40"/>
              <w:ind w:left="0"/>
              <w:jc w:val="left"/>
              <w:rPr>
                <w:rFonts w:ascii="Arial" w:hAnsi="Arial" w:cs="Arial"/>
                <w:color w:val="000000" w:themeColor="text1"/>
                <w:sz w:val="22"/>
                <w:szCs w:val="22"/>
              </w:rPr>
            </w:pPr>
          </w:p>
        </w:tc>
      </w:tr>
    </w:tbl>
    <w:p w14:paraId="0F300596" w14:textId="77777777" w:rsidR="00A85AE1" w:rsidRDefault="00A85AE1" w:rsidP="001F0A6B">
      <w:pPr>
        <w:pStyle w:val="SobreTexto"/>
      </w:pPr>
    </w:p>
    <w:p w14:paraId="3411B733" w14:textId="151985D5" w:rsidR="00EC182F" w:rsidRPr="009871B4" w:rsidRDefault="00EC182F" w:rsidP="001F0A6B">
      <w:pPr>
        <w:pStyle w:val="SobreTexto"/>
      </w:pPr>
      <w:r w:rsidRPr="009871B4">
        <w:t>ESTRANGEIRAS</w:t>
      </w:r>
    </w:p>
    <w:p w14:paraId="127E6084" w14:textId="0ABE0486" w:rsidR="00FE3318" w:rsidRDefault="00C86DC6" w:rsidP="00C6145F">
      <w:pPr>
        <w:pStyle w:val="texto0"/>
        <w:spacing w:before="240" w:after="120"/>
        <w:ind w:left="0"/>
        <w:rPr>
          <w:rFonts w:ascii="Arial" w:hAnsi="Arial" w:cs="Arial"/>
          <w:sz w:val="22"/>
          <w:szCs w:val="22"/>
        </w:rPr>
      </w:pPr>
      <w:r w:rsidRPr="009871B4">
        <w:rPr>
          <w:rFonts w:ascii="Arial" w:hAnsi="Arial" w:cs="Arial"/>
          <w:sz w:val="22"/>
          <w:szCs w:val="22"/>
        </w:rPr>
        <w:t xml:space="preserve">No </w:t>
      </w:r>
      <w:r w:rsidR="004826D6" w:rsidRPr="009871B4">
        <w:rPr>
          <w:rFonts w:ascii="Arial" w:hAnsi="Arial" w:cs="Arial"/>
          <w:sz w:val="22"/>
          <w:szCs w:val="22"/>
        </w:rPr>
        <w:t xml:space="preserve">caso de </w:t>
      </w:r>
      <w:r w:rsidR="001A7D02" w:rsidRPr="009871B4">
        <w:rPr>
          <w:rFonts w:ascii="Arial" w:hAnsi="Arial" w:cs="Arial"/>
          <w:sz w:val="22"/>
          <w:szCs w:val="22"/>
        </w:rPr>
        <w:t>LICITANTE</w:t>
      </w:r>
      <w:r w:rsidR="00BF7F3D" w:rsidRPr="009871B4">
        <w:rPr>
          <w:rFonts w:ascii="Arial" w:hAnsi="Arial" w:cs="Arial"/>
          <w:sz w:val="22"/>
          <w:szCs w:val="22"/>
        </w:rPr>
        <w:t xml:space="preserve"> </w:t>
      </w:r>
      <w:r w:rsidR="004826D6" w:rsidRPr="009871B4">
        <w:rPr>
          <w:rFonts w:ascii="Arial" w:hAnsi="Arial" w:cs="Arial"/>
          <w:sz w:val="22"/>
          <w:szCs w:val="22"/>
        </w:rPr>
        <w:t xml:space="preserve">estrangeiras que não funcionem no Brasil, deverão </w:t>
      </w:r>
      <w:r w:rsidR="00E41FC6" w:rsidRPr="009871B4">
        <w:rPr>
          <w:rFonts w:ascii="Arial" w:hAnsi="Arial" w:cs="Arial"/>
          <w:sz w:val="22"/>
          <w:szCs w:val="22"/>
        </w:rPr>
        <w:t>apresentar</w:t>
      </w:r>
      <w:r w:rsidR="00296E96" w:rsidRPr="009871B4">
        <w:rPr>
          <w:rFonts w:ascii="Arial" w:hAnsi="Arial" w:cs="Arial"/>
          <w:sz w:val="22"/>
          <w:szCs w:val="22"/>
        </w:rPr>
        <w:t xml:space="preserve"> também</w:t>
      </w:r>
      <w:r w:rsidR="002702FC" w:rsidRPr="009871B4">
        <w:rPr>
          <w:rFonts w:ascii="Arial" w:hAnsi="Arial" w:cs="Arial"/>
          <w:sz w:val="22"/>
          <w:szCs w:val="22"/>
        </w:rPr>
        <w:t>.</w:t>
      </w:r>
    </w:p>
    <w:p w14:paraId="36C03796" w14:textId="77777777" w:rsidR="0017343B" w:rsidRPr="009871B4" w:rsidRDefault="0017343B" w:rsidP="00C6145F">
      <w:pPr>
        <w:pStyle w:val="texto0"/>
        <w:spacing w:before="240" w:after="120"/>
        <w:ind w:left="0"/>
        <w:rPr>
          <w:rFonts w:ascii="Arial" w:hAnsi="Arial" w:cs="Arial"/>
          <w:sz w:val="22"/>
          <w:szCs w:val="22"/>
        </w:rPr>
      </w:pPr>
    </w:p>
    <w:tbl>
      <w:tblPr>
        <w:tblpPr w:leftFromText="141" w:rightFromText="141" w:vertAnchor="text" w:tblpXSpec="center" w:tblpY="1"/>
        <w:tblOverlap w:val="never"/>
        <w:tblW w:w="5710" w:type="pct"/>
        <w:tblCellMar>
          <w:left w:w="70" w:type="dxa"/>
          <w:right w:w="70" w:type="dxa"/>
        </w:tblCellMar>
        <w:tblLook w:val="04A0" w:firstRow="1" w:lastRow="0" w:firstColumn="1" w:lastColumn="0" w:noHBand="0" w:noVBand="1"/>
      </w:tblPr>
      <w:tblGrid>
        <w:gridCol w:w="716"/>
        <w:gridCol w:w="2931"/>
        <w:gridCol w:w="2631"/>
        <w:gridCol w:w="2707"/>
        <w:gridCol w:w="2343"/>
        <w:gridCol w:w="4654"/>
      </w:tblGrid>
      <w:tr w:rsidR="008D677A" w:rsidRPr="009871B4" w14:paraId="7F4BAA9F" w14:textId="54C11684" w:rsidTr="001A7D02">
        <w:trPr>
          <w:cantSplit/>
          <w:trHeight w:val="20"/>
          <w:tblHeader/>
        </w:trPr>
        <w:tc>
          <w:tcPr>
            <w:tcW w:w="224" w:type="pct"/>
            <w:tcBorders>
              <w:bottom w:val="single" w:sz="8" w:space="0" w:color="auto"/>
              <w:right w:val="nil"/>
            </w:tcBorders>
            <w:shd w:val="clear" w:color="auto" w:fill="auto"/>
            <w:noWrap/>
            <w:vAlign w:val="center"/>
          </w:tcPr>
          <w:p w14:paraId="0748A3B7" w14:textId="77777777" w:rsidR="00C86DC6" w:rsidRPr="009871B4" w:rsidRDefault="00C86DC6" w:rsidP="00C6145F">
            <w:pPr>
              <w:pStyle w:val="texto0"/>
              <w:spacing w:before="40" w:after="40"/>
              <w:ind w:left="0"/>
              <w:jc w:val="left"/>
              <w:rPr>
                <w:rFonts w:ascii="Arial" w:hAnsi="Arial" w:cs="Arial"/>
                <w:color w:val="000000" w:themeColor="text1"/>
                <w:sz w:val="22"/>
                <w:szCs w:val="22"/>
              </w:rPr>
            </w:pPr>
          </w:p>
        </w:tc>
        <w:tc>
          <w:tcPr>
            <w:tcW w:w="917" w:type="pct"/>
            <w:tcBorders>
              <w:top w:val="single" w:sz="8" w:space="0" w:color="auto"/>
              <w:left w:val="single" w:sz="8" w:space="0" w:color="auto"/>
              <w:bottom w:val="single" w:sz="8" w:space="0" w:color="auto"/>
              <w:right w:val="single" w:sz="4" w:space="0" w:color="auto"/>
            </w:tcBorders>
            <w:shd w:val="clear" w:color="000000" w:fill="D8D8D8"/>
            <w:vAlign w:val="center"/>
            <w:hideMark/>
          </w:tcPr>
          <w:p w14:paraId="08BD51DD" w14:textId="77777777" w:rsidR="00C86DC6" w:rsidRPr="009871B4" w:rsidRDefault="00C86DC6"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JURÍDICA</w:t>
            </w:r>
          </w:p>
        </w:tc>
        <w:tc>
          <w:tcPr>
            <w:tcW w:w="823" w:type="pct"/>
            <w:tcBorders>
              <w:top w:val="single" w:sz="8" w:space="0" w:color="auto"/>
              <w:left w:val="nil"/>
              <w:bottom w:val="single" w:sz="8" w:space="0" w:color="auto"/>
              <w:right w:val="single" w:sz="4" w:space="0" w:color="auto"/>
            </w:tcBorders>
            <w:shd w:val="clear" w:color="000000" w:fill="D8D8D8"/>
            <w:vAlign w:val="center"/>
            <w:hideMark/>
          </w:tcPr>
          <w:p w14:paraId="61FA4F78" w14:textId="77777777" w:rsidR="00C86DC6" w:rsidRPr="009871B4" w:rsidRDefault="00C86DC6"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ECONÔMICO-FINANCEIRA</w:t>
            </w:r>
          </w:p>
        </w:tc>
        <w:tc>
          <w:tcPr>
            <w:tcW w:w="847" w:type="pct"/>
            <w:tcBorders>
              <w:top w:val="single" w:sz="8" w:space="0" w:color="auto"/>
              <w:left w:val="nil"/>
              <w:bottom w:val="single" w:sz="8" w:space="0" w:color="auto"/>
              <w:right w:val="single" w:sz="8" w:space="0" w:color="auto"/>
            </w:tcBorders>
            <w:shd w:val="clear" w:color="000000" w:fill="D8D8D8"/>
            <w:vAlign w:val="center"/>
            <w:hideMark/>
          </w:tcPr>
          <w:p w14:paraId="5AC793AC" w14:textId="77777777" w:rsidR="00C86DC6" w:rsidRPr="009871B4" w:rsidRDefault="00C86DC6"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REGULARIDADE FISCAL</w:t>
            </w:r>
          </w:p>
        </w:tc>
        <w:tc>
          <w:tcPr>
            <w:tcW w:w="733" w:type="pct"/>
            <w:tcBorders>
              <w:top w:val="single" w:sz="8" w:space="0" w:color="auto"/>
              <w:left w:val="nil"/>
              <w:bottom w:val="single" w:sz="8" w:space="0" w:color="auto"/>
              <w:right w:val="single" w:sz="8" w:space="0" w:color="auto"/>
            </w:tcBorders>
            <w:shd w:val="clear" w:color="000000" w:fill="D8D8D8"/>
            <w:vAlign w:val="center"/>
          </w:tcPr>
          <w:p w14:paraId="35790899" w14:textId="77777777" w:rsidR="00C86DC6" w:rsidRPr="009871B4" w:rsidRDefault="00C86DC6"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TÉCNICA</w:t>
            </w:r>
          </w:p>
        </w:tc>
        <w:tc>
          <w:tcPr>
            <w:tcW w:w="1456" w:type="pct"/>
            <w:tcBorders>
              <w:top w:val="single" w:sz="8" w:space="0" w:color="auto"/>
              <w:left w:val="nil"/>
              <w:bottom w:val="single" w:sz="8" w:space="0" w:color="auto"/>
              <w:right w:val="single" w:sz="8" w:space="0" w:color="auto"/>
            </w:tcBorders>
            <w:shd w:val="clear" w:color="000000" w:fill="D8D8D8"/>
          </w:tcPr>
          <w:p w14:paraId="0E89B85F" w14:textId="619CE95B" w:rsidR="00C86DC6" w:rsidRPr="009871B4" w:rsidRDefault="00C86DC6" w:rsidP="00C6145F">
            <w:pPr>
              <w:pStyle w:val="texto0"/>
              <w:spacing w:before="40" w:after="40"/>
              <w:ind w:left="0"/>
              <w:jc w:val="center"/>
              <w:rPr>
                <w:rFonts w:ascii="Arial" w:hAnsi="Arial" w:cs="Arial"/>
                <w:b/>
                <w:color w:val="000000" w:themeColor="text1"/>
                <w:sz w:val="22"/>
                <w:szCs w:val="22"/>
              </w:rPr>
            </w:pPr>
            <w:r w:rsidRPr="009871B4">
              <w:rPr>
                <w:rFonts w:ascii="Arial" w:hAnsi="Arial" w:cs="Arial"/>
                <w:b/>
                <w:color w:val="000000" w:themeColor="text1"/>
                <w:sz w:val="22"/>
                <w:szCs w:val="22"/>
              </w:rPr>
              <w:t>DECLARAÇÃO</w:t>
            </w:r>
          </w:p>
        </w:tc>
      </w:tr>
      <w:tr w:rsidR="00CA43D0" w:rsidRPr="009871B4" w14:paraId="2A059A98" w14:textId="77777777" w:rsidTr="00CA43D0">
        <w:trPr>
          <w:cantSplit/>
          <w:trHeight w:val="20"/>
        </w:trPr>
        <w:tc>
          <w:tcPr>
            <w:tcW w:w="224" w:type="pct"/>
            <w:tcBorders>
              <w:top w:val="single" w:sz="8" w:space="0" w:color="auto"/>
              <w:left w:val="single" w:sz="8" w:space="0" w:color="000000"/>
              <w:bottom w:val="single" w:sz="8" w:space="0" w:color="auto"/>
              <w:right w:val="single" w:sz="8" w:space="0" w:color="auto"/>
            </w:tcBorders>
            <w:shd w:val="clear" w:color="000000" w:fill="A5A5A5"/>
            <w:textDirection w:val="btLr"/>
            <w:vAlign w:val="center"/>
          </w:tcPr>
          <w:p w14:paraId="2ACCD338" w14:textId="77777777" w:rsidR="00CA43D0" w:rsidRPr="009871B4" w:rsidRDefault="00CA43D0" w:rsidP="00C6145F">
            <w:pPr>
              <w:pStyle w:val="texto0"/>
              <w:spacing w:before="40" w:after="40"/>
              <w:ind w:left="0"/>
              <w:jc w:val="center"/>
              <w:rPr>
                <w:rFonts w:ascii="Arial" w:hAnsi="Arial" w:cs="Arial"/>
                <w:color w:val="000000" w:themeColor="text1"/>
                <w:sz w:val="22"/>
                <w:szCs w:val="22"/>
              </w:rPr>
            </w:pPr>
          </w:p>
        </w:tc>
        <w:tc>
          <w:tcPr>
            <w:tcW w:w="917" w:type="pct"/>
            <w:vMerge w:val="restart"/>
            <w:tcBorders>
              <w:top w:val="single" w:sz="8" w:space="0" w:color="auto"/>
              <w:left w:val="single" w:sz="8" w:space="0" w:color="auto"/>
              <w:right w:val="single" w:sz="8" w:space="0" w:color="auto"/>
            </w:tcBorders>
            <w:shd w:val="clear" w:color="auto" w:fill="FFFFFF" w:themeFill="background1"/>
            <w:vAlign w:val="center"/>
          </w:tcPr>
          <w:p w14:paraId="2A266A00" w14:textId="77777777" w:rsidR="00CA43D0" w:rsidRPr="009871B4" w:rsidRDefault="00CA43D0" w:rsidP="00C6145F">
            <w:pPr>
              <w:pStyle w:val="texto0"/>
              <w:spacing w:before="40" w:after="40"/>
              <w:ind w:left="0"/>
              <w:jc w:val="left"/>
              <w:rPr>
                <w:rFonts w:ascii="Arial" w:hAnsi="Arial" w:cs="Arial"/>
                <w:color w:val="000000" w:themeColor="text1"/>
                <w:sz w:val="22"/>
                <w:szCs w:val="22"/>
              </w:rPr>
            </w:pPr>
            <w:r w:rsidRPr="009871B4">
              <w:rPr>
                <w:rFonts w:ascii="Arial" w:hAnsi="Arial" w:cs="Arial"/>
                <w:color w:val="000000" w:themeColor="text1"/>
                <w:sz w:val="22"/>
                <w:szCs w:val="22"/>
              </w:rPr>
              <w:t>Decreto de autorização, em se tratando de pessoa jurídica estrangeira em funcionamento no país, e ato de registro ou autorização para funcionamento expedido pelo órgão competente, quando a atividade assim o exigir.</w:t>
            </w:r>
          </w:p>
          <w:p w14:paraId="0ECFD11B" w14:textId="729D8A7D" w:rsidR="00CA43D0" w:rsidRPr="009871B4" w:rsidRDefault="00CA43D0" w:rsidP="00C6145F">
            <w:pPr>
              <w:pStyle w:val="texto0"/>
              <w:spacing w:before="40" w:after="40"/>
              <w:ind w:left="0"/>
              <w:jc w:val="left"/>
              <w:rPr>
                <w:rFonts w:ascii="Arial" w:hAnsi="Arial" w:cs="Arial"/>
                <w:color w:val="000000" w:themeColor="text1"/>
                <w:sz w:val="22"/>
                <w:szCs w:val="22"/>
              </w:rPr>
            </w:pPr>
            <w:r w:rsidRPr="009871B4">
              <w:rPr>
                <w:rFonts w:ascii="Arial" w:hAnsi="Arial" w:cs="Arial"/>
                <w:color w:val="000000" w:themeColor="text1"/>
                <w:sz w:val="22"/>
                <w:szCs w:val="22"/>
              </w:rPr>
              <w:t xml:space="preserve">Item </w:t>
            </w:r>
            <w:r>
              <w:rPr>
                <w:rFonts w:ascii="Arial" w:hAnsi="Arial" w:cs="Arial"/>
                <w:color w:val="000000" w:themeColor="text1"/>
                <w:sz w:val="22"/>
                <w:szCs w:val="22"/>
              </w:rPr>
              <w:t>13.2.1.4</w:t>
            </w:r>
            <w:r w:rsidRPr="009871B4">
              <w:rPr>
                <w:rFonts w:ascii="Arial" w:hAnsi="Arial" w:cs="Arial"/>
                <w:color w:val="000000" w:themeColor="text1"/>
                <w:sz w:val="22"/>
                <w:szCs w:val="22"/>
              </w:rPr>
              <w:t xml:space="preserve"> do EDITAL.</w:t>
            </w:r>
          </w:p>
        </w:tc>
        <w:tc>
          <w:tcPr>
            <w:tcW w:w="2403" w:type="pct"/>
            <w:gridSpan w:val="3"/>
            <w:vMerge w:val="restart"/>
            <w:tcBorders>
              <w:top w:val="single" w:sz="8" w:space="0" w:color="auto"/>
              <w:left w:val="single" w:sz="8" w:space="0" w:color="auto"/>
              <w:right w:val="single" w:sz="8" w:space="0" w:color="auto"/>
            </w:tcBorders>
            <w:shd w:val="clear" w:color="auto" w:fill="A6A6A6" w:themeFill="background1" w:themeFillShade="A6"/>
            <w:vAlign w:val="center"/>
          </w:tcPr>
          <w:p w14:paraId="3122772E" w14:textId="77777777" w:rsidR="00CA43D0" w:rsidRPr="009871B4" w:rsidRDefault="00CA43D0" w:rsidP="00C6145F">
            <w:pPr>
              <w:pStyle w:val="texto0"/>
              <w:spacing w:before="40" w:after="40"/>
              <w:ind w:left="0"/>
              <w:jc w:val="left"/>
              <w:rPr>
                <w:rFonts w:ascii="Arial" w:hAnsi="Arial" w:cs="Arial"/>
                <w:b/>
                <w:color w:val="000000" w:themeColor="text1"/>
                <w:sz w:val="22"/>
                <w:szCs w:val="22"/>
              </w:rPr>
            </w:pPr>
          </w:p>
        </w:tc>
        <w:tc>
          <w:tcPr>
            <w:tcW w:w="1456" w:type="pct"/>
            <w:vMerge w:val="restart"/>
            <w:tcBorders>
              <w:top w:val="single" w:sz="8" w:space="0" w:color="auto"/>
              <w:left w:val="single" w:sz="8" w:space="0" w:color="auto"/>
              <w:right w:val="single" w:sz="8" w:space="0" w:color="auto"/>
            </w:tcBorders>
            <w:shd w:val="clear" w:color="auto" w:fill="auto"/>
          </w:tcPr>
          <w:p w14:paraId="34C716D8" w14:textId="006E100D" w:rsidR="00CA43D0" w:rsidRPr="009871B4" w:rsidRDefault="00CA43D0" w:rsidP="00CA43D0">
            <w:pPr>
              <w:pStyle w:val="texto0"/>
              <w:spacing w:before="40" w:after="40"/>
              <w:ind w:left="0"/>
              <w:jc w:val="left"/>
              <w:rPr>
                <w:rFonts w:ascii="Arial" w:hAnsi="Arial" w:cs="Arial"/>
                <w:color w:val="000000" w:themeColor="text1"/>
                <w:sz w:val="22"/>
                <w:szCs w:val="22"/>
              </w:rPr>
            </w:pPr>
            <w:r w:rsidRPr="009871B4">
              <w:rPr>
                <w:rFonts w:ascii="Arial" w:hAnsi="Arial" w:cs="Arial"/>
                <w:color w:val="000000" w:themeColor="text1"/>
                <w:sz w:val="22"/>
                <w:szCs w:val="22"/>
              </w:rPr>
              <w:t xml:space="preserve">Declaração formal expressa de submissão à legislação brasileira e de renúncia de reclamação por via diplomática, conforme modelo constante do ANEXO </w:t>
            </w:r>
            <w:r>
              <w:rPr>
                <w:rFonts w:ascii="Arial" w:hAnsi="Arial" w:cs="Arial"/>
                <w:color w:val="000000" w:themeColor="text1"/>
                <w:sz w:val="22"/>
                <w:szCs w:val="22"/>
              </w:rPr>
              <w:t>IV</w:t>
            </w:r>
            <w:r w:rsidRPr="009871B4">
              <w:rPr>
                <w:rFonts w:ascii="Arial" w:hAnsi="Arial" w:cs="Arial"/>
                <w:color w:val="000000" w:themeColor="text1"/>
                <w:sz w:val="22"/>
                <w:szCs w:val="22"/>
              </w:rPr>
              <w:t xml:space="preserve"> do EDITAL.</w:t>
            </w:r>
          </w:p>
          <w:p w14:paraId="54C4236D" w14:textId="0993B6F9" w:rsidR="00CA43D0" w:rsidRPr="009871B4" w:rsidRDefault="00CA43D0" w:rsidP="00CA43D0">
            <w:pPr>
              <w:pStyle w:val="texto0"/>
              <w:spacing w:before="40" w:after="40"/>
              <w:ind w:left="0"/>
              <w:jc w:val="left"/>
              <w:rPr>
                <w:rFonts w:ascii="Arial" w:hAnsi="Arial" w:cs="Arial"/>
                <w:color w:val="000000" w:themeColor="text1"/>
                <w:sz w:val="22"/>
                <w:szCs w:val="22"/>
              </w:rPr>
            </w:pPr>
            <w:r w:rsidRPr="009871B4">
              <w:rPr>
                <w:rFonts w:ascii="Arial" w:hAnsi="Arial" w:cs="Arial"/>
                <w:color w:val="000000" w:themeColor="text1"/>
                <w:sz w:val="22"/>
                <w:szCs w:val="22"/>
              </w:rPr>
              <w:t xml:space="preserve">Item </w:t>
            </w:r>
            <w:r>
              <w:rPr>
                <w:rFonts w:ascii="Arial" w:hAnsi="Arial" w:cs="Arial"/>
                <w:color w:val="000000" w:themeColor="text1"/>
                <w:sz w:val="22"/>
                <w:szCs w:val="22"/>
              </w:rPr>
              <w:t>13.11.1.4</w:t>
            </w:r>
            <w:r w:rsidRPr="009871B4">
              <w:rPr>
                <w:rFonts w:ascii="Arial" w:hAnsi="Arial" w:cs="Arial"/>
                <w:color w:val="000000" w:themeColor="text1"/>
                <w:sz w:val="22"/>
                <w:szCs w:val="22"/>
              </w:rPr>
              <w:t xml:space="preserve"> do EDITAL</w:t>
            </w:r>
            <w:r>
              <w:rPr>
                <w:rFonts w:ascii="Arial" w:hAnsi="Arial" w:cs="Arial"/>
                <w:color w:val="000000" w:themeColor="text1"/>
                <w:sz w:val="22"/>
                <w:szCs w:val="22"/>
              </w:rPr>
              <w:t>.</w:t>
            </w:r>
          </w:p>
          <w:p w14:paraId="4860F387" w14:textId="77777777" w:rsidR="00CA43D0" w:rsidRDefault="00CA43D0" w:rsidP="00C6145F">
            <w:pPr>
              <w:pStyle w:val="texto0"/>
              <w:spacing w:before="40" w:after="40"/>
              <w:ind w:left="0"/>
              <w:jc w:val="left"/>
              <w:rPr>
                <w:rFonts w:ascii="Arial" w:hAnsi="Arial" w:cs="Arial"/>
                <w:color w:val="000000" w:themeColor="text1"/>
                <w:sz w:val="22"/>
                <w:szCs w:val="22"/>
              </w:rPr>
            </w:pPr>
          </w:p>
          <w:p w14:paraId="16292253" w14:textId="77777777" w:rsidR="00CA43D0" w:rsidRDefault="00CA43D0" w:rsidP="00C6145F">
            <w:pPr>
              <w:pStyle w:val="texto0"/>
              <w:spacing w:before="40" w:after="40"/>
              <w:ind w:left="0"/>
              <w:jc w:val="left"/>
              <w:rPr>
                <w:rFonts w:ascii="Arial" w:hAnsi="Arial" w:cs="Arial"/>
                <w:color w:val="000000" w:themeColor="text1"/>
                <w:sz w:val="22"/>
                <w:szCs w:val="22"/>
              </w:rPr>
            </w:pPr>
          </w:p>
          <w:p w14:paraId="1242DC2E" w14:textId="6C05C799" w:rsidR="00CA43D0" w:rsidRPr="009871B4" w:rsidRDefault="00CA43D0" w:rsidP="00C6145F">
            <w:pPr>
              <w:pStyle w:val="texto0"/>
              <w:spacing w:before="40" w:after="40"/>
              <w:ind w:left="0"/>
              <w:jc w:val="left"/>
              <w:rPr>
                <w:rFonts w:ascii="Arial" w:hAnsi="Arial" w:cs="Arial"/>
                <w:color w:val="000000" w:themeColor="text1"/>
                <w:sz w:val="22"/>
                <w:szCs w:val="22"/>
              </w:rPr>
            </w:pPr>
          </w:p>
        </w:tc>
      </w:tr>
      <w:tr w:rsidR="00CA43D0" w:rsidRPr="009871B4" w14:paraId="547209E8" w14:textId="77777777" w:rsidTr="00CA43D0">
        <w:trPr>
          <w:cantSplit/>
          <w:trHeight w:val="20"/>
        </w:trPr>
        <w:tc>
          <w:tcPr>
            <w:tcW w:w="224" w:type="pct"/>
            <w:tcBorders>
              <w:top w:val="single" w:sz="8" w:space="0" w:color="auto"/>
              <w:left w:val="single" w:sz="8" w:space="0" w:color="000000"/>
              <w:bottom w:val="single" w:sz="4" w:space="0" w:color="auto"/>
              <w:right w:val="single" w:sz="8" w:space="0" w:color="auto"/>
            </w:tcBorders>
            <w:shd w:val="clear" w:color="000000" w:fill="A5A5A5"/>
            <w:textDirection w:val="btLr"/>
            <w:vAlign w:val="center"/>
          </w:tcPr>
          <w:p w14:paraId="17E08654" w14:textId="77777777" w:rsidR="00CA43D0" w:rsidRPr="009871B4" w:rsidRDefault="00CA43D0" w:rsidP="00C6145F">
            <w:pPr>
              <w:pStyle w:val="texto0"/>
              <w:spacing w:before="40" w:after="40"/>
              <w:ind w:left="0"/>
              <w:jc w:val="center"/>
              <w:rPr>
                <w:rFonts w:ascii="Arial" w:hAnsi="Arial" w:cs="Arial"/>
                <w:color w:val="000000" w:themeColor="text1"/>
                <w:sz w:val="22"/>
                <w:szCs w:val="22"/>
              </w:rPr>
            </w:pPr>
          </w:p>
        </w:tc>
        <w:tc>
          <w:tcPr>
            <w:tcW w:w="917" w:type="pct"/>
            <w:vMerge/>
            <w:tcBorders>
              <w:left w:val="single" w:sz="8" w:space="0" w:color="auto"/>
              <w:bottom w:val="single" w:sz="4" w:space="0" w:color="auto"/>
              <w:right w:val="single" w:sz="8" w:space="0" w:color="auto"/>
            </w:tcBorders>
            <w:shd w:val="clear" w:color="auto" w:fill="FFFFFF" w:themeFill="background1"/>
            <w:vAlign w:val="center"/>
          </w:tcPr>
          <w:p w14:paraId="1B8E069B" w14:textId="77777777" w:rsidR="00CA43D0" w:rsidRPr="009871B4" w:rsidRDefault="00CA43D0" w:rsidP="00C6145F">
            <w:pPr>
              <w:pStyle w:val="texto0"/>
              <w:spacing w:before="40" w:after="40"/>
              <w:ind w:left="0"/>
              <w:jc w:val="left"/>
              <w:rPr>
                <w:rFonts w:ascii="Arial" w:hAnsi="Arial" w:cs="Arial"/>
                <w:color w:val="000000" w:themeColor="text1"/>
                <w:sz w:val="22"/>
                <w:szCs w:val="22"/>
              </w:rPr>
            </w:pPr>
          </w:p>
        </w:tc>
        <w:tc>
          <w:tcPr>
            <w:tcW w:w="2403" w:type="pct"/>
            <w:gridSpan w:val="3"/>
            <w:vMerge/>
            <w:tcBorders>
              <w:left w:val="single" w:sz="8" w:space="0" w:color="auto"/>
              <w:bottom w:val="single" w:sz="4" w:space="0" w:color="auto"/>
              <w:right w:val="single" w:sz="8" w:space="0" w:color="auto"/>
            </w:tcBorders>
            <w:shd w:val="clear" w:color="auto" w:fill="A6A6A6" w:themeFill="background1" w:themeFillShade="A6"/>
            <w:vAlign w:val="center"/>
          </w:tcPr>
          <w:p w14:paraId="1B2C9B1A" w14:textId="77777777" w:rsidR="00CA43D0" w:rsidRPr="009871B4" w:rsidRDefault="00CA43D0" w:rsidP="00C6145F">
            <w:pPr>
              <w:pStyle w:val="texto0"/>
              <w:spacing w:before="40" w:after="40"/>
              <w:ind w:left="0"/>
              <w:jc w:val="left"/>
              <w:rPr>
                <w:rFonts w:ascii="Arial" w:hAnsi="Arial" w:cs="Arial"/>
                <w:b/>
                <w:color w:val="000000" w:themeColor="text1"/>
                <w:sz w:val="22"/>
                <w:szCs w:val="22"/>
              </w:rPr>
            </w:pPr>
          </w:p>
        </w:tc>
        <w:tc>
          <w:tcPr>
            <w:tcW w:w="1456" w:type="pct"/>
            <w:vMerge/>
            <w:tcBorders>
              <w:left w:val="single" w:sz="8" w:space="0" w:color="auto"/>
              <w:bottom w:val="single" w:sz="4" w:space="0" w:color="auto"/>
              <w:right w:val="single" w:sz="8" w:space="0" w:color="auto"/>
            </w:tcBorders>
            <w:shd w:val="clear" w:color="auto" w:fill="auto"/>
          </w:tcPr>
          <w:p w14:paraId="19470406" w14:textId="5C79CAD6" w:rsidR="00CA43D0" w:rsidRPr="009871B4" w:rsidRDefault="00CA43D0" w:rsidP="00C6145F">
            <w:pPr>
              <w:pStyle w:val="texto0"/>
              <w:spacing w:before="40" w:after="40"/>
              <w:ind w:left="0"/>
              <w:jc w:val="left"/>
              <w:rPr>
                <w:rFonts w:ascii="Arial" w:hAnsi="Arial" w:cs="Arial"/>
                <w:color w:val="000000" w:themeColor="text1"/>
                <w:sz w:val="22"/>
                <w:szCs w:val="22"/>
              </w:rPr>
            </w:pPr>
          </w:p>
        </w:tc>
      </w:tr>
    </w:tbl>
    <w:p w14:paraId="48595B33" w14:textId="77777777" w:rsidR="00D7066B" w:rsidRDefault="00D7066B" w:rsidP="001F0A6B">
      <w:pPr>
        <w:pStyle w:val="SobreTexto"/>
      </w:pPr>
    </w:p>
    <w:p w14:paraId="26676E88" w14:textId="77777777" w:rsidR="00D7066B" w:rsidRDefault="00D7066B">
      <w:pPr>
        <w:widowControl/>
        <w:spacing w:before="0" w:after="0"/>
        <w:rPr>
          <w:rFonts w:ascii="Arial" w:hAnsi="Arial" w:cs="Arial"/>
          <w:sz w:val="22"/>
          <w:szCs w:val="18"/>
          <w:u w:val="single"/>
        </w:rPr>
      </w:pPr>
      <w:r>
        <w:br w:type="page"/>
      </w:r>
    </w:p>
    <w:p w14:paraId="2E109FAF" w14:textId="270C856D" w:rsidR="00EC182F" w:rsidRPr="009871B4" w:rsidRDefault="009F4935" w:rsidP="001F0A6B">
      <w:pPr>
        <w:pStyle w:val="SobreTexto"/>
      </w:pPr>
      <w:r w:rsidRPr="009871B4">
        <w:t>F</w:t>
      </w:r>
      <w:r w:rsidR="00EC182F" w:rsidRPr="009871B4">
        <w:t>UNDO DE INVESTIMENTO</w:t>
      </w:r>
      <w:bookmarkEnd w:id="291"/>
    </w:p>
    <w:p w14:paraId="76BE38F1" w14:textId="7A02F501" w:rsidR="00D7066B" w:rsidRDefault="00EC182F" w:rsidP="00C6145F">
      <w:pPr>
        <w:pStyle w:val="texto0"/>
        <w:spacing w:before="240" w:after="120"/>
        <w:ind w:left="0"/>
        <w:rPr>
          <w:rFonts w:ascii="Arial" w:hAnsi="Arial" w:cs="Arial"/>
          <w:sz w:val="22"/>
          <w:szCs w:val="22"/>
        </w:rPr>
      </w:pPr>
      <w:r w:rsidRPr="009871B4">
        <w:rPr>
          <w:rFonts w:ascii="Arial" w:hAnsi="Arial" w:cs="Arial"/>
          <w:sz w:val="22"/>
          <w:szCs w:val="22"/>
        </w:rPr>
        <w:t xml:space="preserve">Além da documentação comum a todos os tipos de </w:t>
      </w:r>
      <w:r w:rsidR="00EA261B" w:rsidRPr="009871B4">
        <w:rPr>
          <w:rFonts w:ascii="Arial" w:hAnsi="Arial" w:cs="Arial"/>
          <w:sz w:val="22"/>
          <w:szCs w:val="22"/>
        </w:rPr>
        <w:t>LICITANTES</w:t>
      </w:r>
      <w:r w:rsidRPr="009871B4">
        <w:rPr>
          <w:rFonts w:ascii="Arial" w:hAnsi="Arial" w:cs="Arial"/>
          <w:sz w:val="22"/>
          <w:szCs w:val="22"/>
        </w:rPr>
        <w:t>, aquelas que sejam fundos de investimento deverão apresentar os seguintes documentos:</w:t>
      </w:r>
    </w:p>
    <w:p w14:paraId="5E7E10B6" w14:textId="77777777" w:rsidR="00D7066B" w:rsidRPr="009871B4" w:rsidRDefault="00D7066B" w:rsidP="00C6145F">
      <w:pPr>
        <w:pStyle w:val="texto0"/>
        <w:spacing w:before="240" w:after="120"/>
        <w:ind w:left="0"/>
        <w:rPr>
          <w:rFonts w:ascii="Arial" w:hAnsi="Arial" w:cs="Arial"/>
          <w:sz w:val="22"/>
          <w:szCs w:val="22"/>
        </w:rPr>
      </w:pPr>
    </w:p>
    <w:tbl>
      <w:tblPr>
        <w:tblW w:w="14601" w:type="dxa"/>
        <w:jc w:val="center"/>
        <w:tblCellMar>
          <w:left w:w="70" w:type="dxa"/>
          <w:right w:w="70" w:type="dxa"/>
        </w:tblCellMar>
        <w:tblLook w:val="04A0" w:firstRow="1" w:lastRow="0" w:firstColumn="1" w:lastColumn="0" w:noHBand="0" w:noVBand="1"/>
      </w:tblPr>
      <w:tblGrid>
        <w:gridCol w:w="486"/>
        <w:gridCol w:w="8445"/>
        <w:gridCol w:w="1984"/>
        <w:gridCol w:w="2030"/>
        <w:gridCol w:w="1656"/>
      </w:tblGrid>
      <w:tr w:rsidR="009C2D05" w:rsidRPr="009871B4" w14:paraId="7E3778C7" w14:textId="77777777" w:rsidTr="00A85AE1">
        <w:trPr>
          <w:cantSplit/>
          <w:trHeight w:val="20"/>
          <w:tblHeader/>
          <w:jc w:val="center"/>
        </w:trPr>
        <w:tc>
          <w:tcPr>
            <w:tcW w:w="486" w:type="dxa"/>
            <w:tcBorders>
              <w:bottom w:val="single" w:sz="8" w:space="0" w:color="auto"/>
              <w:right w:val="nil"/>
            </w:tcBorders>
            <w:shd w:val="clear" w:color="auto" w:fill="auto"/>
            <w:noWrap/>
            <w:vAlign w:val="center"/>
            <w:hideMark/>
          </w:tcPr>
          <w:p w14:paraId="54404CD2" w14:textId="77777777" w:rsidR="00EC182F" w:rsidRPr="009871B4" w:rsidRDefault="00EC182F" w:rsidP="00C6145F">
            <w:pPr>
              <w:pStyle w:val="texto0"/>
              <w:spacing w:before="40" w:after="40"/>
              <w:ind w:left="0"/>
              <w:jc w:val="left"/>
              <w:rPr>
                <w:rFonts w:ascii="Arial" w:hAnsi="Arial" w:cs="Arial"/>
                <w:color w:val="000000" w:themeColor="text1"/>
                <w:sz w:val="22"/>
                <w:szCs w:val="22"/>
              </w:rPr>
            </w:pPr>
            <w:bookmarkStart w:id="292" w:name="_Toc404785236"/>
          </w:p>
        </w:tc>
        <w:tc>
          <w:tcPr>
            <w:tcW w:w="8445" w:type="dxa"/>
            <w:tcBorders>
              <w:top w:val="single" w:sz="8" w:space="0" w:color="auto"/>
              <w:left w:val="single" w:sz="8" w:space="0" w:color="auto"/>
              <w:bottom w:val="single" w:sz="8" w:space="0" w:color="auto"/>
              <w:right w:val="single" w:sz="4" w:space="0" w:color="auto"/>
            </w:tcBorders>
            <w:shd w:val="clear" w:color="000000" w:fill="D8D8D8"/>
            <w:vAlign w:val="center"/>
            <w:hideMark/>
          </w:tcPr>
          <w:p w14:paraId="41CFF2A0"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JURÍDICA</w:t>
            </w:r>
          </w:p>
        </w:tc>
        <w:tc>
          <w:tcPr>
            <w:tcW w:w="1984" w:type="dxa"/>
            <w:tcBorders>
              <w:top w:val="single" w:sz="8" w:space="0" w:color="auto"/>
              <w:left w:val="nil"/>
              <w:bottom w:val="single" w:sz="8" w:space="0" w:color="auto"/>
              <w:right w:val="single" w:sz="4" w:space="0" w:color="auto"/>
            </w:tcBorders>
            <w:shd w:val="clear" w:color="000000" w:fill="D8D8D8"/>
            <w:vAlign w:val="center"/>
            <w:hideMark/>
          </w:tcPr>
          <w:p w14:paraId="619BB1E6"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ECONÔMICO-FINANCEIRA</w:t>
            </w:r>
          </w:p>
        </w:tc>
        <w:tc>
          <w:tcPr>
            <w:tcW w:w="2030" w:type="dxa"/>
            <w:tcBorders>
              <w:top w:val="single" w:sz="8" w:space="0" w:color="auto"/>
              <w:left w:val="nil"/>
              <w:bottom w:val="single" w:sz="8" w:space="0" w:color="auto"/>
              <w:right w:val="single" w:sz="8" w:space="0" w:color="auto"/>
            </w:tcBorders>
            <w:shd w:val="clear" w:color="000000" w:fill="D8D8D8"/>
            <w:vAlign w:val="center"/>
            <w:hideMark/>
          </w:tcPr>
          <w:p w14:paraId="2D04B33A"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REGULARIDADE FISCAL</w:t>
            </w:r>
          </w:p>
        </w:tc>
        <w:tc>
          <w:tcPr>
            <w:tcW w:w="1656" w:type="dxa"/>
            <w:tcBorders>
              <w:top w:val="single" w:sz="8" w:space="0" w:color="auto"/>
              <w:left w:val="nil"/>
              <w:bottom w:val="single" w:sz="8" w:space="0" w:color="auto"/>
              <w:right w:val="single" w:sz="8" w:space="0" w:color="auto"/>
            </w:tcBorders>
            <w:shd w:val="clear" w:color="000000" w:fill="D8D8D8"/>
            <w:vAlign w:val="center"/>
          </w:tcPr>
          <w:p w14:paraId="285C766A"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TÉCNICA</w:t>
            </w:r>
          </w:p>
        </w:tc>
      </w:tr>
      <w:tr w:rsidR="009C2D05" w:rsidRPr="009871B4" w14:paraId="7CC6496D" w14:textId="77777777" w:rsidTr="00A85AE1">
        <w:trPr>
          <w:cantSplit/>
          <w:trHeight w:val="20"/>
          <w:jc w:val="center"/>
        </w:trPr>
        <w:tc>
          <w:tcPr>
            <w:tcW w:w="486" w:type="dxa"/>
            <w:vMerge w:val="restart"/>
            <w:tcBorders>
              <w:top w:val="single" w:sz="8" w:space="0" w:color="auto"/>
              <w:left w:val="single" w:sz="8" w:space="0" w:color="000000"/>
              <w:right w:val="single" w:sz="8" w:space="0" w:color="auto"/>
            </w:tcBorders>
            <w:shd w:val="clear" w:color="000000" w:fill="A5A5A5"/>
            <w:textDirection w:val="btLr"/>
            <w:vAlign w:val="center"/>
          </w:tcPr>
          <w:p w14:paraId="312153F1" w14:textId="1229FAF1" w:rsidR="001A7D02" w:rsidRPr="009871B4" w:rsidRDefault="001A7D02" w:rsidP="00C6145F">
            <w:pPr>
              <w:pStyle w:val="texto0"/>
              <w:spacing w:before="40" w:after="40"/>
              <w:ind w:left="0"/>
              <w:jc w:val="center"/>
              <w:rPr>
                <w:rFonts w:ascii="Arial" w:hAnsi="Arial" w:cs="Arial"/>
                <w:color w:val="000000" w:themeColor="text1"/>
                <w:sz w:val="22"/>
                <w:szCs w:val="22"/>
              </w:rPr>
            </w:pPr>
            <w:r w:rsidRPr="009871B4">
              <w:rPr>
                <w:rFonts w:ascii="Arial" w:hAnsi="Arial" w:cs="Arial"/>
                <w:color w:val="000000" w:themeColor="text1"/>
                <w:sz w:val="22"/>
                <w:szCs w:val="22"/>
              </w:rPr>
              <w:t>FUNDO DE INVESTIMENTO</w:t>
            </w:r>
          </w:p>
        </w:tc>
        <w:tc>
          <w:tcPr>
            <w:tcW w:w="8445" w:type="dxa"/>
            <w:tcBorders>
              <w:top w:val="single" w:sz="8" w:space="0" w:color="auto"/>
              <w:left w:val="single" w:sz="8" w:space="0" w:color="auto"/>
              <w:bottom w:val="single" w:sz="8" w:space="0" w:color="auto"/>
              <w:right w:val="single" w:sz="8" w:space="0" w:color="auto"/>
            </w:tcBorders>
            <w:shd w:val="clear" w:color="auto" w:fill="auto"/>
            <w:vAlign w:val="center"/>
          </w:tcPr>
          <w:p w14:paraId="600ED2F9" w14:textId="7313CDAF" w:rsidR="0077732A" w:rsidRDefault="00FB7988" w:rsidP="0077732A">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Comprovante de registro do Fundo.</w:t>
            </w:r>
          </w:p>
          <w:p w14:paraId="59C6BA45" w14:textId="4016A431" w:rsidR="00FB7988" w:rsidRPr="009871B4" w:rsidRDefault="00FB7988" w:rsidP="0077732A">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13.2.1.7.1 do EDITAL</w:t>
            </w:r>
          </w:p>
          <w:p w14:paraId="5BAD2C3D" w14:textId="3EF97E3E"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1984"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14:paraId="3D87C37B" w14:textId="77777777" w:rsidR="00485483" w:rsidRDefault="00485483" w:rsidP="00BA293C">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Comprovação de que a administradora e o fundo não estão em processo de liquidação judicial, mediante certidão expedida pelo(s) cartório(s) de distribuição da sua sede, ou de liquidação extrajudicial, mediante comprovante obtido em consulta ao sítio eletrônico do BACEN.</w:t>
            </w:r>
          </w:p>
          <w:p w14:paraId="6150BFB8" w14:textId="08407E51" w:rsidR="001A7D02" w:rsidRPr="009871B4" w:rsidRDefault="00485483" w:rsidP="00485483">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13.2.1.7.8 do EDITAL.</w:t>
            </w:r>
          </w:p>
        </w:tc>
        <w:tc>
          <w:tcPr>
            <w:tcW w:w="2030"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71D7D47A"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1656"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7FFF35F7"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r>
      <w:tr w:rsidR="009C2D05" w:rsidRPr="009871B4" w14:paraId="5F212075" w14:textId="77777777" w:rsidTr="00A85AE1">
        <w:trPr>
          <w:cantSplit/>
          <w:trHeight w:val="20"/>
          <w:jc w:val="center"/>
        </w:trPr>
        <w:tc>
          <w:tcPr>
            <w:tcW w:w="486" w:type="dxa"/>
            <w:vMerge/>
            <w:tcBorders>
              <w:left w:val="single" w:sz="8" w:space="0" w:color="000000"/>
              <w:right w:val="single" w:sz="8" w:space="0" w:color="auto"/>
            </w:tcBorders>
            <w:shd w:val="clear" w:color="000000" w:fill="A5A5A5"/>
            <w:textDirection w:val="btLr"/>
            <w:vAlign w:val="center"/>
          </w:tcPr>
          <w:p w14:paraId="5DFBCECF"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8445" w:type="dxa"/>
            <w:tcBorders>
              <w:top w:val="single" w:sz="8" w:space="0" w:color="auto"/>
              <w:left w:val="single" w:sz="8" w:space="0" w:color="auto"/>
              <w:bottom w:val="single" w:sz="8" w:space="0" w:color="auto"/>
              <w:right w:val="single" w:sz="8" w:space="0" w:color="auto"/>
            </w:tcBorders>
            <w:shd w:val="clear" w:color="auto" w:fill="auto"/>
            <w:vAlign w:val="center"/>
          </w:tcPr>
          <w:p w14:paraId="1A81A442" w14:textId="77777777" w:rsidR="00E41FC6" w:rsidRDefault="00FB7988" w:rsidP="0077732A">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Ato constitutivo com última alteração arquivada perante o órgão competente.</w:t>
            </w:r>
          </w:p>
          <w:p w14:paraId="65106232" w14:textId="18B4918A" w:rsidR="00FB7988" w:rsidRPr="009871B4" w:rsidRDefault="00FB7988" w:rsidP="0077732A">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13.2.1.7.2 do EDITAL.</w:t>
            </w:r>
          </w:p>
        </w:tc>
        <w:tc>
          <w:tcPr>
            <w:tcW w:w="1984" w:type="dxa"/>
            <w:vMerge/>
            <w:tcBorders>
              <w:left w:val="single" w:sz="8" w:space="0" w:color="auto"/>
              <w:bottom w:val="single" w:sz="4" w:space="0" w:color="auto"/>
              <w:right w:val="single" w:sz="8" w:space="0" w:color="auto"/>
            </w:tcBorders>
            <w:shd w:val="clear" w:color="auto" w:fill="auto"/>
            <w:vAlign w:val="center"/>
          </w:tcPr>
          <w:p w14:paraId="4093F30D"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2030" w:type="dxa"/>
            <w:vMerge/>
            <w:tcBorders>
              <w:left w:val="single" w:sz="8" w:space="0" w:color="auto"/>
              <w:right w:val="single" w:sz="8" w:space="0" w:color="auto"/>
            </w:tcBorders>
            <w:shd w:val="clear" w:color="auto" w:fill="BFBFBF" w:themeFill="background1" w:themeFillShade="BF"/>
            <w:vAlign w:val="center"/>
          </w:tcPr>
          <w:p w14:paraId="06E0203A"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1656" w:type="dxa"/>
            <w:vMerge/>
            <w:tcBorders>
              <w:left w:val="single" w:sz="8" w:space="0" w:color="auto"/>
              <w:right w:val="single" w:sz="8" w:space="0" w:color="auto"/>
            </w:tcBorders>
            <w:shd w:val="clear" w:color="auto" w:fill="BFBFBF" w:themeFill="background1" w:themeFillShade="BF"/>
            <w:vAlign w:val="center"/>
          </w:tcPr>
          <w:p w14:paraId="5F411720"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r>
      <w:tr w:rsidR="0077732A" w:rsidRPr="009871B4" w14:paraId="2F88E5AB" w14:textId="77777777" w:rsidTr="00A85AE1">
        <w:trPr>
          <w:cantSplit/>
          <w:trHeight w:val="20"/>
          <w:jc w:val="center"/>
        </w:trPr>
        <w:tc>
          <w:tcPr>
            <w:tcW w:w="486" w:type="dxa"/>
            <w:vMerge/>
            <w:tcBorders>
              <w:left w:val="single" w:sz="8" w:space="0" w:color="000000"/>
              <w:right w:val="single" w:sz="8" w:space="0" w:color="auto"/>
            </w:tcBorders>
            <w:shd w:val="clear" w:color="000000" w:fill="A5A5A5"/>
            <w:textDirection w:val="btLr"/>
            <w:vAlign w:val="center"/>
          </w:tcPr>
          <w:p w14:paraId="26AD2382" w14:textId="77777777" w:rsidR="0077732A" w:rsidRPr="009871B4" w:rsidRDefault="0077732A" w:rsidP="00C6145F">
            <w:pPr>
              <w:pStyle w:val="texto0"/>
              <w:spacing w:before="40" w:after="40"/>
              <w:ind w:left="0"/>
              <w:jc w:val="left"/>
              <w:rPr>
                <w:rFonts w:ascii="Arial" w:hAnsi="Arial" w:cs="Arial"/>
                <w:color w:val="000000" w:themeColor="text1"/>
                <w:sz w:val="22"/>
                <w:szCs w:val="22"/>
              </w:rPr>
            </w:pPr>
          </w:p>
        </w:tc>
        <w:tc>
          <w:tcPr>
            <w:tcW w:w="8445" w:type="dxa"/>
            <w:tcBorders>
              <w:top w:val="single" w:sz="8" w:space="0" w:color="auto"/>
              <w:left w:val="single" w:sz="8" w:space="0" w:color="auto"/>
              <w:bottom w:val="single" w:sz="8" w:space="0" w:color="auto"/>
              <w:right w:val="single" w:sz="8" w:space="0" w:color="auto"/>
            </w:tcBorders>
            <w:shd w:val="clear" w:color="auto" w:fill="auto"/>
            <w:vAlign w:val="center"/>
          </w:tcPr>
          <w:p w14:paraId="24C3BB53" w14:textId="77777777" w:rsidR="00FB7988" w:rsidRPr="009871B4" w:rsidRDefault="00FB7988" w:rsidP="00FB7988">
            <w:pPr>
              <w:pStyle w:val="texto0"/>
              <w:spacing w:before="40" w:after="40"/>
              <w:ind w:left="0"/>
              <w:jc w:val="left"/>
              <w:rPr>
                <w:rFonts w:ascii="Arial" w:hAnsi="Arial" w:cs="Arial"/>
                <w:color w:val="000000" w:themeColor="text1"/>
                <w:sz w:val="22"/>
                <w:szCs w:val="22"/>
              </w:rPr>
            </w:pPr>
            <w:r w:rsidRPr="009871B4">
              <w:rPr>
                <w:rFonts w:ascii="Arial" w:hAnsi="Arial" w:cs="Arial"/>
                <w:color w:val="000000" w:themeColor="text1"/>
                <w:sz w:val="22"/>
                <w:szCs w:val="22"/>
              </w:rPr>
              <w:t>Regulamento e alterações, se houver, devidamente registrados no Cartório de Títulos e Documentos ou na Comissão de Valores Mobiliários, nos termos do Ofício Circular nº CVM/SIN 12/2019.</w:t>
            </w:r>
          </w:p>
          <w:p w14:paraId="5B37EED8" w14:textId="5E3FCFD0" w:rsidR="0077732A" w:rsidRDefault="00FB7988" w:rsidP="0077732A">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13.2.1.7.3 do EDITAL</w:t>
            </w:r>
          </w:p>
        </w:tc>
        <w:tc>
          <w:tcPr>
            <w:tcW w:w="1984" w:type="dxa"/>
            <w:vMerge/>
            <w:tcBorders>
              <w:left w:val="single" w:sz="8" w:space="0" w:color="auto"/>
              <w:bottom w:val="single" w:sz="4" w:space="0" w:color="auto"/>
              <w:right w:val="single" w:sz="8" w:space="0" w:color="auto"/>
            </w:tcBorders>
            <w:shd w:val="clear" w:color="auto" w:fill="auto"/>
            <w:vAlign w:val="center"/>
          </w:tcPr>
          <w:p w14:paraId="0BD2AC4A" w14:textId="77777777" w:rsidR="0077732A" w:rsidRPr="009871B4" w:rsidRDefault="0077732A" w:rsidP="00C6145F">
            <w:pPr>
              <w:pStyle w:val="texto0"/>
              <w:spacing w:before="40" w:after="40"/>
              <w:ind w:left="0"/>
              <w:jc w:val="left"/>
              <w:rPr>
                <w:rFonts w:ascii="Arial" w:hAnsi="Arial" w:cs="Arial"/>
                <w:color w:val="000000" w:themeColor="text1"/>
                <w:sz w:val="22"/>
                <w:szCs w:val="22"/>
              </w:rPr>
            </w:pPr>
          </w:p>
        </w:tc>
        <w:tc>
          <w:tcPr>
            <w:tcW w:w="2030" w:type="dxa"/>
            <w:vMerge/>
            <w:tcBorders>
              <w:left w:val="single" w:sz="8" w:space="0" w:color="auto"/>
              <w:right w:val="single" w:sz="8" w:space="0" w:color="auto"/>
            </w:tcBorders>
            <w:shd w:val="clear" w:color="auto" w:fill="BFBFBF" w:themeFill="background1" w:themeFillShade="BF"/>
            <w:vAlign w:val="center"/>
          </w:tcPr>
          <w:p w14:paraId="2C2841DD" w14:textId="77777777" w:rsidR="0077732A" w:rsidRPr="009871B4" w:rsidRDefault="0077732A" w:rsidP="00C6145F">
            <w:pPr>
              <w:pStyle w:val="texto0"/>
              <w:spacing w:before="40" w:after="40"/>
              <w:ind w:left="0"/>
              <w:jc w:val="left"/>
              <w:rPr>
                <w:rFonts w:ascii="Arial" w:hAnsi="Arial" w:cs="Arial"/>
                <w:color w:val="000000" w:themeColor="text1"/>
                <w:sz w:val="22"/>
                <w:szCs w:val="22"/>
              </w:rPr>
            </w:pPr>
          </w:p>
        </w:tc>
        <w:tc>
          <w:tcPr>
            <w:tcW w:w="1656" w:type="dxa"/>
            <w:vMerge/>
            <w:tcBorders>
              <w:left w:val="single" w:sz="8" w:space="0" w:color="auto"/>
              <w:right w:val="single" w:sz="8" w:space="0" w:color="auto"/>
            </w:tcBorders>
            <w:shd w:val="clear" w:color="auto" w:fill="BFBFBF" w:themeFill="background1" w:themeFillShade="BF"/>
            <w:vAlign w:val="center"/>
          </w:tcPr>
          <w:p w14:paraId="1F7390DB" w14:textId="77777777" w:rsidR="0077732A" w:rsidRPr="009871B4" w:rsidRDefault="0077732A" w:rsidP="00C6145F">
            <w:pPr>
              <w:pStyle w:val="texto0"/>
              <w:spacing w:before="40" w:after="40"/>
              <w:ind w:left="0"/>
              <w:jc w:val="left"/>
              <w:rPr>
                <w:rFonts w:ascii="Arial" w:hAnsi="Arial" w:cs="Arial"/>
                <w:color w:val="000000" w:themeColor="text1"/>
                <w:sz w:val="22"/>
                <w:szCs w:val="22"/>
              </w:rPr>
            </w:pPr>
          </w:p>
        </w:tc>
      </w:tr>
      <w:tr w:rsidR="009C2D05" w:rsidRPr="009871B4" w14:paraId="46021893" w14:textId="77777777" w:rsidTr="00A85AE1">
        <w:trPr>
          <w:cantSplit/>
          <w:trHeight w:val="20"/>
          <w:jc w:val="center"/>
        </w:trPr>
        <w:tc>
          <w:tcPr>
            <w:tcW w:w="486" w:type="dxa"/>
            <w:vMerge/>
            <w:tcBorders>
              <w:left w:val="single" w:sz="8" w:space="0" w:color="000000"/>
              <w:right w:val="single" w:sz="8" w:space="0" w:color="auto"/>
            </w:tcBorders>
            <w:shd w:val="clear" w:color="000000" w:fill="A5A5A5"/>
            <w:textDirection w:val="btLr"/>
            <w:vAlign w:val="center"/>
          </w:tcPr>
          <w:p w14:paraId="14E70FAF"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8445" w:type="dxa"/>
            <w:tcBorders>
              <w:top w:val="single" w:sz="8" w:space="0" w:color="auto"/>
              <w:left w:val="single" w:sz="8" w:space="0" w:color="auto"/>
              <w:bottom w:val="single" w:sz="8" w:space="0" w:color="auto"/>
              <w:right w:val="single" w:sz="8" w:space="0" w:color="auto"/>
            </w:tcBorders>
            <w:shd w:val="clear" w:color="auto" w:fill="auto"/>
            <w:vAlign w:val="center"/>
          </w:tcPr>
          <w:p w14:paraId="0D13CF7B" w14:textId="40AF5FFE" w:rsidR="00354879" w:rsidRPr="009871B4" w:rsidRDefault="00354879" w:rsidP="00C6145F">
            <w:pPr>
              <w:pStyle w:val="texto0"/>
              <w:spacing w:before="40" w:after="40"/>
              <w:ind w:left="0"/>
              <w:jc w:val="left"/>
              <w:rPr>
                <w:rFonts w:ascii="Arial" w:hAnsi="Arial" w:cs="Arial"/>
                <w:color w:val="000000" w:themeColor="text1"/>
                <w:sz w:val="22"/>
                <w:szCs w:val="22"/>
              </w:rPr>
            </w:pPr>
          </w:p>
          <w:p w14:paraId="04E18A84" w14:textId="77777777" w:rsidR="00354879" w:rsidRDefault="00FB7988" w:rsidP="00C6145F">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Comprovante de registro do administrador e, se houver, do gestor do FIP, perante a CVM.</w:t>
            </w:r>
          </w:p>
          <w:p w14:paraId="708DFC81" w14:textId="69EF824F" w:rsidR="00FB7988" w:rsidRPr="009871B4" w:rsidRDefault="00FB7988" w:rsidP="00C6145F">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13.2.1.7.4 do EDITAL.</w:t>
            </w:r>
          </w:p>
        </w:tc>
        <w:tc>
          <w:tcPr>
            <w:tcW w:w="1984" w:type="dxa"/>
            <w:vMerge/>
            <w:tcBorders>
              <w:left w:val="single" w:sz="8" w:space="0" w:color="auto"/>
              <w:bottom w:val="single" w:sz="4" w:space="0" w:color="auto"/>
              <w:right w:val="single" w:sz="8" w:space="0" w:color="auto"/>
            </w:tcBorders>
            <w:shd w:val="clear" w:color="auto" w:fill="auto"/>
            <w:vAlign w:val="center"/>
          </w:tcPr>
          <w:p w14:paraId="121CCB7D"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2030" w:type="dxa"/>
            <w:vMerge/>
            <w:tcBorders>
              <w:left w:val="single" w:sz="8" w:space="0" w:color="auto"/>
              <w:right w:val="single" w:sz="8" w:space="0" w:color="auto"/>
            </w:tcBorders>
            <w:shd w:val="clear" w:color="auto" w:fill="BFBFBF" w:themeFill="background1" w:themeFillShade="BF"/>
            <w:vAlign w:val="center"/>
          </w:tcPr>
          <w:p w14:paraId="75B7402A"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1656" w:type="dxa"/>
            <w:vMerge/>
            <w:tcBorders>
              <w:left w:val="single" w:sz="8" w:space="0" w:color="auto"/>
              <w:right w:val="single" w:sz="8" w:space="0" w:color="auto"/>
            </w:tcBorders>
            <w:shd w:val="clear" w:color="auto" w:fill="BFBFBF" w:themeFill="background1" w:themeFillShade="BF"/>
            <w:vAlign w:val="center"/>
          </w:tcPr>
          <w:p w14:paraId="12258F96"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r>
      <w:tr w:rsidR="009C2D05" w:rsidRPr="009871B4" w14:paraId="1D6DC270" w14:textId="77777777" w:rsidTr="00A85AE1">
        <w:trPr>
          <w:cantSplit/>
          <w:trHeight w:val="20"/>
          <w:jc w:val="center"/>
        </w:trPr>
        <w:tc>
          <w:tcPr>
            <w:tcW w:w="486" w:type="dxa"/>
            <w:vMerge/>
            <w:tcBorders>
              <w:left w:val="single" w:sz="8" w:space="0" w:color="000000"/>
              <w:right w:val="single" w:sz="8" w:space="0" w:color="auto"/>
            </w:tcBorders>
            <w:shd w:val="clear" w:color="000000" w:fill="A5A5A5"/>
            <w:textDirection w:val="btLr"/>
            <w:vAlign w:val="center"/>
          </w:tcPr>
          <w:p w14:paraId="5975AA40"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8445" w:type="dxa"/>
            <w:tcBorders>
              <w:top w:val="single" w:sz="8" w:space="0" w:color="auto"/>
              <w:left w:val="single" w:sz="8" w:space="0" w:color="auto"/>
              <w:bottom w:val="single" w:sz="8" w:space="0" w:color="auto"/>
              <w:right w:val="single" w:sz="8" w:space="0" w:color="auto"/>
            </w:tcBorders>
            <w:shd w:val="clear" w:color="auto" w:fill="auto"/>
            <w:vAlign w:val="center"/>
          </w:tcPr>
          <w:p w14:paraId="2D42D0ED" w14:textId="77777777" w:rsidR="001A7D02" w:rsidRDefault="00FB7988" w:rsidP="00A85AE1">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Prova de eleição dos representantes do administrador.</w:t>
            </w:r>
          </w:p>
          <w:p w14:paraId="38FE89BC" w14:textId="1862CFD3" w:rsidR="00FB7988" w:rsidRPr="009871B4" w:rsidRDefault="00FB7988" w:rsidP="00A85AE1">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13.2.1.7.5 do EDITAL.</w:t>
            </w:r>
          </w:p>
        </w:tc>
        <w:tc>
          <w:tcPr>
            <w:tcW w:w="1984" w:type="dxa"/>
            <w:vMerge/>
            <w:tcBorders>
              <w:left w:val="single" w:sz="8" w:space="0" w:color="auto"/>
              <w:bottom w:val="single" w:sz="4" w:space="0" w:color="auto"/>
              <w:right w:val="single" w:sz="8" w:space="0" w:color="auto"/>
            </w:tcBorders>
            <w:shd w:val="clear" w:color="auto" w:fill="auto"/>
            <w:vAlign w:val="center"/>
          </w:tcPr>
          <w:p w14:paraId="17F6C7D8" w14:textId="6C3ED16D"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2030" w:type="dxa"/>
            <w:vMerge/>
            <w:tcBorders>
              <w:left w:val="single" w:sz="8" w:space="0" w:color="auto"/>
              <w:right w:val="single" w:sz="8" w:space="0" w:color="auto"/>
            </w:tcBorders>
            <w:shd w:val="clear" w:color="auto" w:fill="BFBFBF" w:themeFill="background1" w:themeFillShade="BF"/>
            <w:vAlign w:val="center"/>
          </w:tcPr>
          <w:p w14:paraId="715D5513"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c>
          <w:tcPr>
            <w:tcW w:w="1656" w:type="dxa"/>
            <w:vMerge/>
            <w:tcBorders>
              <w:left w:val="single" w:sz="8" w:space="0" w:color="auto"/>
              <w:right w:val="single" w:sz="8" w:space="0" w:color="auto"/>
            </w:tcBorders>
            <w:shd w:val="clear" w:color="auto" w:fill="BFBFBF" w:themeFill="background1" w:themeFillShade="BF"/>
            <w:vAlign w:val="center"/>
          </w:tcPr>
          <w:p w14:paraId="2495AF2B" w14:textId="77777777" w:rsidR="001A7D02" w:rsidRPr="009871B4" w:rsidRDefault="001A7D02" w:rsidP="00C6145F">
            <w:pPr>
              <w:pStyle w:val="texto0"/>
              <w:spacing w:before="40" w:after="40"/>
              <w:ind w:left="0"/>
              <w:jc w:val="left"/>
              <w:rPr>
                <w:rFonts w:ascii="Arial" w:hAnsi="Arial" w:cs="Arial"/>
                <w:color w:val="000000" w:themeColor="text1"/>
                <w:sz w:val="22"/>
                <w:szCs w:val="22"/>
              </w:rPr>
            </w:pPr>
          </w:p>
        </w:tc>
      </w:tr>
      <w:tr w:rsidR="00A85AE1" w:rsidRPr="009871B4" w14:paraId="6D770400" w14:textId="77777777" w:rsidTr="00FB7988">
        <w:trPr>
          <w:cantSplit/>
          <w:trHeight w:val="1929"/>
          <w:jc w:val="center"/>
        </w:trPr>
        <w:tc>
          <w:tcPr>
            <w:tcW w:w="486" w:type="dxa"/>
            <w:vMerge/>
            <w:tcBorders>
              <w:left w:val="single" w:sz="8" w:space="0" w:color="000000"/>
              <w:right w:val="single" w:sz="8" w:space="0" w:color="auto"/>
            </w:tcBorders>
            <w:shd w:val="clear" w:color="000000" w:fill="A5A5A5"/>
            <w:textDirection w:val="btLr"/>
            <w:vAlign w:val="center"/>
          </w:tcPr>
          <w:p w14:paraId="6E33B99E" w14:textId="77777777" w:rsidR="00A85AE1" w:rsidRPr="009871B4" w:rsidRDefault="00A85AE1" w:rsidP="00C6145F">
            <w:pPr>
              <w:pStyle w:val="texto0"/>
              <w:spacing w:before="40" w:after="40"/>
              <w:ind w:left="0"/>
              <w:jc w:val="left"/>
              <w:rPr>
                <w:rFonts w:ascii="Arial" w:hAnsi="Arial" w:cs="Arial"/>
                <w:color w:val="000000" w:themeColor="text1"/>
                <w:sz w:val="22"/>
                <w:szCs w:val="22"/>
              </w:rPr>
            </w:pPr>
          </w:p>
        </w:tc>
        <w:tc>
          <w:tcPr>
            <w:tcW w:w="8445" w:type="dxa"/>
            <w:tcBorders>
              <w:top w:val="single" w:sz="8" w:space="0" w:color="auto"/>
              <w:left w:val="single" w:sz="8" w:space="0" w:color="auto"/>
              <w:bottom w:val="single" w:sz="8" w:space="0" w:color="auto"/>
              <w:right w:val="single" w:sz="8" w:space="0" w:color="auto"/>
            </w:tcBorders>
            <w:shd w:val="clear" w:color="auto" w:fill="auto"/>
            <w:vAlign w:val="center"/>
          </w:tcPr>
          <w:p w14:paraId="21663C29" w14:textId="77777777" w:rsidR="00FB7988" w:rsidRDefault="00FB7988" w:rsidP="00FB7988">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 xml:space="preserve">Comprovação de que o fundo se encontra devidamente autorizado pela assembleia de cotistas a participar da LICITAÇÃO e que seu administrador pode representa-lo em todos os atos e para todos os efeitos da LICITAÇÃO. </w:t>
            </w:r>
          </w:p>
          <w:p w14:paraId="5164C90D" w14:textId="54C89586" w:rsidR="00A85AE1" w:rsidRPr="009871B4" w:rsidRDefault="00FB7988" w:rsidP="00FB7988">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13.2.1.7.6</w:t>
            </w:r>
            <w:r w:rsidRPr="009871B4">
              <w:rPr>
                <w:rFonts w:ascii="Arial" w:hAnsi="Arial" w:cs="Arial"/>
                <w:color w:val="000000" w:themeColor="text1"/>
                <w:sz w:val="22"/>
                <w:szCs w:val="22"/>
              </w:rPr>
              <w:t xml:space="preserve"> do EDITAL.</w:t>
            </w:r>
          </w:p>
        </w:tc>
        <w:tc>
          <w:tcPr>
            <w:tcW w:w="1984" w:type="dxa"/>
            <w:vMerge/>
            <w:tcBorders>
              <w:left w:val="single" w:sz="8" w:space="0" w:color="auto"/>
              <w:bottom w:val="single" w:sz="4" w:space="0" w:color="auto"/>
              <w:right w:val="single" w:sz="8" w:space="0" w:color="auto"/>
            </w:tcBorders>
            <w:shd w:val="clear" w:color="auto" w:fill="auto"/>
            <w:vAlign w:val="center"/>
          </w:tcPr>
          <w:p w14:paraId="2281CBDF" w14:textId="77777777" w:rsidR="00A85AE1" w:rsidRPr="009871B4" w:rsidRDefault="00A85AE1" w:rsidP="00C6145F">
            <w:pPr>
              <w:pStyle w:val="texto0"/>
              <w:spacing w:before="40" w:after="40"/>
              <w:ind w:left="0"/>
              <w:jc w:val="left"/>
              <w:rPr>
                <w:rFonts w:ascii="Arial" w:hAnsi="Arial" w:cs="Arial"/>
                <w:color w:val="000000" w:themeColor="text1"/>
                <w:sz w:val="22"/>
                <w:szCs w:val="22"/>
              </w:rPr>
            </w:pPr>
          </w:p>
        </w:tc>
        <w:tc>
          <w:tcPr>
            <w:tcW w:w="2030" w:type="dxa"/>
            <w:vMerge/>
            <w:tcBorders>
              <w:left w:val="single" w:sz="8" w:space="0" w:color="auto"/>
              <w:right w:val="single" w:sz="8" w:space="0" w:color="auto"/>
            </w:tcBorders>
            <w:shd w:val="clear" w:color="auto" w:fill="BFBFBF" w:themeFill="background1" w:themeFillShade="BF"/>
            <w:vAlign w:val="center"/>
          </w:tcPr>
          <w:p w14:paraId="6876DCD0" w14:textId="77777777" w:rsidR="00A85AE1" w:rsidRPr="009871B4" w:rsidRDefault="00A85AE1" w:rsidP="00C6145F">
            <w:pPr>
              <w:pStyle w:val="texto0"/>
              <w:spacing w:before="40" w:after="40"/>
              <w:ind w:left="0"/>
              <w:jc w:val="left"/>
              <w:rPr>
                <w:rFonts w:ascii="Arial" w:hAnsi="Arial" w:cs="Arial"/>
                <w:color w:val="000000" w:themeColor="text1"/>
                <w:sz w:val="22"/>
                <w:szCs w:val="22"/>
              </w:rPr>
            </w:pPr>
          </w:p>
        </w:tc>
        <w:tc>
          <w:tcPr>
            <w:tcW w:w="1656" w:type="dxa"/>
            <w:vMerge/>
            <w:tcBorders>
              <w:left w:val="single" w:sz="8" w:space="0" w:color="auto"/>
              <w:right w:val="single" w:sz="8" w:space="0" w:color="auto"/>
            </w:tcBorders>
            <w:shd w:val="clear" w:color="auto" w:fill="BFBFBF" w:themeFill="background1" w:themeFillShade="BF"/>
            <w:vAlign w:val="center"/>
          </w:tcPr>
          <w:p w14:paraId="3301F73F" w14:textId="77777777" w:rsidR="00A85AE1" w:rsidRPr="009871B4" w:rsidRDefault="00A85AE1" w:rsidP="00C6145F">
            <w:pPr>
              <w:pStyle w:val="texto0"/>
              <w:spacing w:before="40" w:after="40"/>
              <w:ind w:left="0"/>
              <w:jc w:val="left"/>
              <w:rPr>
                <w:rFonts w:ascii="Arial" w:hAnsi="Arial" w:cs="Arial"/>
                <w:color w:val="000000" w:themeColor="text1"/>
                <w:sz w:val="22"/>
                <w:szCs w:val="22"/>
              </w:rPr>
            </w:pPr>
          </w:p>
        </w:tc>
      </w:tr>
      <w:tr w:rsidR="00FB7988" w:rsidRPr="009871B4" w14:paraId="60DFFAB3" w14:textId="77777777" w:rsidTr="00A85AE1">
        <w:trPr>
          <w:cantSplit/>
          <w:trHeight w:val="1929"/>
          <w:jc w:val="center"/>
        </w:trPr>
        <w:tc>
          <w:tcPr>
            <w:tcW w:w="486" w:type="dxa"/>
            <w:tcBorders>
              <w:left w:val="single" w:sz="8" w:space="0" w:color="000000"/>
              <w:right w:val="single" w:sz="8" w:space="0" w:color="auto"/>
            </w:tcBorders>
            <w:shd w:val="clear" w:color="000000" w:fill="A5A5A5"/>
            <w:textDirection w:val="btLr"/>
            <w:vAlign w:val="center"/>
          </w:tcPr>
          <w:p w14:paraId="55A786DC" w14:textId="77777777" w:rsidR="00FB7988" w:rsidRPr="009871B4" w:rsidRDefault="00FB7988" w:rsidP="00C6145F">
            <w:pPr>
              <w:pStyle w:val="texto0"/>
              <w:spacing w:before="40" w:after="40"/>
              <w:ind w:left="0"/>
              <w:jc w:val="left"/>
              <w:rPr>
                <w:rFonts w:ascii="Arial" w:hAnsi="Arial" w:cs="Arial"/>
                <w:color w:val="000000" w:themeColor="text1"/>
                <w:sz w:val="22"/>
                <w:szCs w:val="22"/>
              </w:rPr>
            </w:pPr>
          </w:p>
        </w:tc>
        <w:tc>
          <w:tcPr>
            <w:tcW w:w="8445" w:type="dxa"/>
            <w:tcBorders>
              <w:top w:val="single" w:sz="8" w:space="0" w:color="auto"/>
              <w:left w:val="single" w:sz="8" w:space="0" w:color="auto"/>
              <w:bottom w:val="single" w:sz="4" w:space="0" w:color="auto"/>
              <w:right w:val="single" w:sz="8" w:space="0" w:color="auto"/>
            </w:tcBorders>
            <w:shd w:val="clear" w:color="auto" w:fill="auto"/>
            <w:vAlign w:val="center"/>
          </w:tcPr>
          <w:p w14:paraId="16ED9678" w14:textId="13938D5F" w:rsidR="00FB7988" w:rsidRDefault="00FB7988" w:rsidP="00FB7988">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Comprovante de que trata o item 13.2.1.7.7 do EDITAL.</w:t>
            </w:r>
          </w:p>
        </w:tc>
        <w:tc>
          <w:tcPr>
            <w:tcW w:w="1984" w:type="dxa"/>
            <w:tcBorders>
              <w:left w:val="single" w:sz="8" w:space="0" w:color="auto"/>
              <w:bottom w:val="single" w:sz="4" w:space="0" w:color="auto"/>
              <w:right w:val="single" w:sz="8" w:space="0" w:color="auto"/>
            </w:tcBorders>
            <w:shd w:val="clear" w:color="auto" w:fill="auto"/>
            <w:vAlign w:val="center"/>
          </w:tcPr>
          <w:p w14:paraId="33B22654" w14:textId="77777777" w:rsidR="00FB7988" w:rsidRPr="009871B4" w:rsidRDefault="00FB7988" w:rsidP="00C6145F">
            <w:pPr>
              <w:pStyle w:val="texto0"/>
              <w:spacing w:before="40" w:after="40"/>
              <w:ind w:left="0"/>
              <w:jc w:val="left"/>
              <w:rPr>
                <w:rFonts w:ascii="Arial" w:hAnsi="Arial" w:cs="Arial"/>
                <w:color w:val="000000" w:themeColor="text1"/>
                <w:sz w:val="22"/>
                <w:szCs w:val="22"/>
              </w:rPr>
            </w:pPr>
          </w:p>
        </w:tc>
        <w:tc>
          <w:tcPr>
            <w:tcW w:w="2030" w:type="dxa"/>
            <w:tcBorders>
              <w:left w:val="single" w:sz="8" w:space="0" w:color="auto"/>
              <w:right w:val="single" w:sz="8" w:space="0" w:color="auto"/>
            </w:tcBorders>
            <w:shd w:val="clear" w:color="auto" w:fill="BFBFBF" w:themeFill="background1" w:themeFillShade="BF"/>
            <w:vAlign w:val="center"/>
          </w:tcPr>
          <w:p w14:paraId="547528D9" w14:textId="77777777" w:rsidR="00FB7988" w:rsidRPr="009871B4" w:rsidRDefault="00FB7988" w:rsidP="00C6145F">
            <w:pPr>
              <w:pStyle w:val="texto0"/>
              <w:spacing w:before="40" w:after="40"/>
              <w:ind w:left="0"/>
              <w:jc w:val="left"/>
              <w:rPr>
                <w:rFonts w:ascii="Arial" w:hAnsi="Arial" w:cs="Arial"/>
                <w:color w:val="000000" w:themeColor="text1"/>
                <w:sz w:val="22"/>
                <w:szCs w:val="22"/>
              </w:rPr>
            </w:pPr>
          </w:p>
        </w:tc>
        <w:tc>
          <w:tcPr>
            <w:tcW w:w="1656" w:type="dxa"/>
            <w:tcBorders>
              <w:left w:val="single" w:sz="8" w:space="0" w:color="auto"/>
              <w:right w:val="single" w:sz="8" w:space="0" w:color="auto"/>
            </w:tcBorders>
            <w:shd w:val="clear" w:color="auto" w:fill="BFBFBF" w:themeFill="background1" w:themeFillShade="BF"/>
            <w:vAlign w:val="center"/>
          </w:tcPr>
          <w:p w14:paraId="2DACFFD9" w14:textId="77777777" w:rsidR="00FB7988" w:rsidRPr="009871B4" w:rsidRDefault="00FB7988" w:rsidP="00C6145F">
            <w:pPr>
              <w:pStyle w:val="texto0"/>
              <w:spacing w:before="40" w:after="40"/>
              <w:ind w:left="0"/>
              <w:jc w:val="left"/>
              <w:rPr>
                <w:rFonts w:ascii="Arial" w:hAnsi="Arial" w:cs="Arial"/>
                <w:color w:val="000000" w:themeColor="text1"/>
                <w:sz w:val="22"/>
                <w:szCs w:val="22"/>
              </w:rPr>
            </w:pPr>
          </w:p>
        </w:tc>
      </w:tr>
    </w:tbl>
    <w:p w14:paraId="463D0075" w14:textId="68BCC8A9" w:rsidR="00EC182F" w:rsidRPr="009871B4" w:rsidRDefault="002702FC" w:rsidP="001F0A6B">
      <w:pPr>
        <w:pStyle w:val="SobreTexto"/>
      </w:pPr>
      <w:r w:rsidRPr="009871B4">
        <w:t>P</w:t>
      </w:r>
      <w:r w:rsidR="00EC182F" w:rsidRPr="009871B4">
        <w:t>REVIDÊNCIA COMPLEMENTAR</w:t>
      </w:r>
    </w:p>
    <w:p w14:paraId="2D4773F4" w14:textId="688D0970" w:rsidR="00EC182F" w:rsidRDefault="00EC182F" w:rsidP="00C6145F">
      <w:pPr>
        <w:pStyle w:val="texto0"/>
        <w:spacing w:before="240" w:after="120"/>
        <w:ind w:left="0"/>
        <w:rPr>
          <w:rFonts w:ascii="Arial" w:hAnsi="Arial" w:cs="Arial"/>
          <w:sz w:val="22"/>
          <w:szCs w:val="22"/>
        </w:rPr>
      </w:pPr>
      <w:r w:rsidRPr="009871B4">
        <w:rPr>
          <w:rFonts w:ascii="Arial" w:hAnsi="Arial" w:cs="Arial"/>
          <w:sz w:val="22"/>
          <w:szCs w:val="22"/>
        </w:rPr>
        <w:t>Além da documentação comum a todos os tipos de</w:t>
      </w:r>
      <w:r w:rsidR="0069056E" w:rsidRPr="009871B4">
        <w:rPr>
          <w:rFonts w:ascii="Arial" w:hAnsi="Arial" w:cs="Arial"/>
          <w:sz w:val="22"/>
          <w:szCs w:val="22"/>
        </w:rPr>
        <w:t xml:space="preserve"> </w:t>
      </w:r>
      <w:r w:rsidR="00296E96" w:rsidRPr="009871B4">
        <w:rPr>
          <w:rFonts w:ascii="Arial" w:hAnsi="Arial" w:cs="Arial"/>
          <w:sz w:val="22"/>
          <w:szCs w:val="22"/>
        </w:rPr>
        <w:t>LICITANTES</w:t>
      </w:r>
      <w:r w:rsidRPr="009871B4">
        <w:rPr>
          <w:rFonts w:ascii="Arial" w:hAnsi="Arial" w:cs="Arial"/>
          <w:sz w:val="22"/>
          <w:szCs w:val="22"/>
        </w:rPr>
        <w:t>, aquelas que sejam entidades abertas ou fechadas de previdência complementar deverão apresentar os seguintes documentos:</w:t>
      </w:r>
    </w:p>
    <w:p w14:paraId="05AFF086" w14:textId="77777777" w:rsidR="002E6DB2" w:rsidRPr="009871B4" w:rsidRDefault="002E6DB2" w:rsidP="00C6145F">
      <w:pPr>
        <w:pStyle w:val="texto0"/>
        <w:spacing w:before="240" w:after="120"/>
        <w:ind w:left="0"/>
        <w:rPr>
          <w:rFonts w:ascii="Arial" w:hAnsi="Arial" w:cs="Arial"/>
          <w:sz w:val="22"/>
          <w:szCs w:val="22"/>
        </w:rPr>
      </w:pP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5794"/>
        <w:gridCol w:w="4041"/>
        <w:gridCol w:w="1914"/>
        <w:gridCol w:w="1656"/>
      </w:tblGrid>
      <w:tr w:rsidR="00EC182F" w:rsidRPr="009871B4" w14:paraId="4B778723" w14:textId="77777777" w:rsidTr="009C2D05">
        <w:trPr>
          <w:cantSplit/>
          <w:trHeight w:val="234"/>
          <w:tblHeader/>
        </w:trPr>
        <w:tc>
          <w:tcPr>
            <w:tcW w:w="175" w:type="pct"/>
            <w:shd w:val="clear" w:color="auto" w:fill="auto"/>
            <w:noWrap/>
            <w:vAlign w:val="center"/>
            <w:hideMark/>
          </w:tcPr>
          <w:p w14:paraId="29381D40" w14:textId="77777777" w:rsidR="00EC182F" w:rsidRPr="009871B4" w:rsidRDefault="00EC182F" w:rsidP="00C6145F">
            <w:pPr>
              <w:pStyle w:val="texto0"/>
              <w:spacing w:before="40" w:after="40"/>
              <w:ind w:left="0"/>
              <w:jc w:val="left"/>
              <w:rPr>
                <w:rFonts w:ascii="Arial" w:hAnsi="Arial" w:cs="Arial"/>
                <w:color w:val="000000" w:themeColor="text1"/>
                <w:sz w:val="22"/>
                <w:szCs w:val="22"/>
              </w:rPr>
            </w:pPr>
          </w:p>
        </w:tc>
        <w:tc>
          <w:tcPr>
            <w:tcW w:w="2086" w:type="pct"/>
            <w:shd w:val="clear" w:color="000000" w:fill="D8D8D8"/>
            <w:vAlign w:val="center"/>
            <w:hideMark/>
          </w:tcPr>
          <w:p w14:paraId="68C6F045"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JURÍDICA</w:t>
            </w:r>
          </w:p>
        </w:tc>
        <w:tc>
          <w:tcPr>
            <w:tcW w:w="1455" w:type="pct"/>
            <w:shd w:val="clear" w:color="000000" w:fill="D8D8D8"/>
            <w:vAlign w:val="center"/>
            <w:hideMark/>
          </w:tcPr>
          <w:p w14:paraId="32FC86F8"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ECONÔMICO-FINANCEIRA</w:t>
            </w:r>
          </w:p>
        </w:tc>
        <w:tc>
          <w:tcPr>
            <w:tcW w:w="689" w:type="pct"/>
            <w:shd w:val="clear" w:color="000000" w:fill="D8D8D8"/>
            <w:vAlign w:val="center"/>
            <w:hideMark/>
          </w:tcPr>
          <w:p w14:paraId="1CD2B442"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REGULARIDADE FISCAL</w:t>
            </w:r>
          </w:p>
        </w:tc>
        <w:tc>
          <w:tcPr>
            <w:tcW w:w="596" w:type="pct"/>
            <w:shd w:val="clear" w:color="000000" w:fill="D8D8D8"/>
            <w:vAlign w:val="center"/>
          </w:tcPr>
          <w:p w14:paraId="5A5A0B7C" w14:textId="77777777" w:rsidR="00EC182F" w:rsidRPr="009871B4" w:rsidRDefault="00EC182F" w:rsidP="00C6145F">
            <w:pPr>
              <w:pStyle w:val="texto0"/>
              <w:spacing w:before="40" w:after="40"/>
              <w:ind w:left="0"/>
              <w:jc w:val="center"/>
              <w:rPr>
                <w:rFonts w:ascii="Arial" w:hAnsi="Arial" w:cs="Arial"/>
                <w:color w:val="000000" w:themeColor="text1"/>
                <w:sz w:val="22"/>
                <w:szCs w:val="22"/>
              </w:rPr>
            </w:pPr>
            <w:r w:rsidRPr="009871B4">
              <w:rPr>
                <w:rFonts w:ascii="Arial" w:hAnsi="Arial" w:cs="Arial"/>
                <w:b/>
                <w:color w:val="000000" w:themeColor="text1"/>
                <w:sz w:val="22"/>
                <w:szCs w:val="22"/>
              </w:rPr>
              <w:t>HABILITAÇÃO TÉCNICA</w:t>
            </w:r>
          </w:p>
        </w:tc>
      </w:tr>
      <w:tr w:rsidR="00940EC5" w:rsidRPr="009871B4" w14:paraId="5A5A53F2" w14:textId="77777777" w:rsidTr="006A2D8B">
        <w:trPr>
          <w:cantSplit/>
          <w:trHeight w:val="1730"/>
        </w:trPr>
        <w:tc>
          <w:tcPr>
            <w:tcW w:w="175" w:type="pct"/>
            <w:shd w:val="clear" w:color="000000" w:fill="A5A5A5"/>
            <w:textDirection w:val="btLr"/>
            <w:vAlign w:val="center"/>
          </w:tcPr>
          <w:p w14:paraId="4388238E" w14:textId="6BE77B65" w:rsidR="00940EC5" w:rsidRPr="009871B4" w:rsidRDefault="00940EC5" w:rsidP="00C6145F">
            <w:pPr>
              <w:pStyle w:val="texto0"/>
              <w:spacing w:before="40" w:after="40"/>
              <w:ind w:left="0"/>
              <w:jc w:val="center"/>
              <w:rPr>
                <w:rFonts w:ascii="Arial" w:hAnsi="Arial" w:cs="Arial"/>
                <w:color w:val="000000" w:themeColor="text1"/>
                <w:sz w:val="22"/>
                <w:szCs w:val="22"/>
              </w:rPr>
            </w:pPr>
            <w:r w:rsidRPr="009871B4">
              <w:rPr>
                <w:rFonts w:ascii="Arial" w:hAnsi="Arial" w:cs="Arial"/>
                <w:color w:val="000000" w:themeColor="text1"/>
                <w:sz w:val="22"/>
                <w:szCs w:val="22"/>
              </w:rPr>
              <w:t>PREVIDÊNCIA</w:t>
            </w:r>
          </w:p>
        </w:tc>
        <w:tc>
          <w:tcPr>
            <w:tcW w:w="2086" w:type="pct"/>
            <w:shd w:val="clear" w:color="auto" w:fill="auto"/>
            <w:vAlign w:val="center"/>
          </w:tcPr>
          <w:p w14:paraId="7CDCAED9" w14:textId="6C97DCFA" w:rsidR="00940EC5" w:rsidRPr="009871B4" w:rsidRDefault="00FB7988" w:rsidP="00C6145F">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C</w:t>
            </w:r>
            <w:r w:rsidR="00940EC5" w:rsidRPr="009871B4">
              <w:rPr>
                <w:rFonts w:ascii="Arial" w:hAnsi="Arial" w:cs="Arial"/>
                <w:color w:val="000000" w:themeColor="text1"/>
                <w:sz w:val="22"/>
                <w:szCs w:val="22"/>
              </w:rPr>
              <w:t>omprovante de autorização expressa e específica quanto à sua constituição e funcionamento, concedida pelo órgão fiscalizador competente.</w:t>
            </w:r>
          </w:p>
          <w:p w14:paraId="2AEA4D5E" w14:textId="6375F525" w:rsidR="00940EC5" w:rsidRPr="009871B4" w:rsidRDefault="00FB7988" w:rsidP="00C6145F">
            <w:pPr>
              <w:pStyle w:val="texto0"/>
              <w:spacing w:before="40" w:after="40"/>
              <w:ind w:left="0"/>
              <w:jc w:val="left"/>
              <w:rPr>
                <w:rFonts w:ascii="Arial" w:hAnsi="Arial" w:cs="Arial"/>
                <w:color w:val="000000" w:themeColor="text1"/>
                <w:sz w:val="22"/>
                <w:szCs w:val="22"/>
              </w:rPr>
            </w:pPr>
            <w:r>
              <w:rPr>
                <w:rFonts w:ascii="Arial" w:hAnsi="Arial" w:cs="Arial"/>
                <w:color w:val="000000" w:themeColor="text1"/>
                <w:sz w:val="22"/>
                <w:szCs w:val="22"/>
              </w:rPr>
              <w:t>Item 13.2.1.6 do EDITAL</w:t>
            </w:r>
          </w:p>
        </w:tc>
        <w:tc>
          <w:tcPr>
            <w:tcW w:w="1455" w:type="pct"/>
            <w:shd w:val="clear" w:color="auto" w:fill="A6A6A6" w:themeFill="background1" w:themeFillShade="A6"/>
            <w:vAlign w:val="center"/>
          </w:tcPr>
          <w:p w14:paraId="118777A1" w14:textId="6EA41D61" w:rsidR="00940EC5" w:rsidRPr="009871B4" w:rsidRDefault="00940EC5" w:rsidP="00C6145F">
            <w:pPr>
              <w:pStyle w:val="texto0"/>
              <w:spacing w:before="40" w:after="40"/>
              <w:ind w:left="0"/>
              <w:jc w:val="left"/>
              <w:rPr>
                <w:rFonts w:ascii="Arial" w:hAnsi="Arial" w:cs="Arial"/>
                <w:color w:val="000000" w:themeColor="text1"/>
                <w:sz w:val="22"/>
                <w:szCs w:val="22"/>
              </w:rPr>
            </w:pPr>
          </w:p>
        </w:tc>
        <w:tc>
          <w:tcPr>
            <w:tcW w:w="689" w:type="pct"/>
            <w:shd w:val="clear" w:color="auto" w:fill="A6A6A6" w:themeFill="background1" w:themeFillShade="A6"/>
            <w:vAlign w:val="center"/>
          </w:tcPr>
          <w:p w14:paraId="1505278B" w14:textId="77777777" w:rsidR="00940EC5" w:rsidRPr="009871B4" w:rsidRDefault="00940EC5" w:rsidP="00C6145F">
            <w:pPr>
              <w:pStyle w:val="texto0"/>
              <w:spacing w:before="40" w:after="40"/>
              <w:ind w:left="0"/>
              <w:jc w:val="left"/>
              <w:rPr>
                <w:rFonts w:ascii="Arial" w:hAnsi="Arial" w:cs="Arial"/>
                <w:color w:val="000000" w:themeColor="text1"/>
                <w:sz w:val="22"/>
                <w:szCs w:val="22"/>
              </w:rPr>
            </w:pPr>
            <w:r w:rsidRPr="009871B4">
              <w:rPr>
                <w:rFonts w:ascii="Arial" w:hAnsi="Arial" w:cs="Arial"/>
                <w:color w:val="000000" w:themeColor="text1"/>
                <w:sz w:val="22"/>
                <w:szCs w:val="22"/>
              </w:rPr>
              <w:t xml:space="preserve"> </w:t>
            </w:r>
          </w:p>
        </w:tc>
        <w:tc>
          <w:tcPr>
            <w:tcW w:w="596" w:type="pct"/>
            <w:shd w:val="clear" w:color="auto" w:fill="A6A6A6" w:themeFill="background1" w:themeFillShade="A6"/>
            <w:vAlign w:val="center"/>
          </w:tcPr>
          <w:p w14:paraId="01CAC0FD" w14:textId="77777777" w:rsidR="00940EC5" w:rsidRPr="009871B4" w:rsidRDefault="00940EC5" w:rsidP="00C6145F">
            <w:pPr>
              <w:pStyle w:val="texto0"/>
              <w:spacing w:before="40" w:after="40"/>
              <w:ind w:left="0"/>
              <w:jc w:val="left"/>
              <w:rPr>
                <w:rFonts w:ascii="Arial" w:hAnsi="Arial" w:cs="Arial"/>
                <w:color w:val="000000" w:themeColor="text1"/>
                <w:sz w:val="22"/>
                <w:szCs w:val="22"/>
              </w:rPr>
            </w:pPr>
          </w:p>
        </w:tc>
      </w:tr>
    </w:tbl>
    <w:p w14:paraId="7E13196F" w14:textId="1388D192" w:rsidR="002E6DB2" w:rsidRDefault="002E6DB2" w:rsidP="001F0A6B">
      <w:pPr>
        <w:pStyle w:val="SobreTexto"/>
      </w:pPr>
      <w:bookmarkStart w:id="293" w:name="_Toc422416873"/>
      <w:bookmarkStart w:id="294" w:name="_Toc440892027"/>
      <w:bookmarkEnd w:id="292"/>
      <w:bookmarkEnd w:id="293"/>
      <w:bookmarkEnd w:id="294"/>
    </w:p>
    <w:p w14:paraId="02DC9932" w14:textId="270F6860" w:rsidR="002E6DB2" w:rsidRDefault="002E6DB2">
      <w:pPr>
        <w:widowControl/>
        <w:spacing w:before="0" w:after="0"/>
        <w:rPr>
          <w:rFonts w:ascii="Arial" w:hAnsi="Arial" w:cs="Arial"/>
          <w:sz w:val="22"/>
          <w:szCs w:val="18"/>
          <w:u w:val="single"/>
        </w:rPr>
      </w:pPr>
    </w:p>
    <w:p w14:paraId="1523E300" w14:textId="1CC82C5A" w:rsidR="002A03A1" w:rsidRDefault="002A03A1">
      <w:pPr>
        <w:widowControl/>
        <w:spacing w:before="0" w:after="0"/>
        <w:rPr>
          <w:rFonts w:ascii="Arial" w:hAnsi="Arial" w:cs="Arial"/>
          <w:sz w:val="22"/>
          <w:szCs w:val="18"/>
          <w:u w:val="single"/>
        </w:rPr>
      </w:pPr>
    </w:p>
    <w:p w14:paraId="50B52BD4" w14:textId="6A58E622" w:rsidR="00CC6FDA" w:rsidRDefault="00CC6FDA">
      <w:pPr>
        <w:widowControl/>
        <w:spacing w:before="0" w:after="0"/>
        <w:rPr>
          <w:rFonts w:ascii="Arial" w:hAnsi="Arial" w:cs="Arial"/>
          <w:sz w:val="22"/>
          <w:szCs w:val="18"/>
          <w:u w:val="single"/>
        </w:rPr>
      </w:pPr>
    </w:p>
    <w:p w14:paraId="6F81A1AE" w14:textId="5B248FAA" w:rsidR="00940980" w:rsidRDefault="00940980">
      <w:pPr>
        <w:widowControl/>
        <w:spacing w:before="0" w:after="0"/>
        <w:rPr>
          <w:rFonts w:ascii="Arial" w:hAnsi="Arial" w:cs="Arial"/>
          <w:sz w:val="22"/>
          <w:szCs w:val="18"/>
          <w:u w:val="single"/>
        </w:rPr>
      </w:pPr>
    </w:p>
    <w:p w14:paraId="24A8458D" w14:textId="6680EF10" w:rsidR="00940980" w:rsidRDefault="00940980">
      <w:pPr>
        <w:widowControl/>
        <w:spacing w:before="0" w:after="0"/>
        <w:rPr>
          <w:rFonts w:ascii="Arial" w:hAnsi="Arial" w:cs="Arial"/>
          <w:sz w:val="22"/>
          <w:szCs w:val="18"/>
          <w:u w:val="single"/>
        </w:rPr>
      </w:pPr>
    </w:p>
    <w:p w14:paraId="7B602588" w14:textId="328CC1C0" w:rsidR="00940980" w:rsidRDefault="00940980">
      <w:pPr>
        <w:widowControl/>
        <w:spacing w:before="0" w:after="0"/>
        <w:rPr>
          <w:rFonts w:ascii="Arial" w:hAnsi="Arial" w:cs="Arial"/>
          <w:sz w:val="22"/>
          <w:szCs w:val="18"/>
          <w:u w:val="single"/>
        </w:rPr>
      </w:pPr>
    </w:p>
    <w:p w14:paraId="5CF1B997" w14:textId="4069C3B3" w:rsidR="00940980" w:rsidRDefault="00940980">
      <w:pPr>
        <w:widowControl/>
        <w:spacing w:before="0" w:after="0"/>
        <w:rPr>
          <w:rFonts w:ascii="Arial" w:hAnsi="Arial" w:cs="Arial"/>
          <w:sz w:val="22"/>
          <w:szCs w:val="18"/>
          <w:u w:val="single"/>
        </w:rPr>
      </w:pPr>
    </w:p>
    <w:p w14:paraId="34858ECF" w14:textId="02C45A71" w:rsidR="00940980" w:rsidRDefault="00940980">
      <w:pPr>
        <w:widowControl/>
        <w:spacing w:before="0" w:after="0"/>
        <w:rPr>
          <w:rFonts w:ascii="Arial" w:hAnsi="Arial" w:cs="Arial"/>
          <w:sz w:val="22"/>
          <w:szCs w:val="18"/>
          <w:u w:val="single"/>
        </w:rPr>
      </w:pPr>
    </w:p>
    <w:p w14:paraId="41CE6037" w14:textId="254DFC8B" w:rsidR="00940980" w:rsidRDefault="00940980">
      <w:pPr>
        <w:widowControl/>
        <w:spacing w:before="0" w:after="0"/>
        <w:rPr>
          <w:rFonts w:ascii="Arial" w:hAnsi="Arial" w:cs="Arial"/>
          <w:sz w:val="22"/>
          <w:szCs w:val="18"/>
          <w:u w:val="single"/>
        </w:rPr>
      </w:pPr>
    </w:p>
    <w:p w14:paraId="3BDE33D1" w14:textId="5676B22A" w:rsidR="00940980" w:rsidRDefault="00940980">
      <w:pPr>
        <w:widowControl/>
        <w:spacing w:before="0" w:after="0"/>
        <w:rPr>
          <w:rFonts w:ascii="Arial" w:hAnsi="Arial" w:cs="Arial"/>
          <w:sz w:val="22"/>
          <w:szCs w:val="18"/>
          <w:u w:val="single"/>
        </w:rPr>
      </w:pPr>
    </w:p>
    <w:p w14:paraId="229DDBE9" w14:textId="1D0A4DA4" w:rsidR="00940980" w:rsidRDefault="00940980">
      <w:pPr>
        <w:widowControl/>
        <w:spacing w:before="0" w:after="0"/>
        <w:rPr>
          <w:rFonts w:ascii="Arial" w:hAnsi="Arial" w:cs="Arial"/>
          <w:sz w:val="22"/>
          <w:szCs w:val="18"/>
          <w:u w:val="single"/>
        </w:rPr>
      </w:pPr>
    </w:p>
    <w:p w14:paraId="2F5157CF" w14:textId="5EA261C3" w:rsidR="00940980" w:rsidRDefault="00940980">
      <w:pPr>
        <w:widowControl/>
        <w:spacing w:before="0" w:after="0"/>
        <w:rPr>
          <w:rFonts w:ascii="Arial" w:hAnsi="Arial" w:cs="Arial"/>
          <w:sz w:val="22"/>
          <w:szCs w:val="18"/>
          <w:u w:val="single"/>
        </w:rPr>
      </w:pPr>
    </w:p>
    <w:p w14:paraId="168D4D36" w14:textId="45D7BC27" w:rsidR="00940980" w:rsidRDefault="00940980">
      <w:pPr>
        <w:widowControl/>
        <w:spacing w:before="0" w:after="0"/>
        <w:rPr>
          <w:rFonts w:ascii="Arial" w:hAnsi="Arial" w:cs="Arial"/>
          <w:sz w:val="22"/>
          <w:szCs w:val="18"/>
          <w:u w:val="single"/>
        </w:rPr>
      </w:pPr>
    </w:p>
    <w:p w14:paraId="0059EC1A" w14:textId="14C3634F" w:rsidR="00940980" w:rsidRDefault="00940980">
      <w:pPr>
        <w:widowControl/>
        <w:spacing w:before="0" w:after="0"/>
        <w:rPr>
          <w:rFonts w:ascii="Arial" w:hAnsi="Arial" w:cs="Arial"/>
          <w:sz w:val="22"/>
          <w:szCs w:val="18"/>
          <w:u w:val="single"/>
        </w:rPr>
      </w:pPr>
    </w:p>
    <w:p w14:paraId="26C59A94" w14:textId="05C7EF8D" w:rsidR="00940980" w:rsidRDefault="00940980">
      <w:pPr>
        <w:widowControl/>
        <w:spacing w:before="0" w:after="0"/>
        <w:rPr>
          <w:rFonts w:ascii="Arial" w:hAnsi="Arial" w:cs="Arial"/>
          <w:sz w:val="22"/>
          <w:szCs w:val="18"/>
          <w:u w:val="single"/>
        </w:rPr>
      </w:pPr>
    </w:p>
    <w:p w14:paraId="623D9A5C" w14:textId="7057A6B7" w:rsidR="00940980" w:rsidRDefault="00940980">
      <w:pPr>
        <w:widowControl/>
        <w:spacing w:before="0" w:after="0"/>
        <w:rPr>
          <w:rFonts w:ascii="Arial" w:hAnsi="Arial" w:cs="Arial"/>
          <w:sz w:val="22"/>
          <w:szCs w:val="18"/>
          <w:u w:val="single"/>
        </w:rPr>
      </w:pPr>
    </w:p>
    <w:p w14:paraId="6DA3BEE0" w14:textId="3DDE9614" w:rsidR="00940980" w:rsidRDefault="00940980">
      <w:pPr>
        <w:widowControl/>
        <w:spacing w:before="0" w:after="0"/>
        <w:rPr>
          <w:rFonts w:ascii="Arial" w:hAnsi="Arial" w:cs="Arial"/>
          <w:sz w:val="22"/>
          <w:szCs w:val="18"/>
          <w:u w:val="single"/>
        </w:rPr>
      </w:pPr>
    </w:p>
    <w:p w14:paraId="1F305D1A" w14:textId="1D706E23" w:rsidR="00940980" w:rsidRDefault="00940980">
      <w:pPr>
        <w:widowControl/>
        <w:spacing w:before="0" w:after="0"/>
        <w:rPr>
          <w:rFonts w:ascii="Arial" w:hAnsi="Arial" w:cs="Arial"/>
          <w:sz w:val="22"/>
          <w:szCs w:val="18"/>
          <w:u w:val="single"/>
        </w:rPr>
      </w:pPr>
    </w:p>
    <w:p w14:paraId="7D3DF753" w14:textId="4D461759" w:rsidR="00940980" w:rsidRDefault="00940980">
      <w:pPr>
        <w:widowControl/>
        <w:spacing w:before="0" w:after="0"/>
        <w:rPr>
          <w:rFonts w:ascii="Arial" w:hAnsi="Arial" w:cs="Arial"/>
          <w:sz w:val="22"/>
          <w:szCs w:val="18"/>
          <w:u w:val="single"/>
        </w:rPr>
      </w:pPr>
    </w:p>
    <w:p w14:paraId="14FA9643" w14:textId="6C635583" w:rsidR="00940980" w:rsidRDefault="00940980">
      <w:pPr>
        <w:widowControl/>
        <w:spacing w:before="0" w:after="0"/>
        <w:rPr>
          <w:rFonts w:ascii="Arial" w:hAnsi="Arial" w:cs="Arial"/>
          <w:sz w:val="22"/>
          <w:szCs w:val="18"/>
          <w:u w:val="single"/>
        </w:rPr>
      </w:pPr>
    </w:p>
    <w:p w14:paraId="39D4863D" w14:textId="292EB18C" w:rsidR="00940980" w:rsidRDefault="00940980">
      <w:pPr>
        <w:widowControl/>
        <w:spacing w:before="0" w:after="0"/>
        <w:rPr>
          <w:rFonts w:ascii="Arial" w:hAnsi="Arial" w:cs="Arial"/>
          <w:sz w:val="22"/>
          <w:szCs w:val="18"/>
          <w:u w:val="single"/>
        </w:rPr>
      </w:pPr>
    </w:p>
    <w:p w14:paraId="5285C6AE" w14:textId="77777777" w:rsidR="00940980" w:rsidRPr="009871B4" w:rsidRDefault="00940980" w:rsidP="00940980">
      <w:pPr>
        <w:pStyle w:val="TTULO0"/>
      </w:pPr>
      <w:bookmarkStart w:id="295" w:name="_Toc93310916"/>
      <w:bookmarkStart w:id="296" w:name="_Toc94531292"/>
      <w:r w:rsidRPr="009871B4">
        <w:t xml:space="preserve">ANEXO </w:t>
      </w:r>
      <w:r>
        <w:t>C</w:t>
      </w:r>
      <w:r w:rsidRPr="009871B4">
        <w:t xml:space="preserve"> </w:t>
      </w:r>
      <w:r>
        <w:t>–</w:t>
      </w:r>
      <w:r w:rsidRPr="009871B4">
        <w:t xml:space="preserve"> </w:t>
      </w:r>
      <w:r>
        <w:t>TERMOS E CONDIÇÕES MÍNIMAS DO SEGURO-GARANTIA</w:t>
      </w:r>
      <w:bookmarkEnd w:id="295"/>
      <w:bookmarkEnd w:id="296"/>
    </w:p>
    <w:p w14:paraId="7123DBDF" w14:textId="77777777" w:rsidR="00940980" w:rsidRDefault="00940980" w:rsidP="00940980">
      <w:pPr>
        <w:widowControl/>
        <w:spacing w:before="0" w:after="0"/>
        <w:rPr>
          <w:rFonts w:ascii="Arial" w:hAnsi="Arial" w:cs="Arial"/>
          <w:sz w:val="22"/>
          <w:szCs w:val="18"/>
          <w:u w:val="single"/>
        </w:rPr>
      </w:pPr>
    </w:p>
    <w:p w14:paraId="07B6F1FA" w14:textId="77777777" w:rsidR="00940980" w:rsidRDefault="00940980" w:rsidP="00940980">
      <w:pPr>
        <w:widowControl/>
        <w:spacing w:before="0" w:after="0"/>
        <w:rPr>
          <w:rFonts w:ascii="Arial" w:hAnsi="Arial" w:cs="Arial"/>
          <w:sz w:val="22"/>
          <w:szCs w:val="18"/>
          <w:u w:val="single"/>
        </w:rPr>
      </w:pPr>
    </w:p>
    <w:p w14:paraId="106DAFF5" w14:textId="77777777" w:rsidR="00940980" w:rsidRPr="008B4B20" w:rsidRDefault="00940980" w:rsidP="00940980">
      <w:pPr>
        <w:spacing w:beforeLines="120" w:before="288" w:afterLines="120" w:after="288" w:line="300" w:lineRule="atLeast"/>
        <w:jc w:val="both"/>
        <w:rPr>
          <w:rFonts w:ascii="Arial" w:hAnsi="Arial" w:cs="Arial"/>
          <w:b/>
          <w:bCs/>
          <w:szCs w:val="24"/>
        </w:rPr>
      </w:pPr>
      <w:r w:rsidRPr="008B4B20">
        <w:rPr>
          <w:rFonts w:ascii="Arial" w:hAnsi="Arial" w:cs="Arial"/>
          <w:b/>
          <w:bCs/>
          <w:szCs w:val="24"/>
        </w:rPr>
        <w:t xml:space="preserve">Tomador </w:t>
      </w:r>
    </w:p>
    <w:p w14:paraId="5B03FCF4"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1.1. Licitante </w:t>
      </w:r>
    </w:p>
    <w:p w14:paraId="430C0A43" w14:textId="77777777" w:rsidR="00940980" w:rsidRPr="008B4B20" w:rsidRDefault="00940980" w:rsidP="00940980">
      <w:pPr>
        <w:spacing w:beforeLines="120" w:before="288" w:afterLines="120" w:after="288" w:line="300" w:lineRule="atLeast"/>
        <w:jc w:val="both"/>
        <w:rPr>
          <w:rFonts w:ascii="Arial" w:hAnsi="Arial" w:cs="Arial"/>
          <w:b/>
          <w:bCs/>
          <w:szCs w:val="24"/>
        </w:rPr>
      </w:pPr>
      <w:r w:rsidRPr="008B4B20">
        <w:rPr>
          <w:rFonts w:ascii="Arial" w:hAnsi="Arial" w:cs="Arial"/>
          <w:b/>
          <w:bCs/>
          <w:szCs w:val="24"/>
        </w:rPr>
        <w:t xml:space="preserve">2. Segurado </w:t>
      </w:r>
    </w:p>
    <w:p w14:paraId="3FF27C37" w14:textId="3E7AA3D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2.1. </w:t>
      </w:r>
      <w:r w:rsidR="001E688E" w:rsidRPr="001E688E">
        <w:rPr>
          <w:rFonts w:ascii="Arial" w:hAnsi="Arial" w:cs="Arial"/>
          <w:szCs w:val="24"/>
        </w:rPr>
        <w:t>Empresa de Turismo de Pernambuco Governador Eduardo Campos – EMPETUR S/A, sociedade de economia mista, com sede na Av. Prof. Andrade Bezerra, S/N, Salgadinho, Olinda/PE, inscrita no CNPJ sob o nº 10.931.533/0001-40.</w:t>
      </w:r>
    </w:p>
    <w:p w14:paraId="54941595" w14:textId="77777777" w:rsidR="00940980" w:rsidRPr="008B4B20" w:rsidRDefault="00940980" w:rsidP="00940980">
      <w:pPr>
        <w:spacing w:beforeLines="120" w:before="288" w:afterLines="120" w:after="288" w:line="300" w:lineRule="atLeast"/>
        <w:jc w:val="both"/>
        <w:rPr>
          <w:rFonts w:ascii="Arial" w:hAnsi="Arial" w:cs="Arial"/>
          <w:b/>
          <w:bCs/>
          <w:szCs w:val="24"/>
        </w:rPr>
      </w:pPr>
      <w:r w:rsidRPr="008B4B20">
        <w:rPr>
          <w:rFonts w:ascii="Arial" w:hAnsi="Arial" w:cs="Arial"/>
          <w:b/>
          <w:bCs/>
          <w:szCs w:val="24"/>
        </w:rPr>
        <w:t xml:space="preserve">3. Objeto do Seguro </w:t>
      </w:r>
    </w:p>
    <w:p w14:paraId="500CD988"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3.1. </w:t>
      </w:r>
      <w:r w:rsidRPr="008B4B20">
        <w:rPr>
          <w:rFonts w:ascii="Arial" w:hAnsi="Arial" w:cs="Arial"/>
          <w:szCs w:val="24"/>
          <w:lang w:val="x-none"/>
        </w:rPr>
        <w:t xml:space="preserve">Garantir a indenização, no montante de até </w:t>
      </w:r>
      <w:r w:rsidRPr="00187E10">
        <w:rPr>
          <w:rFonts w:ascii="Arial" w:hAnsi="Arial" w:cs="Arial"/>
          <w:szCs w:val="24"/>
          <w:lang w:val="x-none"/>
        </w:rPr>
        <w:t xml:space="preserve">R$ </w:t>
      </w:r>
      <w:r>
        <w:rPr>
          <w:rFonts w:ascii="Arial" w:hAnsi="Arial" w:cs="Arial"/>
          <w:szCs w:val="24"/>
        </w:rPr>
        <w:t>5.816.683,82 (cinco milhões, oitocentos e dezesseis mil, seiscentos e oitenta e três reais e oitenta e dois centavos)</w:t>
      </w:r>
      <w:r w:rsidRPr="008B4B20">
        <w:rPr>
          <w:rFonts w:ascii="Arial" w:hAnsi="Arial" w:cs="Arial"/>
          <w:szCs w:val="24"/>
          <w:lang w:val="x-none"/>
        </w:rPr>
        <w:t xml:space="preserve">, no caso de a Licitante descumprir quaisquer de suas obrigações decorrentes da Lei ou do Edital de </w:t>
      </w:r>
      <w:r w:rsidRPr="008B4B20">
        <w:rPr>
          <w:rFonts w:ascii="Arial" w:hAnsi="Arial" w:cs="Arial"/>
          <w:szCs w:val="24"/>
        </w:rPr>
        <w:t>Leilão</w:t>
      </w:r>
      <w:r w:rsidRPr="008B4B20">
        <w:rPr>
          <w:rFonts w:ascii="Arial" w:hAnsi="Arial" w:cs="Arial"/>
          <w:szCs w:val="24"/>
          <w:lang w:val="x-none"/>
        </w:rPr>
        <w:t xml:space="preserve"> nº </w:t>
      </w:r>
      <w:r w:rsidRPr="00712C5A">
        <w:rPr>
          <w:rFonts w:ascii="Arial" w:hAnsi="Arial" w:cs="Arial"/>
          <w:szCs w:val="24"/>
          <w:lang w:val="x-none"/>
        </w:rPr>
        <w:t xml:space="preserve">001.2021.CPLII. EMPETUR </w:t>
      </w:r>
      <w:r w:rsidRPr="008B4B20">
        <w:rPr>
          <w:rFonts w:ascii="Arial" w:hAnsi="Arial" w:cs="Arial"/>
          <w:szCs w:val="24"/>
          <w:lang w:val="x-none"/>
        </w:rPr>
        <w:t>(“</w:t>
      </w:r>
      <w:r w:rsidRPr="008B4B20">
        <w:rPr>
          <w:rFonts w:ascii="Arial" w:hAnsi="Arial" w:cs="Arial"/>
          <w:szCs w:val="24"/>
          <w:u w:val="single"/>
          <w:lang w:val="x-none"/>
        </w:rPr>
        <w:t>Edital</w:t>
      </w:r>
      <w:r w:rsidRPr="008B4B20">
        <w:rPr>
          <w:rFonts w:ascii="Arial" w:hAnsi="Arial" w:cs="Arial"/>
          <w:szCs w:val="24"/>
          <w:lang w:val="x-none"/>
        </w:rPr>
        <w:t>”), incluindo a recusa em assinar o Contrato de Concessão ou não atendimento das exigências para a sua assinatura, nas condições e no prazo estabelecidos no Edital.</w:t>
      </w:r>
      <w:r w:rsidRPr="008B4B20">
        <w:rPr>
          <w:rFonts w:ascii="Arial" w:hAnsi="Arial" w:cs="Arial"/>
          <w:szCs w:val="24"/>
        </w:rPr>
        <w:t xml:space="preserve"> </w:t>
      </w:r>
    </w:p>
    <w:p w14:paraId="18021F89" w14:textId="77777777" w:rsidR="00940980" w:rsidRPr="008B4B20" w:rsidRDefault="00940980" w:rsidP="00940980">
      <w:pPr>
        <w:spacing w:beforeLines="120" w:before="288" w:afterLines="120" w:after="288" w:line="300" w:lineRule="atLeast"/>
        <w:jc w:val="both"/>
        <w:rPr>
          <w:rFonts w:ascii="Arial" w:hAnsi="Arial" w:cs="Arial"/>
          <w:b/>
          <w:bCs/>
          <w:szCs w:val="24"/>
        </w:rPr>
      </w:pPr>
      <w:r w:rsidRPr="008B4B20">
        <w:rPr>
          <w:rFonts w:ascii="Arial" w:hAnsi="Arial" w:cs="Arial"/>
          <w:b/>
          <w:bCs/>
          <w:szCs w:val="24"/>
        </w:rPr>
        <w:t xml:space="preserve">4. Instrumento </w:t>
      </w:r>
    </w:p>
    <w:p w14:paraId="2480782E" w14:textId="77777777" w:rsidR="00940980" w:rsidRPr="00C83428"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4.1. Apólice de Seguro-Garantia emitida por seguradora devidamente constituída e autorizada a operar pela Superintendência de Seguros Privados – SUSEP, ob</w:t>
      </w:r>
      <w:r w:rsidRPr="00C83428">
        <w:rPr>
          <w:rFonts w:ascii="Arial" w:hAnsi="Arial" w:cs="Arial"/>
          <w:szCs w:val="24"/>
        </w:rPr>
        <w:t>servando os termos dos atos normativos da SUSEP.</w:t>
      </w:r>
    </w:p>
    <w:p w14:paraId="6F8F3308" w14:textId="77777777" w:rsidR="00940980" w:rsidRPr="00C83428" w:rsidRDefault="00940980" w:rsidP="00940980">
      <w:pPr>
        <w:spacing w:beforeLines="120" w:before="288" w:afterLines="120" w:after="288" w:line="300" w:lineRule="atLeast"/>
        <w:jc w:val="both"/>
        <w:rPr>
          <w:rFonts w:ascii="Arial" w:hAnsi="Arial" w:cs="Arial"/>
          <w:b/>
          <w:bCs/>
          <w:szCs w:val="24"/>
        </w:rPr>
      </w:pPr>
      <w:r w:rsidRPr="00C83428">
        <w:rPr>
          <w:rFonts w:ascii="Arial" w:hAnsi="Arial" w:cs="Arial"/>
          <w:b/>
          <w:bCs/>
          <w:szCs w:val="24"/>
        </w:rPr>
        <w:t xml:space="preserve">5. Valor da Garantia </w:t>
      </w:r>
    </w:p>
    <w:p w14:paraId="63A5AE31" w14:textId="77777777" w:rsidR="00940980" w:rsidRPr="00C83428" w:rsidRDefault="00940980" w:rsidP="00940980">
      <w:pPr>
        <w:spacing w:beforeLines="120" w:before="288" w:afterLines="120" w:after="288" w:line="300" w:lineRule="atLeast"/>
        <w:jc w:val="both"/>
        <w:rPr>
          <w:rFonts w:ascii="Arial" w:hAnsi="Arial" w:cs="Arial"/>
          <w:szCs w:val="24"/>
        </w:rPr>
      </w:pPr>
      <w:r w:rsidRPr="00C83428">
        <w:rPr>
          <w:rFonts w:ascii="Arial" w:hAnsi="Arial" w:cs="Arial"/>
          <w:szCs w:val="24"/>
        </w:rPr>
        <w:t xml:space="preserve">5.1. A Apólice de Seguro-Garantia deverá prever o montante de indenização de </w:t>
      </w:r>
      <w:r w:rsidRPr="00187E10">
        <w:rPr>
          <w:rFonts w:ascii="Arial" w:hAnsi="Arial" w:cs="Arial"/>
          <w:szCs w:val="24"/>
          <w:lang w:val="x-none"/>
        </w:rPr>
        <w:t xml:space="preserve">R$ </w:t>
      </w:r>
      <w:r>
        <w:rPr>
          <w:rFonts w:ascii="Arial" w:hAnsi="Arial" w:cs="Arial"/>
          <w:szCs w:val="24"/>
        </w:rPr>
        <w:t>5.816.683,82 (cinco milhões, oitocentos e dezesseis mil, seiscentos e oitenta e três reais e oitenta e dois centavos)</w:t>
      </w:r>
      <w:r w:rsidRPr="00C83428">
        <w:rPr>
          <w:rFonts w:ascii="Arial" w:hAnsi="Arial" w:cs="Arial"/>
          <w:szCs w:val="24"/>
        </w:rPr>
        <w:t xml:space="preserve"> conforme item </w:t>
      </w:r>
      <w:r>
        <w:rPr>
          <w:rFonts w:ascii="Arial" w:hAnsi="Arial" w:cs="Arial"/>
          <w:szCs w:val="24"/>
        </w:rPr>
        <w:t>11.1</w:t>
      </w:r>
      <w:r w:rsidRPr="00C83428">
        <w:rPr>
          <w:rFonts w:ascii="Arial" w:hAnsi="Arial" w:cs="Arial"/>
          <w:szCs w:val="24"/>
        </w:rPr>
        <w:t xml:space="preserve"> do Edital.</w:t>
      </w:r>
    </w:p>
    <w:p w14:paraId="66188A68" w14:textId="77777777" w:rsidR="00940980" w:rsidRPr="008B4B20" w:rsidRDefault="00940980" w:rsidP="00940980">
      <w:pPr>
        <w:spacing w:beforeLines="120" w:before="288" w:afterLines="120" w:after="288" w:line="300" w:lineRule="atLeast"/>
        <w:jc w:val="both"/>
        <w:rPr>
          <w:rFonts w:ascii="Arial" w:hAnsi="Arial" w:cs="Arial"/>
          <w:b/>
          <w:bCs/>
          <w:szCs w:val="24"/>
        </w:rPr>
      </w:pPr>
      <w:r w:rsidRPr="00C83428">
        <w:rPr>
          <w:rFonts w:ascii="Arial" w:hAnsi="Arial" w:cs="Arial"/>
          <w:b/>
          <w:bCs/>
          <w:szCs w:val="24"/>
        </w:rPr>
        <w:t>6. Prazo</w:t>
      </w:r>
      <w:r w:rsidRPr="008B4B20">
        <w:rPr>
          <w:rFonts w:ascii="Arial" w:hAnsi="Arial" w:cs="Arial"/>
          <w:b/>
          <w:bCs/>
          <w:szCs w:val="24"/>
        </w:rPr>
        <w:t xml:space="preserve"> </w:t>
      </w:r>
    </w:p>
    <w:p w14:paraId="5682943E" w14:textId="659664DB"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6.1. A Apólice de Seguro-Garantia deverá ter prazo mínimo de vigência de 180 (cento e oitenta) dias a contar da data de recebimento dos ENVELOPES, cabendo à LICITANTE comprovar, quando necessário</w:t>
      </w:r>
      <w:r>
        <w:rPr>
          <w:rFonts w:ascii="Arial" w:hAnsi="Arial" w:cs="Arial"/>
          <w:szCs w:val="24"/>
        </w:rPr>
        <w:t>,</w:t>
      </w:r>
      <w:r w:rsidRPr="008B4B20">
        <w:rPr>
          <w:rFonts w:ascii="Arial" w:hAnsi="Arial" w:cs="Arial"/>
          <w:szCs w:val="24"/>
        </w:rPr>
        <w:t xml:space="preserve"> conforme o EDITAL, sua renovação, por igual período, à COMISSÃO DE LICITAÇÃO, até </w:t>
      </w:r>
      <w:r>
        <w:rPr>
          <w:rFonts w:ascii="Arial" w:hAnsi="Arial" w:cs="Arial"/>
          <w:szCs w:val="24"/>
        </w:rPr>
        <w:t>15</w:t>
      </w:r>
      <w:r w:rsidRPr="008B4B20">
        <w:rPr>
          <w:rFonts w:ascii="Arial" w:hAnsi="Arial" w:cs="Arial"/>
          <w:szCs w:val="24"/>
        </w:rPr>
        <w:t xml:space="preserve"> (</w:t>
      </w:r>
      <w:r>
        <w:rPr>
          <w:rFonts w:ascii="Arial" w:hAnsi="Arial" w:cs="Arial"/>
          <w:szCs w:val="24"/>
        </w:rPr>
        <w:t>quinze</w:t>
      </w:r>
      <w:r w:rsidRPr="008B4B20">
        <w:rPr>
          <w:rFonts w:ascii="Arial" w:hAnsi="Arial" w:cs="Arial"/>
          <w:szCs w:val="24"/>
        </w:rPr>
        <w:t>) dias antes do ve</w:t>
      </w:r>
      <w:r w:rsidRPr="00187E10">
        <w:rPr>
          <w:rFonts w:ascii="Arial" w:hAnsi="Arial" w:cs="Arial"/>
          <w:szCs w:val="24"/>
        </w:rPr>
        <w:t xml:space="preserve">ncimento deste prazo. Ou seja, deverá vigorar de </w:t>
      </w:r>
      <w:r>
        <w:rPr>
          <w:rFonts w:ascii="Arial" w:hAnsi="Arial" w:cs="Arial"/>
          <w:szCs w:val="24"/>
        </w:rPr>
        <w:t>22/03/2022 a 18/09/2022</w:t>
      </w:r>
      <w:r w:rsidRPr="00187E10">
        <w:rPr>
          <w:rFonts w:ascii="Arial" w:hAnsi="Arial" w:cs="Arial"/>
          <w:szCs w:val="24"/>
        </w:rPr>
        <w:t>,</w:t>
      </w:r>
      <w:r w:rsidRPr="008B4B20">
        <w:rPr>
          <w:rFonts w:ascii="Arial" w:hAnsi="Arial" w:cs="Arial"/>
          <w:szCs w:val="24"/>
        </w:rPr>
        <w:t xml:space="preserve"> incluindo-se ambas as datas de início e de fim de vigência, conforme disposto </w:t>
      </w:r>
      <w:r w:rsidRPr="00C83428">
        <w:rPr>
          <w:rFonts w:ascii="Arial" w:hAnsi="Arial" w:cs="Arial"/>
          <w:szCs w:val="24"/>
        </w:rPr>
        <w:t>no item</w:t>
      </w:r>
      <w:r>
        <w:rPr>
          <w:rFonts w:ascii="Arial" w:hAnsi="Arial" w:cs="Arial"/>
          <w:szCs w:val="24"/>
        </w:rPr>
        <w:t xml:space="preserve"> 11.1</w:t>
      </w:r>
      <w:r w:rsidRPr="00C83428">
        <w:rPr>
          <w:rFonts w:ascii="Arial" w:hAnsi="Arial" w:cs="Arial"/>
          <w:szCs w:val="24"/>
        </w:rPr>
        <w:t xml:space="preserve"> do Edital.</w:t>
      </w:r>
    </w:p>
    <w:p w14:paraId="6A7DEDE8" w14:textId="77777777" w:rsidR="00940980" w:rsidRPr="008B4B20" w:rsidRDefault="00940980" w:rsidP="00940980">
      <w:pPr>
        <w:spacing w:beforeLines="120" w:before="288" w:afterLines="120" w:after="288" w:line="300" w:lineRule="atLeast"/>
        <w:jc w:val="both"/>
        <w:rPr>
          <w:rFonts w:ascii="Arial" w:hAnsi="Arial" w:cs="Arial"/>
          <w:b/>
          <w:bCs/>
          <w:szCs w:val="24"/>
        </w:rPr>
      </w:pPr>
      <w:r w:rsidRPr="008B4B20">
        <w:rPr>
          <w:rFonts w:ascii="Arial" w:hAnsi="Arial" w:cs="Arial"/>
          <w:b/>
          <w:bCs/>
          <w:szCs w:val="24"/>
        </w:rPr>
        <w:t xml:space="preserve">7. Disposições Adicionais </w:t>
      </w:r>
    </w:p>
    <w:p w14:paraId="7C1CBFE2"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7.1 A Apólice de Seguro-Garantia deverá conter as seguintes disposições adicionais: </w:t>
      </w:r>
    </w:p>
    <w:p w14:paraId="75FA42CD" w14:textId="77777777" w:rsidR="00940980" w:rsidRPr="008B4B20" w:rsidRDefault="00940980" w:rsidP="00940980">
      <w:pPr>
        <w:pStyle w:val="PargrafodaLista"/>
        <w:widowControl/>
        <w:numPr>
          <w:ilvl w:val="0"/>
          <w:numId w:val="23"/>
        </w:numPr>
        <w:spacing w:before="240" w:after="240" w:line="300" w:lineRule="atLeast"/>
        <w:ind w:left="1434" w:hanging="357"/>
        <w:jc w:val="both"/>
        <w:rPr>
          <w:rFonts w:ascii="Arial" w:hAnsi="Arial" w:cs="Arial"/>
          <w:szCs w:val="24"/>
        </w:rPr>
      </w:pPr>
      <w:r w:rsidRPr="008B4B20">
        <w:rPr>
          <w:rFonts w:ascii="Arial" w:hAnsi="Arial" w:cs="Arial"/>
          <w:szCs w:val="24"/>
        </w:rPr>
        <w:t xml:space="preserve">declaração da Seguradora de que conhece e aceita os termos e condições do Edital; </w:t>
      </w:r>
    </w:p>
    <w:p w14:paraId="1CE19C80" w14:textId="77777777" w:rsidR="00940980" w:rsidRPr="008B4B20" w:rsidRDefault="00940980" w:rsidP="00940980">
      <w:pPr>
        <w:pStyle w:val="PargrafodaLista"/>
        <w:widowControl/>
        <w:numPr>
          <w:ilvl w:val="0"/>
          <w:numId w:val="23"/>
        </w:numPr>
        <w:spacing w:before="240" w:after="240" w:line="300" w:lineRule="atLeast"/>
        <w:ind w:left="1434" w:hanging="357"/>
        <w:jc w:val="both"/>
        <w:rPr>
          <w:rFonts w:ascii="Arial" w:hAnsi="Arial" w:cs="Arial"/>
          <w:szCs w:val="24"/>
        </w:rPr>
      </w:pPr>
      <w:r w:rsidRPr="008B4B20">
        <w:rPr>
          <w:rFonts w:ascii="Arial" w:hAnsi="Arial" w:cs="Arial"/>
          <w:szCs w:val="24"/>
        </w:rPr>
        <w:t xml:space="preserve">declaração da Seguradora de que efetuará o pagamento dos montantes aqui previstos no prazo máximo de 30 (trinta) dias, contados a partir da data de entrega de todos os documentos relacionados pela Seguradora como necessários à caracterização e à regulação do sinistro; e </w:t>
      </w:r>
    </w:p>
    <w:p w14:paraId="163D8EE1" w14:textId="77777777" w:rsidR="00940980" w:rsidRPr="008B4B20" w:rsidRDefault="00940980" w:rsidP="00940980">
      <w:pPr>
        <w:pStyle w:val="PargrafodaLista"/>
        <w:widowControl/>
        <w:numPr>
          <w:ilvl w:val="0"/>
          <w:numId w:val="23"/>
        </w:numPr>
        <w:spacing w:before="240" w:after="240" w:line="300" w:lineRule="atLeast"/>
        <w:ind w:left="1434" w:hanging="357"/>
        <w:jc w:val="both"/>
        <w:rPr>
          <w:rFonts w:ascii="Arial" w:hAnsi="Arial" w:cs="Arial"/>
          <w:szCs w:val="24"/>
        </w:rPr>
      </w:pPr>
      <w:r w:rsidRPr="008B4B20">
        <w:rPr>
          <w:rFonts w:ascii="Arial" w:hAnsi="Arial" w:cs="Arial"/>
          <w:szCs w:val="24"/>
        </w:rPr>
        <w:t xml:space="preserve">confirmado o descumprimento pelo Tomador das obrigações cobertas pela Apólice de Seguro-Garantia, o Segurado terá direito de exigir da Seguradora a indenização devida, quando resultar infrutífera a notificação feita ao Tomador. </w:t>
      </w:r>
    </w:p>
    <w:p w14:paraId="529EFFF0" w14:textId="77777777" w:rsidR="00940980" w:rsidRPr="008B4B20" w:rsidRDefault="00940980" w:rsidP="00940980">
      <w:pPr>
        <w:spacing w:before="120" w:after="120" w:line="300" w:lineRule="atLeast"/>
        <w:rPr>
          <w:rFonts w:ascii="Arial" w:hAnsi="Arial" w:cs="Arial"/>
          <w:szCs w:val="24"/>
        </w:rPr>
      </w:pPr>
      <w:r w:rsidRPr="008B4B20">
        <w:rPr>
          <w:rFonts w:ascii="Arial" w:hAnsi="Arial" w:cs="Arial"/>
          <w:szCs w:val="24"/>
        </w:rPr>
        <w:t>Os termos que não tenham sido expressamente definidos neste Anexo terão os significados a eles atribuídos no Edital.</w:t>
      </w:r>
    </w:p>
    <w:p w14:paraId="38CD8EDA" w14:textId="77777777" w:rsidR="00940980" w:rsidRDefault="00940980" w:rsidP="00940980">
      <w:pPr>
        <w:widowControl/>
        <w:spacing w:before="0" w:after="0"/>
        <w:rPr>
          <w:rFonts w:ascii="Arial" w:hAnsi="Arial" w:cs="Arial"/>
          <w:sz w:val="22"/>
          <w:szCs w:val="18"/>
          <w:u w:val="single"/>
        </w:rPr>
      </w:pPr>
    </w:p>
    <w:p w14:paraId="40EE13EB" w14:textId="77777777" w:rsidR="00940980" w:rsidRDefault="00940980" w:rsidP="00940980">
      <w:pPr>
        <w:widowControl/>
        <w:spacing w:before="0" w:after="0"/>
        <w:rPr>
          <w:rFonts w:ascii="Arial" w:hAnsi="Arial" w:cs="Arial"/>
          <w:sz w:val="22"/>
          <w:szCs w:val="18"/>
          <w:u w:val="single"/>
        </w:rPr>
      </w:pPr>
    </w:p>
    <w:p w14:paraId="087EE63B" w14:textId="77777777" w:rsidR="00940980" w:rsidRDefault="00940980" w:rsidP="00940980">
      <w:pPr>
        <w:widowControl/>
        <w:spacing w:before="0" w:after="0"/>
        <w:rPr>
          <w:rFonts w:ascii="Arial" w:hAnsi="Arial" w:cs="Arial"/>
          <w:sz w:val="22"/>
          <w:szCs w:val="18"/>
          <w:u w:val="single"/>
        </w:rPr>
      </w:pPr>
    </w:p>
    <w:p w14:paraId="07532055" w14:textId="77777777" w:rsidR="00940980" w:rsidRDefault="00940980" w:rsidP="00940980">
      <w:pPr>
        <w:widowControl/>
        <w:spacing w:before="0" w:after="0"/>
        <w:rPr>
          <w:rFonts w:ascii="Arial" w:hAnsi="Arial" w:cs="Arial"/>
          <w:sz w:val="22"/>
          <w:szCs w:val="18"/>
          <w:u w:val="single"/>
        </w:rPr>
      </w:pPr>
    </w:p>
    <w:p w14:paraId="1B0C0784" w14:textId="77777777" w:rsidR="00940980" w:rsidRDefault="00940980" w:rsidP="00940980">
      <w:pPr>
        <w:widowControl/>
        <w:spacing w:before="0" w:after="0"/>
        <w:rPr>
          <w:rFonts w:ascii="Arial" w:hAnsi="Arial" w:cs="Arial"/>
          <w:sz w:val="22"/>
          <w:szCs w:val="18"/>
          <w:u w:val="single"/>
        </w:rPr>
      </w:pPr>
    </w:p>
    <w:p w14:paraId="378913FE" w14:textId="77777777" w:rsidR="00940980" w:rsidRDefault="00940980" w:rsidP="00940980">
      <w:pPr>
        <w:widowControl/>
        <w:spacing w:before="0" w:after="0"/>
        <w:rPr>
          <w:rFonts w:ascii="Arial" w:hAnsi="Arial" w:cs="Arial"/>
          <w:sz w:val="22"/>
          <w:szCs w:val="18"/>
          <w:u w:val="single"/>
        </w:rPr>
      </w:pPr>
    </w:p>
    <w:p w14:paraId="20D0C43A" w14:textId="77777777" w:rsidR="00940980" w:rsidRDefault="00940980" w:rsidP="00940980">
      <w:pPr>
        <w:widowControl/>
        <w:spacing w:before="0" w:after="0"/>
        <w:rPr>
          <w:rFonts w:ascii="Arial" w:hAnsi="Arial" w:cs="Arial"/>
          <w:sz w:val="22"/>
          <w:szCs w:val="18"/>
          <w:u w:val="single"/>
        </w:rPr>
      </w:pPr>
    </w:p>
    <w:p w14:paraId="0404AD74" w14:textId="77777777" w:rsidR="00940980" w:rsidRDefault="00940980" w:rsidP="00940980">
      <w:pPr>
        <w:widowControl/>
        <w:spacing w:before="0" w:after="0"/>
        <w:rPr>
          <w:rFonts w:ascii="Arial" w:hAnsi="Arial" w:cs="Arial"/>
          <w:sz w:val="22"/>
          <w:szCs w:val="18"/>
          <w:u w:val="single"/>
        </w:rPr>
      </w:pPr>
    </w:p>
    <w:p w14:paraId="427F0073" w14:textId="77777777" w:rsidR="00940980" w:rsidRPr="009871B4" w:rsidRDefault="00940980" w:rsidP="00940980">
      <w:pPr>
        <w:pStyle w:val="TTULO0"/>
      </w:pPr>
      <w:bookmarkStart w:id="297" w:name="_Toc93310917"/>
      <w:bookmarkStart w:id="298" w:name="_Toc94531293"/>
      <w:r w:rsidRPr="009871B4">
        <w:t xml:space="preserve">ANEXO </w:t>
      </w:r>
      <w:r>
        <w:t>d</w:t>
      </w:r>
      <w:r w:rsidRPr="009871B4">
        <w:t xml:space="preserve"> </w:t>
      </w:r>
      <w:r>
        <w:t>–</w:t>
      </w:r>
      <w:r w:rsidRPr="009871B4">
        <w:t xml:space="preserve"> </w:t>
      </w:r>
      <w:r>
        <w:t>modelo de fiança bancária</w:t>
      </w:r>
      <w:bookmarkEnd w:id="297"/>
      <w:bookmarkEnd w:id="298"/>
    </w:p>
    <w:p w14:paraId="1D41164B" w14:textId="77777777" w:rsidR="00940980" w:rsidRDefault="00940980" w:rsidP="00940980">
      <w:pPr>
        <w:widowControl/>
        <w:spacing w:before="0" w:after="0"/>
        <w:rPr>
          <w:rFonts w:ascii="Arial" w:hAnsi="Arial" w:cs="Arial"/>
          <w:sz w:val="22"/>
          <w:szCs w:val="18"/>
          <w:u w:val="single"/>
        </w:rPr>
      </w:pPr>
    </w:p>
    <w:p w14:paraId="6500FEE8"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[local]. [•] de [•] de 20_</w:t>
      </w:r>
    </w:p>
    <w:p w14:paraId="723FE4F1"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À </w:t>
      </w:r>
      <w:r>
        <w:rPr>
          <w:rFonts w:ascii="Arial" w:hAnsi="Arial" w:cs="Arial"/>
          <w:szCs w:val="24"/>
        </w:rPr>
        <w:t>EMPRESA DE TURISMO DE PERNAMBUCO – GOVERNADOR EDUARDO CAMPOS S.A. - EMPETUR</w:t>
      </w:r>
    </w:p>
    <w:p w14:paraId="183EE984" w14:textId="01EC56CF" w:rsidR="00940980" w:rsidRPr="008B4B20" w:rsidRDefault="00940980" w:rsidP="00940980">
      <w:pPr>
        <w:spacing w:beforeLines="120" w:before="288" w:afterLines="120" w:after="288" w:line="300" w:lineRule="atLeast"/>
        <w:jc w:val="both"/>
        <w:rPr>
          <w:rFonts w:ascii="Arial" w:hAnsi="Arial" w:cs="Arial"/>
          <w:szCs w:val="24"/>
        </w:rPr>
      </w:pPr>
      <w:r>
        <w:rPr>
          <w:rFonts w:ascii="Arial" w:hAnsi="Arial" w:cs="Arial"/>
          <w:szCs w:val="24"/>
        </w:rPr>
        <w:t xml:space="preserve">Avenida Professor Andrade Bezerra s/nº, Salgadinho, </w:t>
      </w:r>
      <w:r w:rsidR="002C6C79">
        <w:rPr>
          <w:rFonts w:ascii="Arial" w:hAnsi="Arial" w:cs="Arial"/>
          <w:szCs w:val="24"/>
        </w:rPr>
        <w:t>Olinda</w:t>
      </w:r>
      <w:r>
        <w:rPr>
          <w:rFonts w:ascii="Arial" w:hAnsi="Arial" w:cs="Arial"/>
          <w:szCs w:val="24"/>
        </w:rPr>
        <w:t>/PE, CEP: 53.110-970</w:t>
      </w:r>
    </w:p>
    <w:p w14:paraId="40911916" w14:textId="77777777" w:rsidR="00940980" w:rsidRPr="008B4B20" w:rsidRDefault="00940980" w:rsidP="00940980">
      <w:pPr>
        <w:spacing w:beforeLines="120" w:before="288" w:afterLines="120" w:after="288" w:line="300" w:lineRule="atLeast"/>
        <w:jc w:val="both"/>
        <w:rPr>
          <w:rFonts w:ascii="Arial" w:hAnsi="Arial" w:cs="Arial"/>
          <w:b/>
          <w:bCs/>
          <w:szCs w:val="24"/>
        </w:rPr>
      </w:pPr>
      <w:r w:rsidRPr="008B4B20">
        <w:rPr>
          <w:rFonts w:ascii="Arial" w:hAnsi="Arial" w:cs="Arial"/>
          <w:b/>
          <w:bCs/>
          <w:szCs w:val="24"/>
        </w:rPr>
        <w:t xml:space="preserve">Ref.: Carta de Fiança Bancária nº. [•] (“Carta de Fiança”) </w:t>
      </w:r>
    </w:p>
    <w:p w14:paraId="197C3A4F" w14:textId="77777777" w:rsidR="00940980" w:rsidRPr="008B4B20" w:rsidRDefault="00940980" w:rsidP="00940980">
      <w:pPr>
        <w:spacing w:beforeLines="120" w:before="288" w:afterLines="120" w:after="288" w:line="300" w:lineRule="atLeast"/>
        <w:jc w:val="both"/>
        <w:rPr>
          <w:rFonts w:ascii="Arial" w:hAnsi="Arial" w:cs="Arial"/>
          <w:szCs w:val="24"/>
        </w:rPr>
      </w:pPr>
    </w:p>
    <w:p w14:paraId="4DD5AFF5" w14:textId="21A502A9"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1. Pela presente Carta de Fiança, o Banco [•], com sede em [•], inscrito no CNPJ/MF sob nº [•] (“Banco Fiador”), diretamente por si e por seus eventuais sucessores, obriga-se perante a </w:t>
      </w:r>
      <w:r w:rsidR="00A43324" w:rsidRPr="0082675D">
        <w:rPr>
          <w:rFonts w:ascii="Arial" w:hAnsi="Arial" w:cs="Arial"/>
          <w:szCs w:val="24"/>
        </w:rPr>
        <w:t>Empresa de Turismo de Pernambuco Governador Eduardo Campos – EMPETUR S/A, sociedade de economia mista, com sede na Av. Prof. Andrade Bezerra, S/N, Salgadinho, Olinda/PE, inscrita no CNPJ sob o nº 10.931.533/0001-40</w:t>
      </w:r>
      <w:r w:rsidR="00A43324">
        <w:rPr>
          <w:rFonts w:ascii="Arial" w:hAnsi="Arial" w:cs="Arial"/>
          <w:szCs w:val="24"/>
        </w:rPr>
        <w:t xml:space="preserve">, </w:t>
      </w:r>
      <w:r w:rsidRPr="008B4B20">
        <w:rPr>
          <w:rFonts w:ascii="Arial" w:hAnsi="Arial" w:cs="Arial"/>
          <w:szCs w:val="24"/>
        </w:rPr>
        <w:t>como fiador solidário do(a) [•], com sede em [•], inscrita no CNPJ/MF sob nº [•] (“Afiançada”), com expressa renúncia dos direitos previstos nos artigos 827, 835, 837, 838 e 839 da Lei nº 10.406, de 10 de janeiro de 2002 (Código Civil Brasileiro), pelo fiel cumprimento de todas as obrigações assumidas pela Afiançada no procedimento licitatório descrito no Edital nº</w:t>
      </w:r>
      <w:r>
        <w:rPr>
          <w:rFonts w:ascii="Arial" w:hAnsi="Arial" w:cs="Arial"/>
          <w:szCs w:val="24"/>
        </w:rPr>
        <w:t xml:space="preserve"> </w:t>
      </w:r>
      <w:r w:rsidRPr="00712C5A">
        <w:rPr>
          <w:rFonts w:ascii="Arial" w:hAnsi="Arial" w:cs="Arial"/>
          <w:szCs w:val="24"/>
          <w:lang w:val="x-none"/>
        </w:rPr>
        <w:t xml:space="preserve">001.2021.CPLII. EMPETUR </w:t>
      </w:r>
      <w:r w:rsidRPr="008B4B20">
        <w:rPr>
          <w:rFonts w:ascii="Arial" w:hAnsi="Arial" w:cs="Arial"/>
          <w:szCs w:val="24"/>
          <w:lang w:val="x-none"/>
        </w:rPr>
        <w:t>(“</w:t>
      </w:r>
      <w:r w:rsidRPr="008B4B20">
        <w:rPr>
          <w:rFonts w:ascii="Arial" w:hAnsi="Arial" w:cs="Arial"/>
          <w:szCs w:val="24"/>
          <w:u w:val="single"/>
          <w:lang w:val="x-none"/>
        </w:rPr>
        <w:t>Edital</w:t>
      </w:r>
      <w:r w:rsidRPr="008B4B20">
        <w:rPr>
          <w:rFonts w:ascii="Arial" w:hAnsi="Arial" w:cs="Arial"/>
          <w:szCs w:val="24"/>
          <w:lang w:val="x-none"/>
        </w:rPr>
        <w:t>”)</w:t>
      </w:r>
      <w:r w:rsidRPr="008B4B20">
        <w:rPr>
          <w:rFonts w:ascii="Arial" w:hAnsi="Arial" w:cs="Arial"/>
          <w:szCs w:val="24"/>
        </w:rPr>
        <w:t>, cujos termos, disposições e condições o Banco Fiador declara expressamente conhecer e aceitar.</w:t>
      </w:r>
    </w:p>
    <w:p w14:paraId="19CC19E1" w14:textId="77777777" w:rsidR="00940980" w:rsidRPr="00C83428"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2. Obriga-se o Banco Fiador a p</w:t>
      </w:r>
      <w:r w:rsidRPr="00C83428">
        <w:rPr>
          <w:rFonts w:ascii="Arial" w:hAnsi="Arial" w:cs="Arial"/>
          <w:szCs w:val="24"/>
        </w:rPr>
        <w:t xml:space="preserve">agar à </w:t>
      </w:r>
      <w:r>
        <w:rPr>
          <w:rFonts w:ascii="Arial" w:hAnsi="Arial" w:cs="Arial"/>
          <w:szCs w:val="24"/>
        </w:rPr>
        <w:t>EMPETUR</w:t>
      </w:r>
      <w:r w:rsidRPr="00C83428">
        <w:rPr>
          <w:rFonts w:ascii="Arial" w:hAnsi="Arial" w:cs="Arial"/>
          <w:szCs w:val="24"/>
        </w:rPr>
        <w:t xml:space="preserve"> valor total de até </w:t>
      </w:r>
      <w:r w:rsidRPr="00187E10">
        <w:rPr>
          <w:rFonts w:ascii="Arial" w:hAnsi="Arial" w:cs="Arial"/>
          <w:szCs w:val="24"/>
          <w:lang w:val="x-none"/>
        </w:rPr>
        <w:t xml:space="preserve">R$ </w:t>
      </w:r>
      <w:r>
        <w:rPr>
          <w:rFonts w:ascii="Arial" w:hAnsi="Arial" w:cs="Arial"/>
          <w:szCs w:val="24"/>
        </w:rPr>
        <w:t>5.816.683,82 (cinco milhões, oitocentos e dezesseis mil, seiscentos e oitenta e três reais e oitenta e dois centavos)</w:t>
      </w:r>
      <w:r w:rsidRPr="00C83428">
        <w:rPr>
          <w:rFonts w:ascii="Arial" w:hAnsi="Arial" w:cs="Arial"/>
          <w:szCs w:val="24"/>
        </w:rPr>
        <w:t xml:space="preserve"> (“Fiança”) no caso de a Licitante incorrer nas hipóteses de execução da garantia da proposta previstas no Edital.</w:t>
      </w:r>
    </w:p>
    <w:p w14:paraId="46099857" w14:textId="77777777" w:rsidR="00940980" w:rsidRPr="008B4B20" w:rsidRDefault="00940980" w:rsidP="00940980">
      <w:pPr>
        <w:spacing w:beforeLines="120" w:before="288" w:afterLines="120" w:after="288" w:line="300" w:lineRule="atLeast"/>
        <w:jc w:val="both"/>
        <w:rPr>
          <w:rFonts w:ascii="Arial" w:hAnsi="Arial" w:cs="Arial"/>
          <w:szCs w:val="24"/>
        </w:rPr>
      </w:pPr>
      <w:r w:rsidRPr="00C83428">
        <w:rPr>
          <w:rFonts w:ascii="Arial" w:hAnsi="Arial" w:cs="Arial"/>
          <w:szCs w:val="24"/>
        </w:rPr>
        <w:t xml:space="preserve">3. Obriga-se, ainda, o Banco Fiador, no âmbito do valor acima identificado, pelos prejuízos causados pela Afiançada, incluindo, mas não se limitando a multas aplicadas pela </w:t>
      </w:r>
      <w:r>
        <w:rPr>
          <w:rFonts w:ascii="Arial" w:hAnsi="Arial" w:cs="Arial"/>
          <w:szCs w:val="24"/>
        </w:rPr>
        <w:t>EMPETUR</w:t>
      </w:r>
      <w:r w:rsidRPr="00C83428">
        <w:rPr>
          <w:rFonts w:ascii="Arial" w:hAnsi="Arial" w:cs="Arial"/>
          <w:szCs w:val="24"/>
        </w:rPr>
        <w:t xml:space="preserve"> relacionadas ao certame licitatório, comprometendo-se a efetuar os pagamentos oriundos destes prejuízos quando lhe forem exigidos, no prazo máximo de 48 (quarenta e oito) horas, contado a partir do recebimento, pelo Banco Fiador, da notificação escrita encaminhada pela </w:t>
      </w:r>
      <w:r>
        <w:rPr>
          <w:rFonts w:ascii="Arial" w:hAnsi="Arial" w:cs="Arial"/>
          <w:szCs w:val="24"/>
        </w:rPr>
        <w:t>EMPETUR</w:t>
      </w:r>
      <w:r w:rsidRPr="00C83428">
        <w:rPr>
          <w:rFonts w:ascii="Arial" w:hAnsi="Arial" w:cs="Arial"/>
          <w:szCs w:val="24"/>
        </w:rPr>
        <w:t>.</w:t>
      </w:r>
    </w:p>
    <w:p w14:paraId="79262602"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4. O Banco Fiador não alegará nenhuma objeção ou oposição da Afiançada ou por ela invocada para o fim de se escusar do cumprimento da obrigação assumida perante a </w:t>
      </w:r>
      <w:r>
        <w:rPr>
          <w:rFonts w:ascii="Arial" w:hAnsi="Arial" w:cs="Arial"/>
          <w:szCs w:val="24"/>
        </w:rPr>
        <w:t>EMPETUR</w:t>
      </w:r>
      <w:r w:rsidRPr="008B4B20">
        <w:rPr>
          <w:rFonts w:ascii="Arial" w:hAnsi="Arial" w:cs="Arial"/>
          <w:szCs w:val="24"/>
        </w:rPr>
        <w:t xml:space="preserve"> nos termos desta Carta de Fiança.</w:t>
      </w:r>
    </w:p>
    <w:p w14:paraId="478D03DA"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5. Na hipótese de a </w:t>
      </w:r>
      <w:r>
        <w:rPr>
          <w:rFonts w:ascii="Arial" w:hAnsi="Arial" w:cs="Arial"/>
          <w:szCs w:val="24"/>
        </w:rPr>
        <w:t>EMPETUR</w:t>
      </w:r>
      <w:r w:rsidRPr="008B4B20">
        <w:rPr>
          <w:rFonts w:ascii="Arial" w:hAnsi="Arial" w:cs="Arial"/>
          <w:szCs w:val="24"/>
        </w:rPr>
        <w:t xml:space="preserve"> ingressar em juízo para demandar o cumprimento da obrigação a que se refere a presente Carta de Fiança, fica o Banco Fiador obrigado ao pagamento das despesas arbitrais, judiciais ou extrajudiciais.</w:t>
      </w:r>
    </w:p>
    <w:p w14:paraId="07D9960B"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6. A Fiança vigorará pelo prazo mínimo de</w:t>
      </w:r>
      <w:r>
        <w:rPr>
          <w:rFonts w:ascii="Arial" w:hAnsi="Arial" w:cs="Arial"/>
          <w:szCs w:val="24"/>
        </w:rPr>
        <w:t xml:space="preserve"> 180 (cento e oitenta) dias</w:t>
      </w:r>
      <w:r w:rsidRPr="00C83428">
        <w:rPr>
          <w:rFonts w:ascii="Arial" w:hAnsi="Arial" w:cs="Arial"/>
          <w:szCs w:val="24"/>
        </w:rPr>
        <w:t xml:space="preserve">, contados da data de recebimento dos ENVELOPES, </w:t>
      </w:r>
      <w:r>
        <w:rPr>
          <w:rFonts w:ascii="Arial" w:hAnsi="Arial" w:cs="Arial"/>
          <w:szCs w:val="24"/>
        </w:rPr>
        <w:t xml:space="preserve">ou seja, de 23/03/2022 a 18/09/2022 </w:t>
      </w:r>
      <w:r w:rsidRPr="00C83428">
        <w:rPr>
          <w:rFonts w:ascii="Arial" w:hAnsi="Arial" w:cs="Arial"/>
          <w:szCs w:val="24"/>
        </w:rPr>
        <w:t xml:space="preserve">nos termos do item </w:t>
      </w:r>
      <w:r>
        <w:rPr>
          <w:rFonts w:ascii="Arial" w:hAnsi="Arial" w:cs="Arial"/>
          <w:szCs w:val="24"/>
        </w:rPr>
        <w:t>11.1</w:t>
      </w:r>
      <w:r w:rsidRPr="00C83428">
        <w:rPr>
          <w:rFonts w:ascii="Arial" w:hAnsi="Arial" w:cs="Arial"/>
          <w:szCs w:val="24"/>
        </w:rPr>
        <w:t xml:space="preserve"> do Edital.</w:t>
      </w:r>
    </w:p>
    <w:p w14:paraId="415DE14A"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7. Declara o Banco Fiador que:</w:t>
      </w:r>
    </w:p>
    <w:p w14:paraId="49989DB0"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 xml:space="preserve">7.1 a presente Carta de Fiança está devidamente contabilizada, observando integralmente os regulamentos do Banco Central do Brasil atualmente em vigor, além de atender aos preceitos da Legislação Bancária aplicável; </w:t>
      </w:r>
    </w:p>
    <w:p w14:paraId="7EE63F8D" w14:textId="77777777" w:rsidR="00940980" w:rsidRPr="008B4B20" w:rsidRDefault="00940980" w:rsidP="00940980">
      <w:pPr>
        <w:pStyle w:val="Default"/>
        <w:spacing w:beforeLines="120" w:before="288" w:afterLines="120" w:after="288" w:line="300" w:lineRule="atLeast"/>
        <w:jc w:val="both"/>
      </w:pPr>
      <w:r w:rsidRPr="008B4B20">
        <w:t xml:space="preserve">7.2 os signatários deste instrumento estão autorizados a prestar a Fiança em seu nome e em sua responsabilidade; e </w:t>
      </w:r>
    </w:p>
    <w:p w14:paraId="62210386" w14:textId="77777777" w:rsidR="00940980" w:rsidRPr="008B4B20" w:rsidRDefault="00940980" w:rsidP="00940980">
      <w:pPr>
        <w:pStyle w:val="Default"/>
        <w:spacing w:beforeLines="120" w:before="288" w:afterLines="120" w:after="288" w:line="300" w:lineRule="atLeast"/>
        <w:jc w:val="both"/>
      </w:pPr>
      <w:r w:rsidRPr="008B4B20">
        <w:t xml:space="preserve">7.3 seu capital social é de R$ [•] ([•]), estando autorizado pelo Banco Central do Brasil a expedir Cartas de Fiança, e que o valor da presente Carta de Fiança, no montante de R$ (Valor em Reais), encontra-se dentro dos limites que lhe são autorizados pelo Banco Central do Brasil. </w:t>
      </w:r>
    </w:p>
    <w:p w14:paraId="27911CE6" w14:textId="77777777" w:rsidR="00940980" w:rsidRPr="008B4B20" w:rsidRDefault="00940980" w:rsidP="00940980">
      <w:pPr>
        <w:pStyle w:val="Default"/>
        <w:spacing w:beforeLines="120" w:before="288" w:afterLines="120" w:after="288" w:line="300" w:lineRule="atLeast"/>
        <w:jc w:val="both"/>
      </w:pPr>
      <w:r w:rsidRPr="008B4B20">
        <w:t xml:space="preserve">8. Os termos que não tenham sido expressamente definidos nesta Carta de Fiança terão os significados a eles atribuídos no Edital. </w:t>
      </w:r>
    </w:p>
    <w:p w14:paraId="050E68A4" w14:textId="77777777" w:rsidR="00940980" w:rsidRPr="008B4B20" w:rsidRDefault="00940980" w:rsidP="00940980">
      <w:pPr>
        <w:pStyle w:val="Default"/>
        <w:spacing w:beforeLines="120" w:before="288" w:afterLines="120" w:after="288" w:line="300" w:lineRule="atLeast"/>
        <w:jc w:val="both"/>
      </w:pPr>
    </w:p>
    <w:p w14:paraId="14D12131" w14:textId="77777777" w:rsidR="00940980" w:rsidRPr="008B4B20" w:rsidRDefault="00940980" w:rsidP="00940980">
      <w:pPr>
        <w:autoSpaceDE w:val="0"/>
        <w:autoSpaceDN w:val="0"/>
        <w:adjustRightInd w:val="0"/>
        <w:spacing w:beforeLines="120" w:before="288" w:afterLines="120" w:after="288" w:line="300" w:lineRule="atLeast"/>
        <w:jc w:val="both"/>
        <w:rPr>
          <w:rFonts w:ascii="Arial" w:hAnsi="Arial" w:cs="Arial"/>
          <w:color w:val="000000"/>
          <w:szCs w:val="24"/>
          <w:lang w:bidi="th-TH"/>
        </w:rPr>
      </w:pPr>
      <w:r w:rsidRPr="008B4B20">
        <w:rPr>
          <w:rFonts w:ascii="Arial" w:hAnsi="Arial" w:cs="Arial"/>
          <w:color w:val="000000"/>
          <w:szCs w:val="24"/>
          <w:lang w:bidi="th-TH"/>
        </w:rPr>
        <w:t>Atenciosamente,</w:t>
      </w:r>
    </w:p>
    <w:p w14:paraId="35F2FE76" w14:textId="77777777" w:rsidR="00940980" w:rsidRPr="008B4B20" w:rsidRDefault="00940980" w:rsidP="00940980">
      <w:pPr>
        <w:autoSpaceDE w:val="0"/>
        <w:autoSpaceDN w:val="0"/>
        <w:adjustRightInd w:val="0"/>
        <w:spacing w:beforeLines="120" w:before="288" w:afterLines="120" w:after="288" w:line="300" w:lineRule="atLeast"/>
        <w:jc w:val="both"/>
        <w:rPr>
          <w:rFonts w:ascii="Arial" w:hAnsi="Arial" w:cs="Arial"/>
          <w:color w:val="000000"/>
          <w:szCs w:val="24"/>
          <w:lang w:bidi="th-TH"/>
        </w:rPr>
      </w:pPr>
    </w:p>
    <w:p w14:paraId="4618CE68" w14:textId="77777777" w:rsidR="00940980" w:rsidRPr="008B4B20" w:rsidRDefault="00940980" w:rsidP="00940980">
      <w:pPr>
        <w:autoSpaceDE w:val="0"/>
        <w:autoSpaceDN w:val="0"/>
        <w:adjustRightInd w:val="0"/>
        <w:spacing w:beforeLines="120" w:before="288" w:afterLines="120" w:after="288" w:line="300" w:lineRule="atLeast"/>
        <w:jc w:val="both"/>
        <w:rPr>
          <w:rFonts w:ascii="Arial" w:hAnsi="Arial" w:cs="Arial"/>
          <w:color w:val="000000"/>
          <w:szCs w:val="24"/>
          <w:lang w:bidi="th-TH"/>
        </w:rPr>
      </w:pPr>
      <w:r w:rsidRPr="008B4B20">
        <w:rPr>
          <w:rFonts w:ascii="Arial" w:hAnsi="Arial" w:cs="Arial"/>
          <w:color w:val="000000"/>
          <w:szCs w:val="24"/>
          <w:lang w:bidi="th-TH"/>
        </w:rPr>
        <w:t xml:space="preserve">______________________________________ </w:t>
      </w:r>
    </w:p>
    <w:p w14:paraId="40B347F1" w14:textId="77777777" w:rsidR="00940980" w:rsidRPr="008B4B20" w:rsidRDefault="00940980" w:rsidP="00940980">
      <w:pPr>
        <w:spacing w:beforeLines="120" w:before="288" w:afterLines="120" w:after="288" w:line="300" w:lineRule="atLeast"/>
        <w:jc w:val="both"/>
        <w:rPr>
          <w:rFonts w:ascii="Arial" w:hAnsi="Arial" w:cs="Arial"/>
          <w:color w:val="000000"/>
          <w:szCs w:val="24"/>
          <w:lang w:bidi="th-TH"/>
        </w:rPr>
      </w:pPr>
      <w:r w:rsidRPr="008B4B20">
        <w:rPr>
          <w:rFonts w:ascii="Arial" w:hAnsi="Arial" w:cs="Arial"/>
          <w:color w:val="000000"/>
          <w:szCs w:val="24"/>
          <w:lang w:bidi="th-TH"/>
        </w:rPr>
        <w:t>[</w:t>
      </w:r>
      <w:r w:rsidRPr="008B4B20">
        <w:rPr>
          <w:rFonts w:ascii="Arial" w:hAnsi="Arial" w:cs="Arial"/>
          <w:b/>
          <w:bCs/>
          <w:color w:val="000000"/>
          <w:szCs w:val="24"/>
          <w:lang w:bidi="th-TH"/>
        </w:rPr>
        <w:t>Licitante</w:t>
      </w:r>
      <w:r w:rsidRPr="008B4B20">
        <w:rPr>
          <w:rFonts w:ascii="Arial" w:hAnsi="Arial" w:cs="Arial"/>
          <w:color w:val="000000"/>
          <w:szCs w:val="24"/>
          <w:lang w:bidi="th-TH"/>
        </w:rPr>
        <w:t>]</w:t>
      </w:r>
    </w:p>
    <w:p w14:paraId="38DBD26D"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color w:val="000000"/>
          <w:szCs w:val="24"/>
          <w:lang w:bidi="th-TH"/>
        </w:rPr>
        <w:t xml:space="preserve">[Representante </w:t>
      </w:r>
      <w:r>
        <w:rPr>
          <w:rFonts w:ascii="Arial" w:hAnsi="Arial" w:cs="Arial"/>
          <w:color w:val="000000"/>
          <w:szCs w:val="24"/>
          <w:lang w:bidi="th-TH"/>
        </w:rPr>
        <w:t>Legal</w:t>
      </w:r>
      <w:r w:rsidRPr="008B4B20">
        <w:rPr>
          <w:rFonts w:ascii="Arial" w:hAnsi="Arial" w:cs="Arial"/>
          <w:color w:val="000000"/>
          <w:szCs w:val="24"/>
          <w:lang w:bidi="th-TH"/>
        </w:rPr>
        <w:t>]</w:t>
      </w:r>
    </w:p>
    <w:p w14:paraId="64246C53" w14:textId="77777777" w:rsidR="00940980" w:rsidRPr="008B4B20" w:rsidRDefault="00940980" w:rsidP="00940980">
      <w:pPr>
        <w:pStyle w:val="Default"/>
        <w:spacing w:beforeLines="120" w:before="288" w:afterLines="120" w:after="288" w:line="300" w:lineRule="atLeast"/>
        <w:jc w:val="both"/>
      </w:pPr>
      <w:r w:rsidRPr="008B4B20">
        <w:t xml:space="preserve">_________________________ </w:t>
      </w:r>
    </w:p>
    <w:p w14:paraId="645C85FD" w14:textId="77777777" w:rsidR="00940980" w:rsidRPr="008B4B20" w:rsidRDefault="00940980" w:rsidP="00940980">
      <w:pPr>
        <w:pStyle w:val="Default"/>
        <w:spacing w:beforeLines="120" w:before="288" w:afterLines="120" w:after="288" w:line="300" w:lineRule="atLeast"/>
        <w:jc w:val="both"/>
      </w:pPr>
      <w:r w:rsidRPr="008B4B20">
        <w:t>Testemunha</w:t>
      </w:r>
    </w:p>
    <w:p w14:paraId="4C8D32F2" w14:textId="77777777" w:rsidR="00940980" w:rsidRPr="008B4B20" w:rsidRDefault="00940980" w:rsidP="00940980">
      <w:pPr>
        <w:pStyle w:val="Default"/>
        <w:spacing w:beforeLines="120" w:before="288" w:afterLines="120" w:after="288" w:line="300" w:lineRule="atLeast"/>
        <w:jc w:val="both"/>
      </w:pPr>
      <w:r w:rsidRPr="008B4B20">
        <w:t xml:space="preserve">________________________ </w:t>
      </w:r>
    </w:p>
    <w:p w14:paraId="5FE8474D" w14:textId="77777777" w:rsidR="00940980" w:rsidRPr="008B4B20" w:rsidRDefault="00940980" w:rsidP="00940980">
      <w:pPr>
        <w:spacing w:beforeLines="120" w:before="288" w:afterLines="120" w:after="288" w:line="300" w:lineRule="atLeast"/>
        <w:jc w:val="both"/>
        <w:rPr>
          <w:rFonts w:ascii="Arial" w:hAnsi="Arial" w:cs="Arial"/>
          <w:szCs w:val="24"/>
        </w:rPr>
      </w:pPr>
      <w:r w:rsidRPr="008B4B20">
        <w:rPr>
          <w:rFonts w:ascii="Arial" w:hAnsi="Arial" w:cs="Arial"/>
          <w:szCs w:val="24"/>
        </w:rPr>
        <w:t>Testemunha</w:t>
      </w:r>
    </w:p>
    <w:p w14:paraId="7F5E0419" w14:textId="77777777" w:rsidR="00940980" w:rsidRDefault="00940980">
      <w:pPr>
        <w:widowControl/>
        <w:spacing w:before="0" w:after="0"/>
        <w:rPr>
          <w:rFonts w:ascii="Arial" w:hAnsi="Arial" w:cs="Arial"/>
          <w:sz w:val="22"/>
          <w:szCs w:val="18"/>
          <w:u w:val="single"/>
        </w:rPr>
      </w:pPr>
    </w:p>
    <w:sectPr w:rsidR="00940980" w:rsidSect="0053680A">
      <w:pgSz w:w="16839" w:h="11907" w:orient="landscape" w:code="9"/>
      <w:pgMar w:top="1701" w:right="1417" w:bottom="1701" w:left="1417" w:header="1134" w:footer="9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B6F31" w14:textId="77777777" w:rsidR="003E1999" w:rsidRDefault="003E1999">
      <w:r>
        <w:separator/>
      </w:r>
    </w:p>
    <w:p w14:paraId="4D658FCE" w14:textId="77777777" w:rsidR="003E1999" w:rsidRDefault="003E1999"/>
  </w:endnote>
  <w:endnote w:type="continuationSeparator" w:id="0">
    <w:p w14:paraId="66CE6759" w14:textId="77777777" w:rsidR="003E1999" w:rsidRDefault="003E1999">
      <w:r>
        <w:continuationSeparator/>
      </w:r>
    </w:p>
    <w:p w14:paraId="175FA105" w14:textId="77777777" w:rsidR="003E1999" w:rsidRDefault="003E1999"/>
  </w:endnote>
  <w:endnote w:type="continuationNotice" w:id="1">
    <w:p w14:paraId="00BD21E6" w14:textId="77777777" w:rsidR="003E1999" w:rsidRDefault="003E19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FA8D" w14:textId="77777777" w:rsidR="002C096A" w:rsidRDefault="002C096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198E2B7" w14:textId="77777777" w:rsidR="002C096A" w:rsidRDefault="002C096A">
    <w:pPr>
      <w:pStyle w:val="Rodap"/>
      <w:ind w:right="360"/>
    </w:pPr>
  </w:p>
  <w:p w14:paraId="213E6B1D" w14:textId="77777777" w:rsidR="002C096A" w:rsidRDefault="002C096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9127" w14:textId="5832FD40" w:rsidR="002C096A" w:rsidRDefault="00F53856">
    <w:pPr>
      <w:pStyle w:val="Rodap"/>
      <w:jc w:val="right"/>
    </w:pPr>
    <w:r>
      <w:rPr>
        <w:noProof/>
        <w:snapToGrid/>
      </w:rPr>
      <mc:AlternateContent>
        <mc:Choice Requires="wps">
          <w:drawing>
            <wp:anchor distT="0" distB="0" distL="114300" distR="114300" simplePos="0" relativeHeight="251669504" behindDoc="0" locked="0" layoutInCell="0" allowOverlap="1" wp14:anchorId="0EEB94CC" wp14:editId="68C1C563">
              <wp:simplePos x="0" y="0"/>
              <wp:positionH relativeFrom="page">
                <wp:align>center</wp:align>
              </wp:positionH>
              <wp:positionV relativeFrom="page">
                <wp:align>bottom</wp:align>
              </wp:positionV>
              <wp:extent cx="7772400" cy="463550"/>
              <wp:effectExtent l="0" t="0" r="0" b="12700"/>
              <wp:wrapNone/>
              <wp:docPr id="1" name="MSIPCM5eca412c94ed1ebf3958a10d" descr="{&quot;HashCode&quot;:136928984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9DAC1" w14:textId="74F8E329" w:rsidR="00F53856" w:rsidRPr="00F84FEC" w:rsidRDefault="00F84FEC" w:rsidP="00F84FEC">
                          <w:pPr>
                            <w:spacing w:before="0" w:after="0"/>
                            <w:jc w:val="center"/>
                            <w:rPr>
                              <w:rFonts w:ascii="Calibri" w:hAnsi="Calibri" w:cs="Calibri"/>
                              <w:color w:val="000000"/>
                              <w:sz w:val="20"/>
                            </w:rPr>
                          </w:pPr>
                          <w:r w:rsidRPr="00F84FEC">
                            <w:rPr>
                              <w:rFonts w:ascii="Calibri" w:hAnsi="Calibri" w:cs="Calibri"/>
                              <w:color w:val="000000"/>
                              <w:sz w:val="20"/>
                            </w:rPr>
                            <w:t>INFORMAÇÃO PÚBLICA – PUBLIC INFORMATION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EB94CC" id="_x0000_t202" coordsize="21600,21600" o:spt="202" path="m,l,21600r21600,l21600,xe">
              <v:stroke joinstyle="miter"/>
              <v:path gradientshapeok="t" o:connecttype="rect"/>
            </v:shapetype>
            <v:shape id="MSIPCM5eca412c94ed1ebf3958a10d" o:spid="_x0000_s1026" type="#_x0000_t202" alt="{&quot;HashCode&quot;:1369289849,&quot;Height&quot;:9999999.0,&quot;Width&quot;:9999999.0,&quot;Placement&quot;:&quot;Footer&quot;,&quot;Index&quot;:&quot;Primary&quot;,&quot;Section&quot;:1,&quot;Top&quot;:0.0,&quot;Left&quot;:0.0}" style="position:absolute;left:0;text-align:left;margin-left:0;margin-top:0;width:612pt;height:36.5pt;z-index:2516695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F99DAC1" w14:textId="74F8E329" w:rsidR="00F53856" w:rsidRPr="00F84FEC" w:rsidRDefault="00F84FEC" w:rsidP="00F84FEC">
                    <w:pPr>
                      <w:spacing w:before="0" w:after="0"/>
                      <w:jc w:val="center"/>
                      <w:rPr>
                        <w:rFonts w:ascii="Calibri" w:hAnsi="Calibri" w:cs="Calibri"/>
                        <w:color w:val="000000"/>
                        <w:sz w:val="20"/>
                      </w:rPr>
                    </w:pPr>
                    <w:r w:rsidRPr="00F84FEC">
                      <w:rPr>
                        <w:rFonts w:ascii="Calibri" w:hAnsi="Calibri" w:cs="Calibri"/>
                        <w:color w:val="000000"/>
                        <w:sz w:val="20"/>
                      </w:rPr>
                      <w:t>INFORMAÇÃO PÚBLICA – PUBLIC INFORMATION</w:t>
                    </w:r>
                  </w:p>
                </w:txbxContent>
              </v:textbox>
              <w10:wrap anchorx="page" anchory="page"/>
            </v:shape>
          </w:pict>
        </mc:Fallback>
      </mc:AlternateContent>
    </w:r>
    <w:sdt>
      <w:sdtPr>
        <w:id w:val="779605630"/>
        <w:docPartObj>
          <w:docPartGallery w:val="Page Numbers (Bottom of Page)"/>
          <w:docPartUnique/>
        </w:docPartObj>
      </w:sdtPr>
      <w:sdtEndPr/>
      <w:sdtContent>
        <w:sdt>
          <w:sdtPr>
            <w:id w:val="-1769616900"/>
            <w:docPartObj>
              <w:docPartGallery w:val="Page Numbers (Top of Page)"/>
              <w:docPartUnique/>
            </w:docPartObj>
          </w:sdtPr>
          <w:sdtEndPr/>
          <w:sdtContent>
            <w:r w:rsidR="002C096A" w:rsidRPr="00695818">
              <w:rPr>
                <w:rFonts w:ascii="Arial" w:hAnsi="Arial" w:cs="Arial"/>
                <w:sz w:val="22"/>
                <w:szCs w:val="18"/>
              </w:rPr>
              <w:t xml:space="preserve">Página </w:t>
            </w:r>
            <w:r w:rsidR="002C096A" w:rsidRPr="00695818">
              <w:rPr>
                <w:rFonts w:ascii="Arial" w:hAnsi="Arial" w:cs="Arial"/>
                <w:b/>
                <w:bCs/>
                <w:sz w:val="22"/>
                <w:szCs w:val="22"/>
              </w:rPr>
              <w:fldChar w:fldCharType="begin"/>
            </w:r>
            <w:r w:rsidR="002C096A" w:rsidRPr="00695818">
              <w:rPr>
                <w:rFonts w:ascii="Arial" w:hAnsi="Arial" w:cs="Arial"/>
                <w:b/>
                <w:bCs/>
                <w:sz w:val="22"/>
                <w:szCs w:val="18"/>
              </w:rPr>
              <w:instrText>PAGE</w:instrText>
            </w:r>
            <w:r w:rsidR="002C096A" w:rsidRPr="00695818">
              <w:rPr>
                <w:rFonts w:ascii="Arial" w:hAnsi="Arial" w:cs="Arial"/>
                <w:b/>
                <w:bCs/>
                <w:sz w:val="22"/>
                <w:szCs w:val="22"/>
              </w:rPr>
              <w:fldChar w:fldCharType="separate"/>
            </w:r>
            <w:r w:rsidR="004E0854">
              <w:rPr>
                <w:rFonts w:ascii="Arial" w:hAnsi="Arial" w:cs="Arial"/>
                <w:b/>
                <w:bCs/>
                <w:noProof/>
                <w:sz w:val="22"/>
                <w:szCs w:val="18"/>
              </w:rPr>
              <w:t>15</w:t>
            </w:r>
            <w:r w:rsidR="002C096A" w:rsidRPr="00695818">
              <w:rPr>
                <w:rFonts w:ascii="Arial" w:hAnsi="Arial" w:cs="Arial"/>
                <w:b/>
                <w:bCs/>
                <w:sz w:val="22"/>
                <w:szCs w:val="22"/>
              </w:rPr>
              <w:fldChar w:fldCharType="end"/>
            </w:r>
            <w:r w:rsidR="002C096A" w:rsidRPr="00695818">
              <w:rPr>
                <w:rFonts w:ascii="Arial" w:hAnsi="Arial" w:cs="Arial"/>
                <w:sz w:val="22"/>
                <w:szCs w:val="18"/>
              </w:rPr>
              <w:t xml:space="preserve"> de </w:t>
            </w:r>
            <w:r w:rsidR="002C096A" w:rsidRPr="00695818">
              <w:rPr>
                <w:rFonts w:ascii="Arial" w:hAnsi="Arial" w:cs="Arial"/>
                <w:b/>
                <w:bCs/>
                <w:sz w:val="22"/>
                <w:szCs w:val="22"/>
              </w:rPr>
              <w:fldChar w:fldCharType="begin"/>
            </w:r>
            <w:r w:rsidR="002C096A" w:rsidRPr="00695818">
              <w:rPr>
                <w:rFonts w:ascii="Arial" w:hAnsi="Arial" w:cs="Arial"/>
                <w:b/>
                <w:bCs/>
                <w:sz w:val="22"/>
                <w:szCs w:val="18"/>
              </w:rPr>
              <w:instrText>NUMPAGES</w:instrText>
            </w:r>
            <w:r w:rsidR="002C096A" w:rsidRPr="00695818">
              <w:rPr>
                <w:rFonts w:ascii="Arial" w:hAnsi="Arial" w:cs="Arial"/>
                <w:b/>
                <w:bCs/>
                <w:sz w:val="22"/>
                <w:szCs w:val="22"/>
              </w:rPr>
              <w:fldChar w:fldCharType="separate"/>
            </w:r>
            <w:r w:rsidR="004E0854">
              <w:rPr>
                <w:rFonts w:ascii="Arial" w:hAnsi="Arial" w:cs="Arial"/>
                <w:b/>
                <w:bCs/>
                <w:noProof/>
                <w:sz w:val="22"/>
                <w:szCs w:val="18"/>
              </w:rPr>
              <w:t>15</w:t>
            </w:r>
            <w:r w:rsidR="002C096A" w:rsidRPr="00695818">
              <w:rPr>
                <w:rFonts w:ascii="Arial" w:hAnsi="Arial" w:cs="Arial"/>
                <w:b/>
                <w:bCs/>
                <w:sz w:val="22"/>
                <w:szCs w:val="22"/>
              </w:rPr>
              <w:fldChar w:fldCharType="end"/>
            </w:r>
          </w:sdtContent>
        </w:sdt>
      </w:sdtContent>
    </w:sdt>
  </w:p>
  <w:p w14:paraId="4E284A79" w14:textId="77777777" w:rsidR="002C096A" w:rsidRPr="000350C9" w:rsidRDefault="002C096A" w:rsidP="00891BAF">
    <w:pPr>
      <w:pStyle w:val="Rodap"/>
      <w:spacing w:before="0" w:after="0"/>
      <w:ind w:right="357"/>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E4BB" w14:textId="7541C181" w:rsidR="002C096A" w:rsidRDefault="00F53856">
    <w:pPr>
      <w:pStyle w:val="Rodap"/>
    </w:pPr>
    <w:r>
      <w:rPr>
        <w:noProof/>
        <w:snapToGrid/>
      </w:rPr>
      <mc:AlternateContent>
        <mc:Choice Requires="wps">
          <w:drawing>
            <wp:anchor distT="0" distB="0" distL="114300" distR="114300" simplePos="0" relativeHeight="251670528" behindDoc="0" locked="0" layoutInCell="0" allowOverlap="1" wp14:anchorId="76A96F24" wp14:editId="733CC09C">
              <wp:simplePos x="0" y="0"/>
              <wp:positionH relativeFrom="page">
                <wp:align>center</wp:align>
              </wp:positionH>
              <wp:positionV relativeFrom="page">
                <wp:align>bottom</wp:align>
              </wp:positionV>
              <wp:extent cx="7772400" cy="463550"/>
              <wp:effectExtent l="0" t="0" r="0" b="12700"/>
              <wp:wrapNone/>
              <wp:docPr id="2" name="MSIPCMbbfb4676b7650656c6c980d5" descr="{&quot;HashCode&quot;:1369289849,&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F65E5" w14:textId="720BF19C" w:rsidR="00F53856" w:rsidRPr="00F84FEC" w:rsidRDefault="00F84FEC" w:rsidP="00F84FEC">
                          <w:pPr>
                            <w:spacing w:before="0" w:after="0"/>
                            <w:jc w:val="center"/>
                            <w:rPr>
                              <w:rFonts w:ascii="Calibri" w:hAnsi="Calibri" w:cs="Calibri"/>
                              <w:color w:val="000000"/>
                              <w:sz w:val="20"/>
                            </w:rPr>
                          </w:pPr>
                          <w:r w:rsidRPr="00F84FEC">
                            <w:rPr>
                              <w:rFonts w:ascii="Calibri" w:hAnsi="Calibri" w:cs="Calibri"/>
                              <w:color w:val="000000"/>
                              <w:sz w:val="20"/>
                            </w:rPr>
                            <w:t>INFORMAÇÃO PÚBLICA – PUBLIC INFORMATION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A96F24" id="_x0000_t202" coordsize="21600,21600" o:spt="202" path="m,l,21600r21600,l21600,xe">
              <v:stroke joinstyle="miter"/>
              <v:path gradientshapeok="t" o:connecttype="rect"/>
            </v:shapetype>
            <v:shape id="MSIPCMbbfb4676b7650656c6c980d5" o:spid="_x0000_s1027" type="#_x0000_t202" alt="{&quot;HashCode&quot;:1369289849,&quot;Height&quot;:9999999.0,&quot;Width&quot;:9999999.0,&quot;Placement&quot;:&quot;Footer&quot;,&quot;Index&quot;:&quot;FirstPage&quot;,&quot;Section&quot;:1,&quot;Top&quot;:0.0,&quot;Left&quot;:0.0}" style="position:absolute;margin-left:0;margin-top:0;width:612pt;height:36.5pt;z-index:2516705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57FF65E5" w14:textId="720BF19C" w:rsidR="00F53856" w:rsidRPr="00F84FEC" w:rsidRDefault="00F84FEC" w:rsidP="00F84FEC">
                    <w:pPr>
                      <w:spacing w:before="0" w:after="0"/>
                      <w:jc w:val="center"/>
                      <w:rPr>
                        <w:rFonts w:ascii="Calibri" w:hAnsi="Calibri" w:cs="Calibri"/>
                        <w:color w:val="000000"/>
                        <w:sz w:val="20"/>
                      </w:rPr>
                    </w:pPr>
                    <w:r w:rsidRPr="00F84FEC">
                      <w:rPr>
                        <w:rFonts w:ascii="Calibri" w:hAnsi="Calibri" w:cs="Calibri"/>
                        <w:color w:val="000000"/>
                        <w:sz w:val="20"/>
                      </w:rPr>
                      <w:t>INFORMAÇÃO PÚBLICA – PUBLIC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6FBD2" w14:textId="77777777" w:rsidR="003E1999" w:rsidRDefault="003E1999">
      <w:r>
        <w:separator/>
      </w:r>
    </w:p>
    <w:p w14:paraId="14778C12" w14:textId="77777777" w:rsidR="003E1999" w:rsidRDefault="003E1999"/>
  </w:footnote>
  <w:footnote w:type="continuationSeparator" w:id="0">
    <w:p w14:paraId="02C5B0D3" w14:textId="77777777" w:rsidR="003E1999" w:rsidRDefault="003E1999">
      <w:r>
        <w:continuationSeparator/>
      </w:r>
    </w:p>
    <w:p w14:paraId="751D46D8" w14:textId="77777777" w:rsidR="003E1999" w:rsidRDefault="003E1999"/>
  </w:footnote>
  <w:footnote w:type="continuationNotice" w:id="1">
    <w:p w14:paraId="0292FBE7" w14:textId="77777777" w:rsidR="003E1999" w:rsidRDefault="003E1999">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189B" w14:textId="77777777" w:rsidR="00F84FEC" w:rsidRDefault="00F84FEC">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2"/>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2559"/>
      <w:gridCol w:w="2807"/>
    </w:tblGrid>
    <w:tr w:rsidR="002C096A" w:rsidRPr="002013B1" w14:paraId="4A40A475" w14:textId="77777777" w:rsidTr="007A36C1">
      <w:trPr>
        <w:jc w:val="center"/>
      </w:trPr>
      <w:tc>
        <w:tcPr>
          <w:tcW w:w="4138" w:type="dxa"/>
          <w:vAlign w:val="center"/>
        </w:tcPr>
        <w:p w14:paraId="14F08990" w14:textId="0735C13C" w:rsidR="002C096A" w:rsidRPr="002013B1" w:rsidRDefault="002C096A" w:rsidP="002013B1">
          <w:pPr>
            <w:widowControl/>
            <w:tabs>
              <w:tab w:val="center" w:pos="4320"/>
              <w:tab w:val="right" w:pos="8640"/>
            </w:tabs>
            <w:spacing w:before="0" w:after="0"/>
            <w:rPr>
              <w:snapToGrid/>
              <w:szCs w:val="24"/>
              <w:lang w:val="en-US" w:eastAsia="en-US"/>
            </w:rPr>
          </w:pPr>
        </w:p>
      </w:tc>
      <w:tc>
        <w:tcPr>
          <w:tcW w:w="2559" w:type="dxa"/>
        </w:tcPr>
        <w:p w14:paraId="6ADA236A" w14:textId="77777777" w:rsidR="002C096A" w:rsidRPr="002013B1" w:rsidRDefault="002C096A" w:rsidP="002013B1">
          <w:pPr>
            <w:widowControl/>
            <w:tabs>
              <w:tab w:val="center" w:pos="4320"/>
              <w:tab w:val="right" w:pos="8640"/>
            </w:tabs>
            <w:spacing w:before="0" w:after="0"/>
            <w:rPr>
              <w:snapToGrid/>
              <w:szCs w:val="24"/>
              <w:lang w:val="en-US" w:eastAsia="en-US"/>
            </w:rPr>
          </w:pPr>
        </w:p>
      </w:tc>
      <w:tc>
        <w:tcPr>
          <w:tcW w:w="2807" w:type="dxa"/>
          <w:vAlign w:val="center"/>
        </w:tcPr>
        <w:p w14:paraId="4D8D8BFF" w14:textId="3442BC84" w:rsidR="002C096A" w:rsidRPr="002013B1" w:rsidRDefault="002C096A" w:rsidP="002013B1">
          <w:pPr>
            <w:widowControl/>
            <w:tabs>
              <w:tab w:val="center" w:pos="4320"/>
              <w:tab w:val="right" w:pos="8640"/>
            </w:tabs>
            <w:spacing w:before="0" w:after="0"/>
            <w:jc w:val="right"/>
            <w:rPr>
              <w:snapToGrid/>
              <w:szCs w:val="24"/>
              <w:lang w:val="en-US" w:eastAsia="en-US"/>
            </w:rPr>
          </w:pPr>
        </w:p>
      </w:tc>
    </w:tr>
  </w:tbl>
  <w:p w14:paraId="54B6665D" w14:textId="77777777" w:rsidR="002C096A" w:rsidRDefault="002C096A" w:rsidP="009871B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2"/>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gridCol w:w="2559"/>
      <w:gridCol w:w="2807"/>
    </w:tblGrid>
    <w:tr w:rsidR="002C096A" w:rsidRPr="002013B1" w14:paraId="486974FF" w14:textId="77777777" w:rsidTr="007A36C1">
      <w:trPr>
        <w:jc w:val="center"/>
      </w:trPr>
      <w:tc>
        <w:tcPr>
          <w:tcW w:w="4138" w:type="dxa"/>
          <w:vAlign w:val="center"/>
        </w:tcPr>
        <w:p w14:paraId="1C23D914" w14:textId="426596D1" w:rsidR="002C096A" w:rsidRPr="002013B1" w:rsidRDefault="002C096A" w:rsidP="002013B1">
          <w:pPr>
            <w:widowControl/>
            <w:tabs>
              <w:tab w:val="center" w:pos="4320"/>
              <w:tab w:val="right" w:pos="8640"/>
            </w:tabs>
            <w:spacing w:before="0" w:after="0"/>
            <w:rPr>
              <w:snapToGrid/>
              <w:szCs w:val="24"/>
              <w:lang w:val="en-US" w:eastAsia="en-US"/>
            </w:rPr>
          </w:pPr>
        </w:p>
      </w:tc>
      <w:tc>
        <w:tcPr>
          <w:tcW w:w="2559" w:type="dxa"/>
        </w:tcPr>
        <w:p w14:paraId="264B8EA3" w14:textId="77777777" w:rsidR="002C096A" w:rsidRPr="002013B1" w:rsidRDefault="002C096A" w:rsidP="002013B1">
          <w:pPr>
            <w:widowControl/>
            <w:tabs>
              <w:tab w:val="center" w:pos="4320"/>
              <w:tab w:val="right" w:pos="8640"/>
            </w:tabs>
            <w:spacing w:before="0" w:after="0"/>
            <w:rPr>
              <w:snapToGrid/>
              <w:szCs w:val="24"/>
              <w:lang w:val="en-US" w:eastAsia="en-US"/>
            </w:rPr>
          </w:pPr>
        </w:p>
      </w:tc>
      <w:tc>
        <w:tcPr>
          <w:tcW w:w="2807" w:type="dxa"/>
          <w:vAlign w:val="center"/>
        </w:tcPr>
        <w:p w14:paraId="3BABC9CC" w14:textId="4E57A69E" w:rsidR="002C096A" w:rsidRPr="002013B1" w:rsidRDefault="002C096A" w:rsidP="002013B1">
          <w:pPr>
            <w:widowControl/>
            <w:tabs>
              <w:tab w:val="center" w:pos="4320"/>
              <w:tab w:val="right" w:pos="8640"/>
            </w:tabs>
            <w:spacing w:before="0" w:after="0"/>
            <w:jc w:val="right"/>
            <w:rPr>
              <w:snapToGrid/>
              <w:szCs w:val="24"/>
              <w:lang w:val="en-US" w:eastAsia="en-US"/>
            </w:rPr>
          </w:pPr>
        </w:p>
      </w:tc>
    </w:tr>
  </w:tbl>
  <w:p w14:paraId="5CF663E9" w14:textId="77777777" w:rsidR="002C096A" w:rsidRDefault="002C096A" w:rsidP="002013B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7"/>
    <w:multiLevelType w:val="multilevel"/>
    <w:tmpl w:val="D1BA4AC4"/>
    <w:name w:val="WW8Num2"/>
    <w:lvl w:ilvl="0">
      <w:start w:val="1"/>
      <w:numFmt w:val="decimal"/>
      <w:pStyle w:val="Schedule1"/>
      <w:lvlText w:val="%1."/>
      <w:lvlJc w:val="left"/>
      <w:pPr>
        <w:tabs>
          <w:tab w:val="num" w:pos="567"/>
        </w:tabs>
        <w:ind w:left="567" w:hanging="567"/>
      </w:pPr>
      <w:rPr>
        <w:b/>
        <w:i w:val="0"/>
        <w:spacing w:val="0"/>
        <w:sz w:val="22"/>
      </w:rPr>
    </w:lvl>
    <w:lvl w:ilvl="1">
      <w:start w:val="1"/>
      <w:numFmt w:val="decimal"/>
      <w:pStyle w:val="Schedule2"/>
      <w:lvlText w:val="%1.%2"/>
      <w:lvlJc w:val="left"/>
      <w:pPr>
        <w:tabs>
          <w:tab w:val="num" w:pos="1580"/>
        </w:tabs>
        <w:ind w:left="1580" w:hanging="680"/>
      </w:pPr>
      <w:rPr>
        <w:rFonts w:cs="Times New Roman"/>
        <w:b/>
        <w:i w:val="0"/>
        <w:spacing w:val="0"/>
        <w:sz w:val="21"/>
      </w:rPr>
    </w:lvl>
    <w:lvl w:ilvl="2">
      <w:start w:val="1"/>
      <w:numFmt w:val="decimal"/>
      <w:pStyle w:val="Schedule3"/>
      <w:lvlText w:val="%1.%2.%3"/>
      <w:lvlJc w:val="left"/>
      <w:pPr>
        <w:tabs>
          <w:tab w:val="num" w:pos="2041"/>
        </w:tabs>
        <w:ind w:left="2041" w:hanging="794"/>
      </w:pPr>
      <w:rPr>
        <w:rFonts w:cs="Times New Roman"/>
        <w:b/>
        <w:i w:val="0"/>
        <w:spacing w:val="0"/>
        <w:sz w:val="17"/>
      </w:rPr>
    </w:lvl>
    <w:lvl w:ilvl="3">
      <w:start w:val="1"/>
      <w:numFmt w:val="lowerRoman"/>
      <w:pStyle w:val="Schedule4"/>
      <w:lvlText w:val="(%4)"/>
      <w:lvlJc w:val="left"/>
      <w:pPr>
        <w:tabs>
          <w:tab w:val="num" w:pos="2722"/>
        </w:tabs>
        <w:ind w:left="2722" w:hanging="681"/>
      </w:pPr>
      <w:rPr>
        <w:rFonts w:cs="Times New Roman"/>
        <w:spacing w:val="0"/>
      </w:rPr>
    </w:lvl>
    <w:lvl w:ilvl="4">
      <w:start w:val="1"/>
      <w:numFmt w:val="decimal"/>
      <w:pStyle w:val="Schedule5"/>
      <w:lvlText w:val="(%5)"/>
      <w:lvlJc w:val="left"/>
      <w:pPr>
        <w:tabs>
          <w:tab w:val="num" w:pos="3289"/>
        </w:tabs>
        <w:ind w:left="3289" w:hanging="567"/>
      </w:pPr>
      <w:rPr>
        <w:rFonts w:cs="Times New Roman"/>
        <w:spacing w:val="0"/>
      </w:rPr>
    </w:lvl>
    <w:lvl w:ilvl="5">
      <w:start w:val="1"/>
      <w:numFmt w:val="upperRoman"/>
      <w:pStyle w:val="Schedule6"/>
      <w:lvlText w:val="(%6)"/>
      <w:lvlJc w:val="left"/>
      <w:pPr>
        <w:tabs>
          <w:tab w:val="num" w:pos="3969"/>
        </w:tabs>
        <w:ind w:left="3969" w:hanging="680"/>
      </w:pPr>
      <w:rPr>
        <w:rFonts w:cs="Times New Roman"/>
        <w:spacing w:val="0"/>
      </w:rPr>
    </w:lvl>
    <w:lvl w:ilvl="6">
      <w:start w:val="1"/>
      <w:numFmt w:val="none"/>
      <w:lvlText w:val=""/>
      <w:lvlJc w:val="left"/>
      <w:pPr>
        <w:tabs>
          <w:tab w:val="num" w:pos="3969"/>
        </w:tabs>
        <w:ind w:left="3969" w:hanging="680"/>
      </w:pPr>
      <w:rPr>
        <w:rFonts w:cs="Times New Roman"/>
        <w:spacing w:val="0"/>
      </w:rPr>
    </w:lvl>
    <w:lvl w:ilvl="7">
      <w:start w:val="1"/>
      <w:numFmt w:val="none"/>
      <w:lvlText w:val=""/>
      <w:lvlJc w:val="left"/>
      <w:pPr>
        <w:tabs>
          <w:tab w:val="num" w:pos="3969"/>
        </w:tabs>
        <w:ind w:left="3969" w:hanging="680"/>
      </w:pPr>
      <w:rPr>
        <w:rFonts w:cs="Times New Roman"/>
        <w:spacing w:val="0"/>
      </w:rPr>
    </w:lvl>
    <w:lvl w:ilvl="8">
      <w:start w:val="1"/>
      <w:numFmt w:val="none"/>
      <w:lvlText w:val=""/>
      <w:lvlJc w:val="left"/>
      <w:pPr>
        <w:tabs>
          <w:tab w:val="num" w:pos="3969"/>
        </w:tabs>
        <w:ind w:left="3969" w:hanging="680"/>
      </w:pPr>
      <w:rPr>
        <w:rFonts w:cs="Times New Roman"/>
        <w:spacing w:val="0"/>
      </w:rPr>
    </w:lvl>
  </w:abstractNum>
  <w:abstractNum w:abstractNumId="3" w15:restartNumberingAfterBreak="0">
    <w:nsid w:val="00000016"/>
    <w:multiLevelType w:val="multilevel"/>
    <w:tmpl w:val="0008B08A"/>
    <w:name w:val="WW8Num24"/>
    <w:lvl w:ilvl="0">
      <w:start w:val="1"/>
      <w:numFmt w:val="decimal"/>
      <w:lvlText w:val="%1."/>
      <w:lvlJc w:val="left"/>
      <w:pPr>
        <w:tabs>
          <w:tab w:val="num" w:pos="1134"/>
        </w:tabs>
        <w:ind w:left="1134" w:hanging="1134"/>
      </w:pPr>
      <w:rPr>
        <w:rFonts w:ascii="Arial" w:hAnsi="Arial" w:cs="Arial" w:hint="default"/>
        <w:b w:val="0"/>
        <w:i w:val="0"/>
        <w:sz w:val="20"/>
      </w:rPr>
    </w:lvl>
    <w:lvl w:ilvl="1">
      <w:start w:val="1"/>
      <w:numFmt w:val="decimal"/>
      <w:lvlText w:val="%1.%2."/>
      <w:lvlJc w:val="left"/>
      <w:pPr>
        <w:tabs>
          <w:tab w:val="num" w:pos="1134"/>
        </w:tabs>
        <w:ind w:left="1134" w:hanging="1134"/>
      </w:pPr>
      <w:rPr>
        <w:rFonts w:ascii="Arial" w:hAnsi="Arial" w:cs="Arial" w:hint="default"/>
        <w:b w:val="0"/>
        <w:i w:val="0"/>
        <w:sz w:val="20"/>
      </w:rPr>
    </w:lvl>
    <w:lvl w:ilvl="2">
      <w:start w:val="1"/>
      <w:numFmt w:val="decimal"/>
      <w:lvlText w:val="%1.%2.%3."/>
      <w:lvlJc w:val="left"/>
      <w:pPr>
        <w:tabs>
          <w:tab w:val="num" w:pos="1134"/>
        </w:tabs>
        <w:ind w:left="1134" w:hanging="1134"/>
      </w:pPr>
      <w:rPr>
        <w:rFonts w:ascii="Arial" w:hAnsi="Arial" w:cs="Arial" w:hint="default"/>
        <w:b w:val="0"/>
        <w:i w:val="0"/>
        <w:sz w:val="20"/>
      </w:rPr>
    </w:lvl>
    <w:lvl w:ilvl="3">
      <w:start w:val="1"/>
      <w:numFmt w:val="decimal"/>
      <w:lvlText w:val="%1.%2.%3.%4."/>
      <w:lvlJc w:val="left"/>
      <w:pPr>
        <w:tabs>
          <w:tab w:val="num" w:pos="1134"/>
        </w:tabs>
        <w:ind w:left="1134" w:hanging="1134"/>
      </w:pPr>
      <w:rPr>
        <w:rFonts w:ascii="Arial" w:hAnsi="Arial" w:cs="Arial" w:hint="default"/>
        <w:b w:val="0"/>
        <w:i w:val="0"/>
        <w:sz w:val="20"/>
      </w:rPr>
    </w:lvl>
    <w:lvl w:ilvl="4">
      <w:start w:val="1"/>
      <w:numFmt w:val="decimal"/>
      <w:lvlText w:val="%1.%2.%3.%4.%5."/>
      <w:lvlJc w:val="left"/>
      <w:pPr>
        <w:tabs>
          <w:tab w:val="num" w:pos="2520"/>
        </w:tabs>
        <w:ind w:left="2232" w:hanging="792"/>
      </w:pPr>
      <w:rPr>
        <w:rFonts w:ascii="Arial" w:hAnsi="Arial" w:cs="Arial" w:hint="default"/>
        <w:b w:val="0"/>
        <w:i w:val="0"/>
        <w:sz w:val="20"/>
      </w:rPr>
    </w:lvl>
    <w:lvl w:ilvl="5">
      <w:start w:val="1"/>
      <w:numFmt w:val="decimal"/>
      <w:lvlText w:val="%1.%2.%3.%4.%5.%6."/>
      <w:lvlJc w:val="left"/>
      <w:pPr>
        <w:tabs>
          <w:tab w:val="num" w:pos="3240"/>
        </w:tabs>
        <w:ind w:left="2736" w:hanging="936"/>
      </w:pPr>
      <w:rPr>
        <w:rFonts w:ascii="Arial" w:hAnsi="Arial" w:cs="Arial" w:hint="default"/>
        <w:b w:val="0"/>
        <w:i w:val="0"/>
        <w:sz w:val="20"/>
      </w:rPr>
    </w:lvl>
    <w:lvl w:ilvl="6">
      <w:start w:val="1"/>
      <w:numFmt w:val="decimal"/>
      <w:lvlText w:val="%1.%2.%3.%4.%5.%6.%7."/>
      <w:lvlJc w:val="left"/>
      <w:pPr>
        <w:tabs>
          <w:tab w:val="num" w:pos="3600"/>
        </w:tabs>
        <w:ind w:left="3240" w:hanging="1080"/>
      </w:pPr>
      <w:rPr>
        <w:rFonts w:ascii="Arial" w:hAnsi="Arial" w:cs="Arial" w:hint="default"/>
        <w:b w:val="0"/>
        <w:i w:val="0"/>
        <w:sz w:val="20"/>
      </w:rPr>
    </w:lvl>
    <w:lvl w:ilvl="7">
      <w:start w:val="1"/>
      <w:numFmt w:val="decimal"/>
      <w:lvlText w:val="%1.%2.%3.%4.%5.%6.%7.%8."/>
      <w:lvlJc w:val="left"/>
      <w:pPr>
        <w:tabs>
          <w:tab w:val="num" w:pos="4320"/>
        </w:tabs>
        <w:ind w:left="3744" w:hanging="1224"/>
      </w:pPr>
      <w:rPr>
        <w:rFonts w:ascii="Arial" w:hAnsi="Arial" w:cs="Arial" w:hint="default"/>
        <w:b w:val="0"/>
        <w:i w:val="0"/>
        <w:sz w:val="20"/>
      </w:rPr>
    </w:lvl>
    <w:lvl w:ilvl="8">
      <w:start w:val="1"/>
      <w:numFmt w:val="decimal"/>
      <w:lvlText w:val="%1.%2.%3.%4.%5.%6.%7.%8.%9."/>
      <w:lvlJc w:val="left"/>
      <w:pPr>
        <w:tabs>
          <w:tab w:val="num" w:pos="5040"/>
        </w:tabs>
        <w:ind w:left="4320" w:hanging="1440"/>
      </w:pPr>
      <w:rPr>
        <w:rFonts w:ascii="Arial" w:hAnsi="Arial" w:cs="Arial" w:hint="default"/>
        <w:b w:val="0"/>
        <w:i w:val="0"/>
        <w:sz w:val="20"/>
      </w:rPr>
    </w:lvl>
  </w:abstractNum>
  <w:abstractNum w:abstractNumId="4" w15:restartNumberingAfterBreak="0">
    <w:nsid w:val="001A1205"/>
    <w:multiLevelType w:val="hybridMultilevel"/>
    <w:tmpl w:val="F7FE9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31E3708"/>
    <w:multiLevelType w:val="hybridMultilevel"/>
    <w:tmpl w:val="DC30CBC4"/>
    <w:lvl w:ilvl="0" w:tplc="3438B9EC">
      <w:start w:val="1"/>
      <w:numFmt w:val="low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03F800C1"/>
    <w:multiLevelType w:val="hybridMultilevel"/>
    <w:tmpl w:val="863C547E"/>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4473B7F"/>
    <w:multiLevelType w:val="hybridMultilevel"/>
    <w:tmpl w:val="D400A824"/>
    <w:name w:val="WW8Num45"/>
    <w:lvl w:ilvl="0" w:tplc="442E00CC">
      <w:start w:val="1"/>
      <w:numFmt w:val="lowerLetter"/>
      <w:lvlText w:val="%1."/>
      <w:lvlJc w:val="left"/>
      <w:pPr>
        <w:ind w:left="927" w:hanging="360"/>
      </w:pPr>
      <w:rPr>
        <w:rFonts w:hint="default"/>
      </w:rPr>
    </w:lvl>
    <w:lvl w:ilvl="1" w:tplc="CB9C9862" w:tentative="1">
      <w:start w:val="1"/>
      <w:numFmt w:val="lowerLetter"/>
      <w:lvlText w:val="%2."/>
      <w:lvlJc w:val="left"/>
      <w:pPr>
        <w:ind w:left="1647" w:hanging="360"/>
      </w:pPr>
    </w:lvl>
    <w:lvl w:ilvl="2" w:tplc="7856EE42" w:tentative="1">
      <w:start w:val="1"/>
      <w:numFmt w:val="lowerRoman"/>
      <w:lvlText w:val="%3."/>
      <w:lvlJc w:val="right"/>
      <w:pPr>
        <w:ind w:left="2367" w:hanging="180"/>
      </w:pPr>
    </w:lvl>
    <w:lvl w:ilvl="3" w:tplc="0A80551C" w:tentative="1">
      <w:start w:val="1"/>
      <w:numFmt w:val="decimal"/>
      <w:lvlText w:val="%4."/>
      <w:lvlJc w:val="left"/>
      <w:pPr>
        <w:ind w:left="3087" w:hanging="360"/>
      </w:pPr>
    </w:lvl>
    <w:lvl w:ilvl="4" w:tplc="8C68FA66" w:tentative="1">
      <w:start w:val="1"/>
      <w:numFmt w:val="lowerLetter"/>
      <w:lvlText w:val="%5."/>
      <w:lvlJc w:val="left"/>
      <w:pPr>
        <w:ind w:left="3807" w:hanging="360"/>
      </w:pPr>
    </w:lvl>
    <w:lvl w:ilvl="5" w:tplc="BCD851F0" w:tentative="1">
      <w:start w:val="1"/>
      <w:numFmt w:val="lowerRoman"/>
      <w:lvlText w:val="%6."/>
      <w:lvlJc w:val="right"/>
      <w:pPr>
        <w:ind w:left="4527" w:hanging="180"/>
      </w:pPr>
    </w:lvl>
    <w:lvl w:ilvl="6" w:tplc="D90C39E2" w:tentative="1">
      <w:start w:val="1"/>
      <w:numFmt w:val="decimal"/>
      <w:lvlText w:val="%7."/>
      <w:lvlJc w:val="left"/>
      <w:pPr>
        <w:ind w:left="5247" w:hanging="360"/>
      </w:pPr>
    </w:lvl>
    <w:lvl w:ilvl="7" w:tplc="1DDA86AC" w:tentative="1">
      <w:start w:val="1"/>
      <w:numFmt w:val="lowerLetter"/>
      <w:lvlText w:val="%8."/>
      <w:lvlJc w:val="left"/>
      <w:pPr>
        <w:ind w:left="5967" w:hanging="360"/>
      </w:pPr>
    </w:lvl>
    <w:lvl w:ilvl="8" w:tplc="FC4CB274" w:tentative="1">
      <w:start w:val="1"/>
      <w:numFmt w:val="lowerRoman"/>
      <w:lvlText w:val="%9."/>
      <w:lvlJc w:val="right"/>
      <w:pPr>
        <w:ind w:left="6687" w:hanging="180"/>
      </w:pPr>
    </w:lvl>
  </w:abstractNum>
  <w:abstractNum w:abstractNumId="8" w15:restartNumberingAfterBreak="0">
    <w:nsid w:val="1104683A"/>
    <w:multiLevelType w:val="hybridMultilevel"/>
    <w:tmpl w:val="8C0C090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134323D"/>
    <w:multiLevelType w:val="multilevel"/>
    <w:tmpl w:val="E44CEFFE"/>
    <w:name w:val="WW8Num135"/>
    <w:lvl w:ilvl="0">
      <w:start w:val="1"/>
      <w:numFmt w:val="decimal"/>
      <w:lvlText w:val="%1"/>
      <w:lvlJc w:val="left"/>
      <w:pPr>
        <w:tabs>
          <w:tab w:val="num" w:pos="567"/>
        </w:tabs>
        <w:ind w:left="567" w:hanging="567"/>
      </w:pPr>
      <w:rPr>
        <w:b/>
        <w:i w:val="0"/>
        <w:sz w:val="22"/>
      </w:rPr>
    </w:lvl>
    <w:lvl w:ilvl="1">
      <w:start w:val="1"/>
      <w:numFmt w:val="decimal"/>
      <w:lvlText w:val="%1.%2"/>
      <w:lvlJc w:val="left"/>
      <w:pPr>
        <w:tabs>
          <w:tab w:val="num" w:pos="1580"/>
        </w:tabs>
        <w:ind w:left="1580" w:hanging="680"/>
      </w:pPr>
      <w:rPr>
        <w:b/>
        <w:i w:val="0"/>
        <w:sz w:val="21"/>
      </w:rPr>
    </w:lvl>
    <w:lvl w:ilvl="2">
      <w:start w:val="1"/>
      <w:numFmt w:val="decimal"/>
      <w:lvlText w:val="%1.%2.%3"/>
      <w:lvlJc w:val="left"/>
      <w:pPr>
        <w:tabs>
          <w:tab w:val="num" w:pos="2041"/>
        </w:tabs>
        <w:ind w:left="2041" w:hanging="794"/>
      </w:pPr>
      <w:rPr>
        <w:b/>
        <w:i w:val="0"/>
        <w:sz w:val="17"/>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0" w15:restartNumberingAfterBreak="0">
    <w:nsid w:val="2B4B0CBD"/>
    <w:multiLevelType w:val="hybridMultilevel"/>
    <w:tmpl w:val="46F0B2DA"/>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2400BB"/>
    <w:multiLevelType w:val="hybridMultilevel"/>
    <w:tmpl w:val="18360D84"/>
    <w:lvl w:ilvl="0" w:tplc="04160017">
      <w:start w:val="1"/>
      <w:numFmt w:val="upperRoman"/>
      <w:pStyle w:val="EstilocommarcadorIArialNarrowDepoisde0pt"/>
      <w:lvlText w:val="%1."/>
      <w:lvlJc w:val="left"/>
      <w:pPr>
        <w:tabs>
          <w:tab w:val="num" w:pos="720"/>
        </w:tabs>
        <w:ind w:left="284" w:hanging="284"/>
      </w:pPr>
      <w:rPr>
        <w:rFonts w:ascii="Arial Narrow" w:hAnsi="Arial Narrow" w:hint="default"/>
        <w:b w:val="0"/>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5EB3571"/>
    <w:multiLevelType w:val="hybridMultilevel"/>
    <w:tmpl w:val="D8780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121432"/>
    <w:multiLevelType w:val="hybridMultilevel"/>
    <w:tmpl w:val="4E7EBFD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665025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C2FD1"/>
    <w:multiLevelType w:val="hybridMultilevel"/>
    <w:tmpl w:val="CCF45FAC"/>
    <w:lvl w:ilvl="0" w:tplc="E22C5B76">
      <w:start w:val="1"/>
      <w:numFmt w:val="bullet"/>
      <w:lvlText w:val=""/>
      <w:lvlJc w:val="left"/>
      <w:pPr>
        <w:ind w:left="1440" w:hanging="360"/>
      </w:pPr>
      <w:rPr>
        <w:rFonts w:ascii="Symbol" w:hAnsi="Symbol" w:hint="default"/>
        <w:color w:val="000000" w:themeColor="text1"/>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38E3225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52232"/>
    <w:multiLevelType w:val="hybridMultilevel"/>
    <w:tmpl w:val="0B8686C6"/>
    <w:name w:val="WW8Num212222222222222222"/>
    <w:lvl w:ilvl="0" w:tplc="68F889CA">
      <w:start w:val="1"/>
      <w:numFmt w:val="lowerRoman"/>
      <w:lvlText w:val="(%1)"/>
      <w:lvlJc w:val="left"/>
      <w:pPr>
        <w:tabs>
          <w:tab w:val="num" w:pos="1134"/>
        </w:tabs>
        <w:ind w:left="1134" w:hanging="1134"/>
      </w:pPr>
      <w:rPr>
        <w:rFonts w:ascii="Arial" w:hAnsi="Arial" w:cs="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BEE5729"/>
    <w:multiLevelType w:val="multilevel"/>
    <w:tmpl w:val="27B0F89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382E2F"/>
    <w:multiLevelType w:val="hybridMultilevel"/>
    <w:tmpl w:val="AB7E732A"/>
    <w:lvl w:ilvl="0" w:tplc="04160001">
      <w:start w:val="1"/>
      <w:numFmt w:val="lowerLetter"/>
      <w:pStyle w:val="recuolista4"/>
      <w:lvlText w:val="%1)"/>
      <w:lvlJc w:val="left"/>
      <w:pPr>
        <w:tabs>
          <w:tab w:val="num" w:pos="4320"/>
        </w:tabs>
        <w:ind w:left="4320" w:hanging="360"/>
      </w:pPr>
      <w:rPr>
        <w:rFonts w:hint="default"/>
        <w:b/>
      </w:rPr>
    </w:lvl>
    <w:lvl w:ilvl="1" w:tplc="04160003" w:tentative="1">
      <w:start w:val="1"/>
      <w:numFmt w:val="lowerLetter"/>
      <w:lvlText w:val="%2."/>
      <w:lvlJc w:val="left"/>
      <w:pPr>
        <w:tabs>
          <w:tab w:val="num" w:pos="5040"/>
        </w:tabs>
        <w:ind w:left="5040" w:hanging="360"/>
      </w:pPr>
    </w:lvl>
    <w:lvl w:ilvl="2" w:tplc="04160005" w:tentative="1">
      <w:start w:val="1"/>
      <w:numFmt w:val="lowerRoman"/>
      <w:lvlText w:val="%3."/>
      <w:lvlJc w:val="right"/>
      <w:pPr>
        <w:tabs>
          <w:tab w:val="num" w:pos="5760"/>
        </w:tabs>
        <w:ind w:left="5760" w:hanging="180"/>
      </w:pPr>
    </w:lvl>
    <w:lvl w:ilvl="3" w:tplc="04160001" w:tentative="1">
      <w:start w:val="1"/>
      <w:numFmt w:val="decimal"/>
      <w:lvlText w:val="%4."/>
      <w:lvlJc w:val="left"/>
      <w:pPr>
        <w:tabs>
          <w:tab w:val="num" w:pos="6480"/>
        </w:tabs>
        <w:ind w:left="6480" w:hanging="360"/>
      </w:pPr>
    </w:lvl>
    <w:lvl w:ilvl="4" w:tplc="04160003" w:tentative="1">
      <w:start w:val="1"/>
      <w:numFmt w:val="lowerLetter"/>
      <w:lvlText w:val="%5."/>
      <w:lvlJc w:val="left"/>
      <w:pPr>
        <w:tabs>
          <w:tab w:val="num" w:pos="7200"/>
        </w:tabs>
        <w:ind w:left="7200" w:hanging="360"/>
      </w:pPr>
    </w:lvl>
    <w:lvl w:ilvl="5" w:tplc="04160005" w:tentative="1">
      <w:start w:val="1"/>
      <w:numFmt w:val="lowerRoman"/>
      <w:lvlText w:val="%6."/>
      <w:lvlJc w:val="right"/>
      <w:pPr>
        <w:tabs>
          <w:tab w:val="num" w:pos="7920"/>
        </w:tabs>
        <w:ind w:left="7920" w:hanging="180"/>
      </w:pPr>
    </w:lvl>
    <w:lvl w:ilvl="6" w:tplc="04160001" w:tentative="1">
      <w:start w:val="1"/>
      <w:numFmt w:val="decimal"/>
      <w:lvlText w:val="%7."/>
      <w:lvlJc w:val="left"/>
      <w:pPr>
        <w:tabs>
          <w:tab w:val="num" w:pos="8640"/>
        </w:tabs>
        <w:ind w:left="8640" w:hanging="360"/>
      </w:pPr>
    </w:lvl>
    <w:lvl w:ilvl="7" w:tplc="04160003" w:tentative="1">
      <w:start w:val="1"/>
      <w:numFmt w:val="lowerLetter"/>
      <w:lvlText w:val="%8."/>
      <w:lvlJc w:val="left"/>
      <w:pPr>
        <w:tabs>
          <w:tab w:val="num" w:pos="9360"/>
        </w:tabs>
        <w:ind w:left="9360" w:hanging="360"/>
      </w:pPr>
    </w:lvl>
    <w:lvl w:ilvl="8" w:tplc="04160005" w:tentative="1">
      <w:start w:val="1"/>
      <w:numFmt w:val="lowerRoman"/>
      <w:lvlText w:val="%9."/>
      <w:lvlJc w:val="right"/>
      <w:pPr>
        <w:tabs>
          <w:tab w:val="num" w:pos="10080"/>
        </w:tabs>
        <w:ind w:left="10080" w:hanging="180"/>
      </w:pPr>
    </w:lvl>
  </w:abstractNum>
  <w:abstractNum w:abstractNumId="20" w15:restartNumberingAfterBreak="0">
    <w:nsid w:val="47DD29D1"/>
    <w:multiLevelType w:val="hybridMultilevel"/>
    <w:tmpl w:val="35A6983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592D5029"/>
    <w:multiLevelType w:val="hybridMultilevel"/>
    <w:tmpl w:val="8D20A9D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D1944B3"/>
    <w:multiLevelType w:val="hybridMultilevel"/>
    <w:tmpl w:val="74DA71D2"/>
    <w:lvl w:ilvl="0" w:tplc="04160001">
      <w:start w:val="1"/>
      <w:numFmt w:val="bullet"/>
      <w:lvlText w:val=""/>
      <w:lvlJc w:val="left"/>
      <w:pPr>
        <w:ind w:left="1429" w:hanging="360"/>
      </w:pPr>
      <w:rPr>
        <w:rFonts w:ascii="Symbol" w:hAnsi="Symbol" w:cs="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cs="Wingdings" w:hint="default"/>
      </w:rPr>
    </w:lvl>
    <w:lvl w:ilvl="3" w:tplc="04160001" w:tentative="1">
      <w:start w:val="1"/>
      <w:numFmt w:val="bullet"/>
      <w:lvlText w:val=""/>
      <w:lvlJc w:val="left"/>
      <w:pPr>
        <w:ind w:left="3589" w:hanging="360"/>
      </w:pPr>
      <w:rPr>
        <w:rFonts w:ascii="Symbol" w:hAnsi="Symbol" w:cs="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cs="Wingdings" w:hint="default"/>
      </w:rPr>
    </w:lvl>
    <w:lvl w:ilvl="6" w:tplc="04160001" w:tentative="1">
      <w:start w:val="1"/>
      <w:numFmt w:val="bullet"/>
      <w:lvlText w:val=""/>
      <w:lvlJc w:val="left"/>
      <w:pPr>
        <w:ind w:left="5749" w:hanging="360"/>
      </w:pPr>
      <w:rPr>
        <w:rFonts w:ascii="Symbol" w:hAnsi="Symbol" w:cs="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cs="Wingdings" w:hint="default"/>
      </w:rPr>
    </w:lvl>
  </w:abstractNum>
  <w:abstractNum w:abstractNumId="23" w15:restartNumberingAfterBreak="0">
    <w:nsid w:val="61583809"/>
    <w:multiLevelType w:val="hybridMultilevel"/>
    <w:tmpl w:val="DCE257E8"/>
    <w:lvl w:ilvl="0" w:tplc="04160001">
      <w:start w:val="1"/>
      <w:numFmt w:val="bullet"/>
      <w:pStyle w:val="Commarcadores3"/>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15:restartNumberingAfterBreak="0">
    <w:nsid w:val="689605DA"/>
    <w:multiLevelType w:val="hybridMultilevel"/>
    <w:tmpl w:val="5FC6C0DE"/>
    <w:lvl w:ilvl="0" w:tplc="04160001">
      <w:start w:val="1"/>
      <w:numFmt w:val="bullet"/>
      <w:lvlText w:val=""/>
      <w:lvlJc w:val="left"/>
      <w:pPr>
        <w:ind w:left="1440" w:hanging="360"/>
      </w:pPr>
      <w:rPr>
        <w:rFonts w:ascii="Symbol" w:hAnsi="Symbol" w:cs="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6B1D1232"/>
    <w:multiLevelType w:val="multilevel"/>
    <w:tmpl w:val="97F86F80"/>
    <w:lvl w:ilvl="0">
      <w:numFmt w:val="none"/>
      <w:pStyle w:val="Level1"/>
      <w:lvlText w:val=""/>
      <w:lvlJc w:val="left"/>
      <w:pPr>
        <w:tabs>
          <w:tab w:val="num" w:pos="360"/>
        </w:tabs>
      </w:pPr>
    </w:lvl>
    <w:lvl w:ilvl="1">
      <w:start w:val="1"/>
      <w:numFmt w:val="none"/>
      <w:pStyle w:val="Level2"/>
      <w:lvlText w:val="6.1"/>
      <w:lvlJc w:val="left"/>
      <w:pPr>
        <w:tabs>
          <w:tab w:val="num" w:pos="1928"/>
        </w:tabs>
        <w:ind w:left="1928" w:hanging="680"/>
      </w:pPr>
      <w:rPr>
        <w:rFonts w:hint="default"/>
        <w:b/>
        <w:i w:val="0"/>
        <w:sz w:val="20"/>
      </w:rPr>
    </w:lvl>
    <w:lvl w:ilvl="2">
      <w:start w:val="1"/>
      <w:numFmt w:val="none"/>
      <w:pStyle w:val="Level3"/>
      <w:lvlText w:val="5.2.1"/>
      <w:lvlJc w:val="left"/>
      <w:pPr>
        <w:tabs>
          <w:tab w:val="num" w:pos="2749"/>
        </w:tabs>
        <w:ind w:left="2749" w:hanging="794"/>
      </w:pPr>
      <w:rPr>
        <w:rFonts w:hint="default"/>
        <w:b/>
        <w:i w:val="0"/>
        <w:sz w:val="17"/>
      </w:rPr>
    </w:lvl>
    <w:lvl w:ilvl="3">
      <w:start w:val="1"/>
      <w:numFmt w:val="lowerRoman"/>
      <w:pStyle w:val="Level4"/>
      <w:lvlText w:val="(%4)"/>
      <w:lvlJc w:val="left"/>
      <w:pPr>
        <w:tabs>
          <w:tab w:val="num" w:pos="3430"/>
        </w:tabs>
        <w:ind w:left="3430" w:hanging="681"/>
      </w:pPr>
      <w:rPr>
        <w:rFonts w:hint="default"/>
      </w:rPr>
    </w:lvl>
    <w:lvl w:ilvl="4">
      <w:start w:val="1"/>
      <w:numFmt w:val="lowerLetter"/>
      <w:pStyle w:val="Level5"/>
      <w:lvlText w:val="(%5)"/>
      <w:lvlJc w:val="left"/>
      <w:pPr>
        <w:tabs>
          <w:tab w:val="num" w:pos="3997"/>
        </w:tabs>
        <w:ind w:left="3997" w:hanging="567"/>
      </w:pPr>
      <w:rPr>
        <w:rFonts w:hint="default"/>
      </w:rPr>
    </w:lvl>
    <w:lvl w:ilvl="5">
      <w:start w:val="1"/>
      <w:numFmt w:val="upperRoman"/>
      <w:pStyle w:val="Level6"/>
      <w:lvlText w:val="(%6)"/>
      <w:lvlJc w:val="left"/>
      <w:pPr>
        <w:tabs>
          <w:tab w:val="num" w:pos="4677"/>
        </w:tabs>
        <w:ind w:left="4677" w:hanging="680"/>
      </w:pPr>
      <w:rPr>
        <w:rFonts w:hint="default"/>
      </w:rPr>
    </w:lvl>
    <w:lvl w:ilvl="6">
      <w:start w:val="1"/>
      <w:numFmt w:val="none"/>
      <w:pStyle w:val="Level7"/>
      <w:lvlText w:val=""/>
      <w:lvlJc w:val="left"/>
      <w:pPr>
        <w:tabs>
          <w:tab w:val="num" w:pos="4677"/>
        </w:tabs>
        <w:ind w:left="4677" w:hanging="680"/>
      </w:pPr>
      <w:rPr>
        <w:rFonts w:hint="default"/>
      </w:rPr>
    </w:lvl>
    <w:lvl w:ilvl="7">
      <w:start w:val="1"/>
      <w:numFmt w:val="none"/>
      <w:pStyle w:val="Level8"/>
      <w:lvlText w:val=""/>
      <w:lvlJc w:val="left"/>
      <w:pPr>
        <w:tabs>
          <w:tab w:val="num" w:pos="4677"/>
        </w:tabs>
        <w:ind w:left="4677" w:hanging="680"/>
      </w:pPr>
      <w:rPr>
        <w:rFonts w:hint="default"/>
      </w:rPr>
    </w:lvl>
    <w:lvl w:ilvl="8">
      <w:start w:val="1"/>
      <w:numFmt w:val="none"/>
      <w:pStyle w:val="Level9"/>
      <w:lvlText w:val=""/>
      <w:lvlJc w:val="left"/>
      <w:pPr>
        <w:tabs>
          <w:tab w:val="num" w:pos="4677"/>
        </w:tabs>
        <w:ind w:left="4677" w:hanging="680"/>
      </w:pPr>
      <w:rPr>
        <w:rFonts w:hint="default"/>
      </w:rPr>
    </w:lvl>
  </w:abstractNum>
  <w:abstractNum w:abstractNumId="26" w15:restartNumberingAfterBreak="0">
    <w:nsid w:val="77EE24EA"/>
    <w:multiLevelType w:val="hybridMultilevel"/>
    <w:tmpl w:val="4E4E7C7C"/>
    <w:lvl w:ilvl="0" w:tplc="04160001">
      <w:start w:val="1"/>
      <w:numFmt w:val="bullet"/>
      <w:lvlText w:val=""/>
      <w:lvlJc w:val="left"/>
      <w:pPr>
        <w:ind w:left="1440" w:hanging="360"/>
      </w:pPr>
      <w:rPr>
        <w:rFonts w:ascii="Symbol" w:hAnsi="Symbol" w:cs="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78E427CE"/>
    <w:multiLevelType w:val="hybridMultilevel"/>
    <w:tmpl w:val="9A2E48E4"/>
    <w:lvl w:ilvl="0" w:tplc="04160001">
      <w:start w:val="1"/>
      <w:numFmt w:val="bullet"/>
      <w:lvlText w:val=""/>
      <w:lvlJc w:val="left"/>
      <w:pPr>
        <w:ind w:left="1500" w:hanging="360"/>
      </w:pPr>
      <w:rPr>
        <w:rFonts w:ascii="Symbol" w:hAnsi="Symbol" w:cs="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8" w15:restartNumberingAfterBreak="0">
    <w:nsid w:val="7D8E01FF"/>
    <w:multiLevelType w:val="multilevel"/>
    <w:tmpl w:val="04160023"/>
    <w:lvl w:ilvl="0">
      <w:start w:val="1"/>
      <w:numFmt w:val="upperRoman"/>
      <w:pStyle w:val="Ttulo1"/>
      <w:lvlText w:val="Article %1."/>
      <w:lvlJc w:val="left"/>
      <w:pPr>
        <w:ind w:left="0" w:firstLine="0"/>
      </w:pPr>
    </w:lvl>
    <w:lvl w:ilvl="1">
      <w:start w:val="1"/>
      <w:numFmt w:val="decimalZero"/>
      <w:pStyle w:val="Ttulo2"/>
      <w:isLgl/>
      <w:lvlText w:val="Section %1.%2"/>
      <w:lvlJc w:val="left"/>
      <w:pPr>
        <w:ind w:left="0" w:firstLine="0"/>
      </w:pPr>
    </w:lvl>
    <w:lvl w:ilvl="2">
      <w:start w:val="1"/>
      <w:numFmt w:val="lowerLetter"/>
      <w:pStyle w:val="Ttulo3"/>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pStyle w:val="Ttulo6"/>
      <w:lvlText w:val="%6)"/>
      <w:lvlJc w:val="left"/>
      <w:pPr>
        <w:ind w:left="1152" w:hanging="432"/>
      </w:pPr>
    </w:lvl>
    <w:lvl w:ilvl="6">
      <w:start w:val="1"/>
      <w:numFmt w:val="lowerRoman"/>
      <w:pStyle w:val="Ttulo7"/>
      <w:lvlText w:val="%7)"/>
      <w:lvlJc w:val="right"/>
      <w:pPr>
        <w:ind w:left="1296" w:hanging="288"/>
      </w:pPr>
    </w:lvl>
    <w:lvl w:ilvl="7">
      <w:start w:val="1"/>
      <w:numFmt w:val="lowerLetter"/>
      <w:pStyle w:val="Ttulo8"/>
      <w:lvlText w:val="%8."/>
      <w:lvlJc w:val="left"/>
      <w:pPr>
        <w:ind w:left="1440" w:hanging="432"/>
      </w:pPr>
    </w:lvl>
    <w:lvl w:ilvl="8">
      <w:start w:val="1"/>
      <w:numFmt w:val="lowerRoman"/>
      <w:pStyle w:val="Ttulo9"/>
      <w:lvlText w:val="%9."/>
      <w:lvlJc w:val="right"/>
      <w:pPr>
        <w:ind w:left="1584" w:hanging="144"/>
      </w:pPr>
    </w:lvl>
  </w:abstractNum>
  <w:num w:numId="1">
    <w:abstractNumId w:val="19"/>
  </w:num>
  <w:num w:numId="2">
    <w:abstractNumId w:val="11"/>
  </w:num>
  <w:num w:numId="3">
    <w:abstractNumId w:val="23"/>
  </w:num>
  <w:num w:numId="4">
    <w:abstractNumId w:val="25"/>
  </w:num>
  <w:num w:numId="5">
    <w:abstractNumId w:val="28"/>
  </w:num>
  <w:num w:numId="6">
    <w:abstractNumId w:val="24"/>
  </w:num>
  <w:num w:numId="7">
    <w:abstractNumId w:val="8"/>
  </w:num>
  <w:num w:numId="8">
    <w:abstractNumId w:val="15"/>
  </w:num>
  <w:num w:numId="9">
    <w:abstractNumId w:val="2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7"/>
  </w:num>
  <w:num w:numId="13">
    <w:abstractNumId w:val="14"/>
  </w:num>
  <w:num w:numId="14">
    <w:abstractNumId w:val="18"/>
  </w:num>
  <w:num w:numId="15">
    <w:abstractNumId w:val="6"/>
  </w:num>
  <w:num w:numId="16">
    <w:abstractNumId w:val="13"/>
  </w:num>
  <w:num w:numId="17">
    <w:abstractNumId w:val="21"/>
  </w:num>
  <w:num w:numId="18">
    <w:abstractNumId w:val="10"/>
  </w:num>
  <w:num w:numId="19">
    <w:abstractNumId w:val="4"/>
  </w:num>
  <w:num w:numId="20">
    <w:abstractNumId w:val="12"/>
  </w:num>
  <w:num w:numId="21">
    <w:abstractNumId w:val="22"/>
  </w:num>
  <w:num w:numId="22">
    <w:abstractNumId w:val="2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1B"/>
    <w:rsid w:val="0000074C"/>
    <w:rsid w:val="000008FB"/>
    <w:rsid w:val="00000D73"/>
    <w:rsid w:val="00000F6D"/>
    <w:rsid w:val="000018E8"/>
    <w:rsid w:val="00002069"/>
    <w:rsid w:val="00002AB7"/>
    <w:rsid w:val="00003454"/>
    <w:rsid w:val="00003A69"/>
    <w:rsid w:val="0000430E"/>
    <w:rsid w:val="000047B2"/>
    <w:rsid w:val="0000556B"/>
    <w:rsid w:val="0000651D"/>
    <w:rsid w:val="00006676"/>
    <w:rsid w:val="000077CE"/>
    <w:rsid w:val="00007999"/>
    <w:rsid w:val="000106FF"/>
    <w:rsid w:val="00010BEA"/>
    <w:rsid w:val="000118D0"/>
    <w:rsid w:val="000119D7"/>
    <w:rsid w:val="00011CEA"/>
    <w:rsid w:val="000124F5"/>
    <w:rsid w:val="00012E99"/>
    <w:rsid w:val="000135E0"/>
    <w:rsid w:val="00013B87"/>
    <w:rsid w:val="00013E82"/>
    <w:rsid w:val="000147AE"/>
    <w:rsid w:val="00014D88"/>
    <w:rsid w:val="00014DA9"/>
    <w:rsid w:val="00015550"/>
    <w:rsid w:val="00015809"/>
    <w:rsid w:val="00015B21"/>
    <w:rsid w:val="000160B9"/>
    <w:rsid w:val="0001621B"/>
    <w:rsid w:val="000169E7"/>
    <w:rsid w:val="00016A5A"/>
    <w:rsid w:val="000174D6"/>
    <w:rsid w:val="00017EA0"/>
    <w:rsid w:val="0002016F"/>
    <w:rsid w:val="000208FF"/>
    <w:rsid w:val="000216AB"/>
    <w:rsid w:val="00022833"/>
    <w:rsid w:val="00022A0E"/>
    <w:rsid w:val="00022F18"/>
    <w:rsid w:val="0002340E"/>
    <w:rsid w:val="00024A0E"/>
    <w:rsid w:val="00024AB5"/>
    <w:rsid w:val="00024B1D"/>
    <w:rsid w:val="00025498"/>
    <w:rsid w:val="00025F96"/>
    <w:rsid w:val="000269DA"/>
    <w:rsid w:val="00026BD1"/>
    <w:rsid w:val="000276AA"/>
    <w:rsid w:val="0003006B"/>
    <w:rsid w:val="000306A4"/>
    <w:rsid w:val="000307D9"/>
    <w:rsid w:val="00030FC7"/>
    <w:rsid w:val="00031518"/>
    <w:rsid w:val="00031D37"/>
    <w:rsid w:val="00031FB8"/>
    <w:rsid w:val="00032274"/>
    <w:rsid w:val="000328C6"/>
    <w:rsid w:val="00032F94"/>
    <w:rsid w:val="000331D1"/>
    <w:rsid w:val="000349F5"/>
    <w:rsid w:val="000350C9"/>
    <w:rsid w:val="0003547A"/>
    <w:rsid w:val="00035B1D"/>
    <w:rsid w:val="0003628E"/>
    <w:rsid w:val="000362CB"/>
    <w:rsid w:val="00036ED3"/>
    <w:rsid w:val="00037FAC"/>
    <w:rsid w:val="00042235"/>
    <w:rsid w:val="000427F6"/>
    <w:rsid w:val="00042899"/>
    <w:rsid w:val="00042C94"/>
    <w:rsid w:val="00042D1D"/>
    <w:rsid w:val="00042D91"/>
    <w:rsid w:val="000431BE"/>
    <w:rsid w:val="0004333E"/>
    <w:rsid w:val="00043466"/>
    <w:rsid w:val="000434C0"/>
    <w:rsid w:val="00043E86"/>
    <w:rsid w:val="00043FB2"/>
    <w:rsid w:val="00044645"/>
    <w:rsid w:val="00044BF3"/>
    <w:rsid w:val="00045022"/>
    <w:rsid w:val="00045989"/>
    <w:rsid w:val="0004698A"/>
    <w:rsid w:val="00046FA9"/>
    <w:rsid w:val="00047239"/>
    <w:rsid w:val="00047BEB"/>
    <w:rsid w:val="00047C5C"/>
    <w:rsid w:val="000501EA"/>
    <w:rsid w:val="00050248"/>
    <w:rsid w:val="000529E4"/>
    <w:rsid w:val="00053EDD"/>
    <w:rsid w:val="00054029"/>
    <w:rsid w:val="0005457D"/>
    <w:rsid w:val="00054F92"/>
    <w:rsid w:val="00055A6B"/>
    <w:rsid w:val="00055D20"/>
    <w:rsid w:val="00055E4F"/>
    <w:rsid w:val="0005616B"/>
    <w:rsid w:val="00056589"/>
    <w:rsid w:val="00056774"/>
    <w:rsid w:val="0005774C"/>
    <w:rsid w:val="000578C7"/>
    <w:rsid w:val="00060156"/>
    <w:rsid w:val="00060350"/>
    <w:rsid w:val="000609B7"/>
    <w:rsid w:val="00061140"/>
    <w:rsid w:val="000611D7"/>
    <w:rsid w:val="00062D78"/>
    <w:rsid w:val="00062E14"/>
    <w:rsid w:val="00063056"/>
    <w:rsid w:val="0006327D"/>
    <w:rsid w:val="000634D2"/>
    <w:rsid w:val="000643BE"/>
    <w:rsid w:val="000643E4"/>
    <w:rsid w:val="000645FA"/>
    <w:rsid w:val="00064A5B"/>
    <w:rsid w:val="00064A69"/>
    <w:rsid w:val="00064D0E"/>
    <w:rsid w:val="00064E3D"/>
    <w:rsid w:val="00065E4E"/>
    <w:rsid w:val="00066666"/>
    <w:rsid w:val="000668F5"/>
    <w:rsid w:val="00067BDA"/>
    <w:rsid w:val="0007058E"/>
    <w:rsid w:val="00070FFF"/>
    <w:rsid w:val="00071038"/>
    <w:rsid w:val="000710C2"/>
    <w:rsid w:val="00071627"/>
    <w:rsid w:val="000726E9"/>
    <w:rsid w:val="00073F35"/>
    <w:rsid w:val="00074103"/>
    <w:rsid w:val="0007434D"/>
    <w:rsid w:val="00075E10"/>
    <w:rsid w:val="000762DD"/>
    <w:rsid w:val="000764A0"/>
    <w:rsid w:val="00076F5D"/>
    <w:rsid w:val="0007748F"/>
    <w:rsid w:val="000806B8"/>
    <w:rsid w:val="00080847"/>
    <w:rsid w:val="00080BBF"/>
    <w:rsid w:val="000817E7"/>
    <w:rsid w:val="00081BF5"/>
    <w:rsid w:val="00081E9E"/>
    <w:rsid w:val="0008201D"/>
    <w:rsid w:val="0008230C"/>
    <w:rsid w:val="0008268C"/>
    <w:rsid w:val="0008418A"/>
    <w:rsid w:val="000841FE"/>
    <w:rsid w:val="00085AAE"/>
    <w:rsid w:val="00085E51"/>
    <w:rsid w:val="00086C95"/>
    <w:rsid w:val="00087635"/>
    <w:rsid w:val="00087A0F"/>
    <w:rsid w:val="000902F8"/>
    <w:rsid w:val="00090A1D"/>
    <w:rsid w:val="0009141E"/>
    <w:rsid w:val="000918EE"/>
    <w:rsid w:val="00091A76"/>
    <w:rsid w:val="00091C6E"/>
    <w:rsid w:val="000922AE"/>
    <w:rsid w:val="0009296F"/>
    <w:rsid w:val="00092D04"/>
    <w:rsid w:val="00092F36"/>
    <w:rsid w:val="0009354D"/>
    <w:rsid w:val="000938E2"/>
    <w:rsid w:val="0009526B"/>
    <w:rsid w:val="000957C0"/>
    <w:rsid w:val="000959BC"/>
    <w:rsid w:val="00095FCD"/>
    <w:rsid w:val="0009641E"/>
    <w:rsid w:val="00096DCB"/>
    <w:rsid w:val="000978F7"/>
    <w:rsid w:val="000A02FA"/>
    <w:rsid w:val="000A04EE"/>
    <w:rsid w:val="000A13C9"/>
    <w:rsid w:val="000A1A24"/>
    <w:rsid w:val="000A1BB9"/>
    <w:rsid w:val="000A244B"/>
    <w:rsid w:val="000A3D88"/>
    <w:rsid w:val="000A5727"/>
    <w:rsid w:val="000A783B"/>
    <w:rsid w:val="000A7938"/>
    <w:rsid w:val="000A7C3A"/>
    <w:rsid w:val="000B0BBB"/>
    <w:rsid w:val="000B1AF9"/>
    <w:rsid w:val="000B215E"/>
    <w:rsid w:val="000B2425"/>
    <w:rsid w:val="000B27BB"/>
    <w:rsid w:val="000B2D0A"/>
    <w:rsid w:val="000B2D8B"/>
    <w:rsid w:val="000B34B7"/>
    <w:rsid w:val="000B3D84"/>
    <w:rsid w:val="000B4910"/>
    <w:rsid w:val="000B4A04"/>
    <w:rsid w:val="000B4D3F"/>
    <w:rsid w:val="000B4D7D"/>
    <w:rsid w:val="000B5311"/>
    <w:rsid w:val="000B5465"/>
    <w:rsid w:val="000B5E18"/>
    <w:rsid w:val="000B6981"/>
    <w:rsid w:val="000B6EDD"/>
    <w:rsid w:val="000B6F62"/>
    <w:rsid w:val="000C0955"/>
    <w:rsid w:val="000C2262"/>
    <w:rsid w:val="000C2888"/>
    <w:rsid w:val="000C2A27"/>
    <w:rsid w:val="000C2A29"/>
    <w:rsid w:val="000C2A54"/>
    <w:rsid w:val="000C2BD3"/>
    <w:rsid w:val="000C36E9"/>
    <w:rsid w:val="000C37CB"/>
    <w:rsid w:val="000C38BF"/>
    <w:rsid w:val="000C3C54"/>
    <w:rsid w:val="000C4340"/>
    <w:rsid w:val="000C4616"/>
    <w:rsid w:val="000C47AA"/>
    <w:rsid w:val="000C4AEE"/>
    <w:rsid w:val="000C4D56"/>
    <w:rsid w:val="000C4E58"/>
    <w:rsid w:val="000C53CA"/>
    <w:rsid w:val="000C5BB5"/>
    <w:rsid w:val="000C5FA5"/>
    <w:rsid w:val="000C6AA7"/>
    <w:rsid w:val="000D014B"/>
    <w:rsid w:val="000D0551"/>
    <w:rsid w:val="000D08C7"/>
    <w:rsid w:val="000D08DE"/>
    <w:rsid w:val="000D125B"/>
    <w:rsid w:val="000D2A70"/>
    <w:rsid w:val="000D2A97"/>
    <w:rsid w:val="000D363F"/>
    <w:rsid w:val="000D3D94"/>
    <w:rsid w:val="000D4097"/>
    <w:rsid w:val="000D4694"/>
    <w:rsid w:val="000D471F"/>
    <w:rsid w:val="000D4F47"/>
    <w:rsid w:val="000D4F86"/>
    <w:rsid w:val="000D5C05"/>
    <w:rsid w:val="000D5C6E"/>
    <w:rsid w:val="000D5CA0"/>
    <w:rsid w:val="000D6877"/>
    <w:rsid w:val="000D6AAE"/>
    <w:rsid w:val="000D7627"/>
    <w:rsid w:val="000D76C5"/>
    <w:rsid w:val="000D7BAF"/>
    <w:rsid w:val="000E0121"/>
    <w:rsid w:val="000E0A07"/>
    <w:rsid w:val="000E0C0E"/>
    <w:rsid w:val="000E30CF"/>
    <w:rsid w:val="000E3156"/>
    <w:rsid w:val="000E37B2"/>
    <w:rsid w:val="000E3963"/>
    <w:rsid w:val="000E3AE5"/>
    <w:rsid w:val="000E3DB6"/>
    <w:rsid w:val="000E3DC0"/>
    <w:rsid w:val="000E6077"/>
    <w:rsid w:val="000E670B"/>
    <w:rsid w:val="000E6DEB"/>
    <w:rsid w:val="000E6E28"/>
    <w:rsid w:val="000E6E8F"/>
    <w:rsid w:val="000E79DA"/>
    <w:rsid w:val="000F01DC"/>
    <w:rsid w:val="000F03FF"/>
    <w:rsid w:val="000F1AD3"/>
    <w:rsid w:val="000F2126"/>
    <w:rsid w:val="000F233F"/>
    <w:rsid w:val="000F2B66"/>
    <w:rsid w:val="000F2F0F"/>
    <w:rsid w:val="000F333B"/>
    <w:rsid w:val="000F35BE"/>
    <w:rsid w:val="000F4C2E"/>
    <w:rsid w:val="000F4FF3"/>
    <w:rsid w:val="000F5EA2"/>
    <w:rsid w:val="000F63BC"/>
    <w:rsid w:val="000F680F"/>
    <w:rsid w:val="000F7182"/>
    <w:rsid w:val="000F75BB"/>
    <w:rsid w:val="000F76B7"/>
    <w:rsid w:val="000F78AD"/>
    <w:rsid w:val="000F7FCA"/>
    <w:rsid w:val="00100AC3"/>
    <w:rsid w:val="00100D6E"/>
    <w:rsid w:val="00102A0B"/>
    <w:rsid w:val="00102B48"/>
    <w:rsid w:val="001032FB"/>
    <w:rsid w:val="001034B9"/>
    <w:rsid w:val="001038D2"/>
    <w:rsid w:val="00103F79"/>
    <w:rsid w:val="001048AE"/>
    <w:rsid w:val="00104AC0"/>
    <w:rsid w:val="001058ED"/>
    <w:rsid w:val="00105E3D"/>
    <w:rsid w:val="00106966"/>
    <w:rsid w:val="00106AA9"/>
    <w:rsid w:val="00106F4D"/>
    <w:rsid w:val="00107354"/>
    <w:rsid w:val="0010766E"/>
    <w:rsid w:val="00107E36"/>
    <w:rsid w:val="00107E7E"/>
    <w:rsid w:val="001108DC"/>
    <w:rsid w:val="00110A04"/>
    <w:rsid w:val="00110A99"/>
    <w:rsid w:val="00110FB0"/>
    <w:rsid w:val="00111AC7"/>
    <w:rsid w:val="00112332"/>
    <w:rsid w:val="0011244B"/>
    <w:rsid w:val="00112596"/>
    <w:rsid w:val="00113285"/>
    <w:rsid w:val="0011381E"/>
    <w:rsid w:val="00114535"/>
    <w:rsid w:val="0011490D"/>
    <w:rsid w:val="00115355"/>
    <w:rsid w:val="001157B5"/>
    <w:rsid w:val="00115874"/>
    <w:rsid w:val="001160DF"/>
    <w:rsid w:val="00116FD7"/>
    <w:rsid w:val="001172DE"/>
    <w:rsid w:val="0011771B"/>
    <w:rsid w:val="0011778C"/>
    <w:rsid w:val="0012071A"/>
    <w:rsid w:val="0012095B"/>
    <w:rsid w:val="0012154F"/>
    <w:rsid w:val="00121CD9"/>
    <w:rsid w:val="0012284C"/>
    <w:rsid w:val="00122A35"/>
    <w:rsid w:val="00122CA4"/>
    <w:rsid w:val="001230E9"/>
    <w:rsid w:val="00123602"/>
    <w:rsid w:val="00126D0F"/>
    <w:rsid w:val="00127FEF"/>
    <w:rsid w:val="001305E3"/>
    <w:rsid w:val="001307EE"/>
    <w:rsid w:val="00131D78"/>
    <w:rsid w:val="00132E49"/>
    <w:rsid w:val="001330FB"/>
    <w:rsid w:val="0013464B"/>
    <w:rsid w:val="00135F80"/>
    <w:rsid w:val="0013637F"/>
    <w:rsid w:val="00136727"/>
    <w:rsid w:val="00136948"/>
    <w:rsid w:val="00136F0F"/>
    <w:rsid w:val="00137856"/>
    <w:rsid w:val="00140294"/>
    <w:rsid w:val="00140E91"/>
    <w:rsid w:val="0014117F"/>
    <w:rsid w:val="00141FEC"/>
    <w:rsid w:val="00142114"/>
    <w:rsid w:val="001425AB"/>
    <w:rsid w:val="0014348C"/>
    <w:rsid w:val="001434AD"/>
    <w:rsid w:val="00143F05"/>
    <w:rsid w:val="00144255"/>
    <w:rsid w:val="00145057"/>
    <w:rsid w:val="001450E9"/>
    <w:rsid w:val="0014539A"/>
    <w:rsid w:val="0014573A"/>
    <w:rsid w:val="0014662F"/>
    <w:rsid w:val="0014673A"/>
    <w:rsid w:val="00146DF3"/>
    <w:rsid w:val="00147726"/>
    <w:rsid w:val="0015093D"/>
    <w:rsid w:val="00150A6B"/>
    <w:rsid w:val="00151778"/>
    <w:rsid w:val="00151844"/>
    <w:rsid w:val="00152B51"/>
    <w:rsid w:val="0015308C"/>
    <w:rsid w:val="0015324C"/>
    <w:rsid w:val="001534E2"/>
    <w:rsid w:val="001535F4"/>
    <w:rsid w:val="0015398F"/>
    <w:rsid w:val="00154104"/>
    <w:rsid w:val="001550B9"/>
    <w:rsid w:val="0015582D"/>
    <w:rsid w:val="001566B8"/>
    <w:rsid w:val="00156F9E"/>
    <w:rsid w:val="00157A5B"/>
    <w:rsid w:val="00157F92"/>
    <w:rsid w:val="0016022F"/>
    <w:rsid w:val="001626CA"/>
    <w:rsid w:val="00162CAA"/>
    <w:rsid w:val="00162FE1"/>
    <w:rsid w:val="00163037"/>
    <w:rsid w:val="001633D1"/>
    <w:rsid w:val="00164305"/>
    <w:rsid w:val="001647EB"/>
    <w:rsid w:val="00164E5C"/>
    <w:rsid w:val="00164FF6"/>
    <w:rsid w:val="001652CE"/>
    <w:rsid w:val="001653E2"/>
    <w:rsid w:val="0016565F"/>
    <w:rsid w:val="001670C2"/>
    <w:rsid w:val="00167619"/>
    <w:rsid w:val="00167A2B"/>
    <w:rsid w:val="00167F39"/>
    <w:rsid w:val="0017267C"/>
    <w:rsid w:val="0017292F"/>
    <w:rsid w:val="00172C13"/>
    <w:rsid w:val="00172E01"/>
    <w:rsid w:val="00172F16"/>
    <w:rsid w:val="0017343B"/>
    <w:rsid w:val="001734B4"/>
    <w:rsid w:val="001738C6"/>
    <w:rsid w:val="00174ABC"/>
    <w:rsid w:val="00175F62"/>
    <w:rsid w:val="00176954"/>
    <w:rsid w:val="00177524"/>
    <w:rsid w:val="00177C52"/>
    <w:rsid w:val="00177CB3"/>
    <w:rsid w:val="00177DED"/>
    <w:rsid w:val="00177FCC"/>
    <w:rsid w:val="00180409"/>
    <w:rsid w:val="001806A1"/>
    <w:rsid w:val="0018086C"/>
    <w:rsid w:val="0018089B"/>
    <w:rsid w:val="00180A46"/>
    <w:rsid w:val="00181591"/>
    <w:rsid w:val="00181ADD"/>
    <w:rsid w:val="00181C6A"/>
    <w:rsid w:val="0018288E"/>
    <w:rsid w:val="001832E2"/>
    <w:rsid w:val="001834D2"/>
    <w:rsid w:val="00183B7A"/>
    <w:rsid w:val="00183E33"/>
    <w:rsid w:val="00184462"/>
    <w:rsid w:val="00184AD0"/>
    <w:rsid w:val="00185613"/>
    <w:rsid w:val="00185917"/>
    <w:rsid w:val="00186105"/>
    <w:rsid w:val="001868DB"/>
    <w:rsid w:val="00187A0C"/>
    <w:rsid w:val="00187B40"/>
    <w:rsid w:val="00187F62"/>
    <w:rsid w:val="0019122D"/>
    <w:rsid w:val="00191263"/>
    <w:rsid w:val="001919A7"/>
    <w:rsid w:val="001924AD"/>
    <w:rsid w:val="0019264F"/>
    <w:rsid w:val="001928AD"/>
    <w:rsid w:val="00192BC2"/>
    <w:rsid w:val="00192E48"/>
    <w:rsid w:val="00192E87"/>
    <w:rsid w:val="00192EF5"/>
    <w:rsid w:val="00193341"/>
    <w:rsid w:val="001934C7"/>
    <w:rsid w:val="0019369B"/>
    <w:rsid w:val="00193723"/>
    <w:rsid w:val="00193AB9"/>
    <w:rsid w:val="001946EB"/>
    <w:rsid w:val="001948B4"/>
    <w:rsid w:val="00194A62"/>
    <w:rsid w:val="00195476"/>
    <w:rsid w:val="00195F38"/>
    <w:rsid w:val="00196521"/>
    <w:rsid w:val="0019724E"/>
    <w:rsid w:val="001A08B2"/>
    <w:rsid w:val="001A1B9E"/>
    <w:rsid w:val="001A1CD6"/>
    <w:rsid w:val="001A217A"/>
    <w:rsid w:val="001A21EF"/>
    <w:rsid w:val="001A268B"/>
    <w:rsid w:val="001A2C38"/>
    <w:rsid w:val="001A2E88"/>
    <w:rsid w:val="001A414E"/>
    <w:rsid w:val="001A4375"/>
    <w:rsid w:val="001A44E1"/>
    <w:rsid w:val="001A4AED"/>
    <w:rsid w:val="001A4CB5"/>
    <w:rsid w:val="001A5080"/>
    <w:rsid w:val="001A58E5"/>
    <w:rsid w:val="001A5D1E"/>
    <w:rsid w:val="001A6013"/>
    <w:rsid w:val="001A638B"/>
    <w:rsid w:val="001A6650"/>
    <w:rsid w:val="001A6D39"/>
    <w:rsid w:val="001A79A8"/>
    <w:rsid w:val="001A7B51"/>
    <w:rsid w:val="001A7D02"/>
    <w:rsid w:val="001A7EB1"/>
    <w:rsid w:val="001B1A5E"/>
    <w:rsid w:val="001B32D4"/>
    <w:rsid w:val="001B34CA"/>
    <w:rsid w:val="001B38DD"/>
    <w:rsid w:val="001B45A9"/>
    <w:rsid w:val="001B498D"/>
    <w:rsid w:val="001B5FFB"/>
    <w:rsid w:val="001B69B7"/>
    <w:rsid w:val="001B6DCB"/>
    <w:rsid w:val="001B7B88"/>
    <w:rsid w:val="001C0CDF"/>
    <w:rsid w:val="001C1984"/>
    <w:rsid w:val="001C253C"/>
    <w:rsid w:val="001C2786"/>
    <w:rsid w:val="001C302D"/>
    <w:rsid w:val="001C3D47"/>
    <w:rsid w:val="001C4083"/>
    <w:rsid w:val="001C565E"/>
    <w:rsid w:val="001C695E"/>
    <w:rsid w:val="001C6DB6"/>
    <w:rsid w:val="001C7033"/>
    <w:rsid w:val="001C7733"/>
    <w:rsid w:val="001C7EBC"/>
    <w:rsid w:val="001D048C"/>
    <w:rsid w:val="001D0BFE"/>
    <w:rsid w:val="001D0D56"/>
    <w:rsid w:val="001D0DF2"/>
    <w:rsid w:val="001D19D6"/>
    <w:rsid w:val="001D243C"/>
    <w:rsid w:val="001D248A"/>
    <w:rsid w:val="001D38CC"/>
    <w:rsid w:val="001D3C4E"/>
    <w:rsid w:val="001D4000"/>
    <w:rsid w:val="001D41C3"/>
    <w:rsid w:val="001D47EB"/>
    <w:rsid w:val="001D4B0A"/>
    <w:rsid w:val="001D54FA"/>
    <w:rsid w:val="001D582F"/>
    <w:rsid w:val="001D659C"/>
    <w:rsid w:val="001D6906"/>
    <w:rsid w:val="001D699B"/>
    <w:rsid w:val="001D6D55"/>
    <w:rsid w:val="001E0651"/>
    <w:rsid w:val="001E0EBE"/>
    <w:rsid w:val="001E14AF"/>
    <w:rsid w:val="001E27B2"/>
    <w:rsid w:val="001E4909"/>
    <w:rsid w:val="001E4E87"/>
    <w:rsid w:val="001E5314"/>
    <w:rsid w:val="001E5580"/>
    <w:rsid w:val="001E55C8"/>
    <w:rsid w:val="001E55D4"/>
    <w:rsid w:val="001E581F"/>
    <w:rsid w:val="001E6281"/>
    <w:rsid w:val="001E6619"/>
    <w:rsid w:val="001E688E"/>
    <w:rsid w:val="001E69E3"/>
    <w:rsid w:val="001E6D97"/>
    <w:rsid w:val="001E7471"/>
    <w:rsid w:val="001E7625"/>
    <w:rsid w:val="001E76D9"/>
    <w:rsid w:val="001E7AC2"/>
    <w:rsid w:val="001F03DD"/>
    <w:rsid w:val="001F0A6B"/>
    <w:rsid w:val="001F13EA"/>
    <w:rsid w:val="001F15A3"/>
    <w:rsid w:val="001F195C"/>
    <w:rsid w:val="001F1B39"/>
    <w:rsid w:val="001F1DC8"/>
    <w:rsid w:val="001F2937"/>
    <w:rsid w:val="001F2B8C"/>
    <w:rsid w:val="001F3095"/>
    <w:rsid w:val="001F3748"/>
    <w:rsid w:val="001F4072"/>
    <w:rsid w:val="001F4280"/>
    <w:rsid w:val="001F43B2"/>
    <w:rsid w:val="001F4619"/>
    <w:rsid w:val="001F56A9"/>
    <w:rsid w:val="001F5842"/>
    <w:rsid w:val="001F5BC6"/>
    <w:rsid w:val="001F5D74"/>
    <w:rsid w:val="00200F92"/>
    <w:rsid w:val="00201200"/>
    <w:rsid w:val="0020121F"/>
    <w:rsid w:val="00201224"/>
    <w:rsid w:val="00201395"/>
    <w:rsid w:val="002013B1"/>
    <w:rsid w:val="0020199C"/>
    <w:rsid w:val="002028E1"/>
    <w:rsid w:val="00203894"/>
    <w:rsid w:val="00203C1B"/>
    <w:rsid w:val="0020422E"/>
    <w:rsid w:val="00204BC2"/>
    <w:rsid w:val="00204C5E"/>
    <w:rsid w:val="00204DBC"/>
    <w:rsid w:val="00206034"/>
    <w:rsid w:val="002060A8"/>
    <w:rsid w:val="0020735D"/>
    <w:rsid w:val="00207671"/>
    <w:rsid w:val="002106D5"/>
    <w:rsid w:val="002109CD"/>
    <w:rsid w:val="00210EDB"/>
    <w:rsid w:val="002120DC"/>
    <w:rsid w:val="002125C1"/>
    <w:rsid w:val="0021296E"/>
    <w:rsid w:val="002131BE"/>
    <w:rsid w:val="002131EA"/>
    <w:rsid w:val="002136E8"/>
    <w:rsid w:val="0021379A"/>
    <w:rsid w:val="0021384F"/>
    <w:rsid w:val="00213ADA"/>
    <w:rsid w:val="002160FB"/>
    <w:rsid w:val="002164CF"/>
    <w:rsid w:val="002169A6"/>
    <w:rsid w:val="0021772B"/>
    <w:rsid w:val="00220224"/>
    <w:rsid w:val="00221048"/>
    <w:rsid w:val="002213DF"/>
    <w:rsid w:val="002218B2"/>
    <w:rsid w:val="00221F05"/>
    <w:rsid w:val="002220F5"/>
    <w:rsid w:val="002228FE"/>
    <w:rsid w:val="00222AA5"/>
    <w:rsid w:val="00222B7E"/>
    <w:rsid w:val="002246EE"/>
    <w:rsid w:val="00224EB9"/>
    <w:rsid w:val="002250F6"/>
    <w:rsid w:val="00225651"/>
    <w:rsid w:val="002258F1"/>
    <w:rsid w:val="00225942"/>
    <w:rsid w:val="002259C5"/>
    <w:rsid w:val="00225D18"/>
    <w:rsid w:val="00225F9C"/>
    <w:rsid w:val="002264A5"/>
    <w:rsid w:val="0022696A"/>
    <w:rsid w:val="0022697D"/>
    <w:rsid w:val="00226EF7"/>
    <w:rsid w:val="00230532"/>
    <w:rsid w:val="00230619"/>
    <w:rsid w:val="0023080F"/>
    <w:rsid w:val="00230E99"/>
    <w:rsid w:val="00230FEF"/>
    <w:rsid w:val="0023121B"/>
    <w:rsid w:val="00231648"/>
    <w:rsid w:val="00231CF8"/>
    <w:rsid w:val="00231DDA"/>
    <w:rsid w:val="00232317"/>
    <w:rsid w:val="0023307A"/>
    <w:rsid w:val="00233EE8"/>
    <w:rsid w:val="002348B4"/>
    <w:rsid w:val="00234A59"/>
    <w:rsid w:val="002361E1"/>
    <w:rsid w:val="00236644"/>
    <w:rsid w:val="002367B1"/>
    <w:rsid w:val="002374F1"/>
    <w:rsid w:val="002402BD"/>
    <w:rsid w:val="00240853"/>
    <w:rsid w:val="0024265E"/>
    <w:rsid w:val="002426DC"/>
    <w:rsid w:val="002431CE"/>
    <w:rsid w:val="00243A1B"/>
    <w:rsid w:val="00245DA1"/>
    <w:rsid w:val="00246F81"/>
    <w:rsid w:val="002478FE"/>
    <w:rsid w:val="002479BB"/>
    <w:rsid w:val="00247CE9"/>
    <w:rsid w:val="002500B1"/>
    <w:rsid w:val="002501AD"/>
    <w:rsid w:val="002503F0"/>
    <w:rsid w:val="00250551"/>
    <w:rsid w:val="002507DC"/>
    <w:rsid w:val="00250A8B"/>
    <w:rsid w:val="002510CD"/>
    <w:rsid w:val="00251445"/>
    <w:rsid w:val="0025198D"/>
    <w:rsid w:val="00251BA6"/>
    <w:rsid w:val="002536C8"/>
    <w:rsid w:val="00253A87"/>
    <w:rsid w:val="00253B71"/>
    <w:rsid w:val="00254CD8"/>
    <w:rsid w:val="0025539C"/>
    <w:rsid w:val="002565C9"/>
    <w:rsid w:val="00256958"/>
    <w:rsid w:val="002571CE"/>
    <w:rsid w:val="00257A8D"/>
    <w:rsid w:val="00257AB4"/>
    <w:rsid w:val="002607B5"/>
    <w:rsid w:val="00260BD7"/>
    <w:rsid w:val="00260DBE"/>
    <w:rsid w:val="0026316E"/>
    <w:rsid w:val="00263CBD"/>
    <w:rsid w:val="00264366"/>
    <w:rsid w:val="002647F0"/>
    <w:rsid w:val="00264BE2"/>
    <w:rsid w:val="00265167"/>
    <w:rsid w:val="00265775"/>
    <w:rsid w:val="002660A3"/>
    <w:rsid w:val="00266458"/>
    <w:rsid w:val="00266595"/>
    <w:rsid w:val="00266F31"/>
    <w:rsid w:val="00266FB4"/>
    <w:rsid w:val="00267F00"/>
    <w:rsid w:val="002702FC"/>
    <w:rsid w:val="002705B4"/>
    <w:rsid w:val="0027096A"/>
    <w:rsid w:val="00270B43"/>
    <w:rsid w:val="00270C8B"/>
    <w:rsid w:val="00270E3C"/>
    <w:rsid w:val="002720DD"/>
    <w:rsid w:val="00272639"/>
    <w:rsid w:val="00272AD7"/>
    <w:rsid w:val="00272E38"/>
    <w:rsid w:val="002733F1"/>
    <w:rsid w:val="00276106"/>
    <w:rsid w:val="0027621D"/>
    <w:rsid w:val="002769A0"/>
    <w:rsid w:val="00277B89"/>
    <w:rsid w:val="00277E73"/>
    <w:rsid w:val="00277E7B"/>
    <w:rsid w:val="0028028B"/>
    <w:rsid w:val="002811E3"/>
    <w:rsid w:val="0028141C"/>
    <w:rsid w:val="00281ED7"/>
    <w:rsid w:val="0028241D"/>
    <w:rsid w:val="00282C8F"/>
    <w:rsid w:val="00283A3E"/>
    <w:rsid w:val="002844F3"/>
    <w:rsid w:val="002845E7"/>
    <w:rsid w:val="00284C7F"/>
    <w:rsid w:val="00285DEE"/>
    <w:rsid w:val="00286088"/>
    <w:rsid w:val="002867D1"/>
    <w:rsid w:val="0028684A"/>
    <w:rsid w:val="00286980"/>
    <w:rsid w:val="00286C41"/>
    <w:rsid w:val="00286CF9"/>
    <w:rsid w:val="00286DB1"/>
    <w:rsid w:val="00287546"/>
    <w:rsid w:val="002877B3"/>
    <w:rsid w:val="00287E39"/>
    <w:rsid w:val="002909C4"/>
    <w:rsid w:val="0029119F"/>
    <w:rsid w:val="00291D3C"/>
    <w:rsid w:val="002921A8"/>
    <w:rsid w:val="00292C72"/>
    <w:rsid w:val="0029326E"/>
    <w:rsid w:val="002941B0"/>
    <w:rsid w:val="00294433"/>
    <w:rsid w:val="0029464B"/>
    <w:rsid w:val="00294AD2"/>
    <w:rsid w:val="00295344"/>
    <w:rsid w:val="002957F7"/>
    <w:rsid w:val="00295D19"/>
    <w:rsid w:val="00295F94"/>
    <w:rsid w:val="002966B8"/>
    <w:rsid w:val="00296939"/>
    <w:rsid w:val="00296B53"/>
    <w:rsid w:val="00296DE0"/>
    <w:rsid w:val="00296E96"/>
    <w:rsid w:val="0029784D"/>
    <w:rsid w:val="00297978"/>
    <w:rsid w:val="00297AF2"/>
    <w:rsid w:val="002A03A1"/>
    <w:rsid w:val="002A06A0"/>
    <w:rsid w:val="002A09D1"/>
    <w:rsid w:val="002A17ED"/>
    <w:rsid w:val="002A1AFF"/>
    <w:rsid w:val="002A1B8B"/>
    <w:rsid w:val="002A2591"/>
    <w:rsid w:val="002A2AE3"/>
    <w:rsid w:val="002A336A"/>
    <w:rsid w:val="002A3DDF"/>
    <w:rsid w:val="002A4ADD"/>
    <w:rsid w:val="002A4F72"/>
    <w:rsid w:val="002A58D7"/>
    <w:rsid w:val="002A5E9E"/>
    <w:rsid w:val="002A64C1"/>
    <w:rsid w:val="002A6F74"/>
    <w:rsid w:val="002A7456"/>
    <w:rsid w:val="002A7F2D"/>
    <w:rsid w:val="002B0875"/>
    <w:rsid w:val="002B0B4E"/>
    <w:rsid w:val="002B2169"/>
    <w:rsid w:val="002B2AD1"/>
    <w:rsid w:val="002B32D0"/>
    <w:rsid w:val="002B3CF9"/>
    <w:rsid w:val="002B469E"/>
    <w:rsid w:val="002B4751"/>
    <w:rsid w:val="002B5192"/>
    <w:rsid w:val="002B5474"/>
    <w:rsid w:val="002B5648"/>
    <w:rsid w:val="002B56A6"/>
    <w:rsid w:val="002B5CCA"/>
    <w:rsid w:val="002B60DD"/>
    <w:rsid w:val="002B660A"/>
    <w:rsid w:val="002B670D"/>
    <w:rsid w:val="002B67E3"/>
    <w:rsid w:val="002B7372"/>
    <w:rsid w:val="002B7541"/>
    <w:rsid w:val="002B75FC"/>
    <w:rsid w:val="002B7DC6"/>
    <w:rsid w:val="002B7EFE"/>
    <w:rsid w:val="002C04D4"/>
    <w:rsid w:val="002C096A"/>
    <w:rsid w:val="002C1450"/>
    <w:rsid w:val="002C4143"/>
    <w:rsid w:val="002C4FD1"/>
    <w:rsid w:val="002C53A7"/>
    <w:rsid w:val="002C5A69"/>
    <w:rsid w:val="002C6953"/>
    <w:rsid w:val="002C6C79"/>
    <w:rsid w:val="002C707A"/>
    <w:rsid w:val="002C733A"/>
    <w:rsid w:val="002C7BC4"/>
    <w:rsid w:val="002C7F79"/>
    <w:rsid w:val="002D0244"/>
    <w:rsid w:val="002D03DF"/>
    <w:rsid w:val="002D0AFC"/>
    <w:rsid w:val="002D0CAD"/>
    <w:rsid w:val="002D1C61"/>
    <w:rsid w:val="002D23A7"/>
    <w:rsid w:val="002D2722"/>
    <w:rsid w:val="002D3650"/>
    <w:rsid w:val="002D37DB"/>
    <w:rsid w:val="002D3DCA"/>
    <w:rsid w:val="002D5362"/>
    <w:rsid w:val="002D5CEB"/>
    <w:rsid w:val="002D641E"/>
    <w:rsid w:val="002D7683"/>
    <w:rsid w:val="002D7D75"/>
    <w:rsid w:val="002E1325"/>
    <w:rsid w:val="002E19B9"/>
    <w:rsid w:val="002E1E74"/>
    <w:rsid w:val="002E23C1"/>
    <w:rsid w:val="002E3025"/>
    <w:rsid w:val="002E5089"/>
    <w:rsid w:val="002E50C9"/>
    <w:rsid w:val="002E5480"/>
    <w:rsid w:val="002E5AEB"/>
    <w:rsid w:val="002E67F3"/>
    <w:rsid w:val="002E68F9"/>
    <w:rsid w:val="002E6DB2"/>
    <w:rsid w:val="002E7248"/>
    <w:rsid w:val="002E7353"/>
    <w:rsid w:val="002E75DB"/>
    <w:rsid w:val="002E7B56"/>
    <w:rsid w:val="002F1B8D"/>
    <w:rsid w:val="002F2630"/>
    <w:rsid w:val="002F343A"/>
    <w:rsid w:val="002F344D"/>
    <w:rsid w:val="002F38F3"/>
    <w:rsid w:val="002F3D7B"/>
    <w:rsid w:val="002F49D0"/>
    <w:rsid w:val="002F4B1A"/>
    <w:rsid w:val="002F4B8F"/>
    <w:rsid w:val="002F4CCF"/>
    <w:rsid w:val="002F5047"/>
    <w:rsid w:val="002F596E"/>
    <w:rsid w:val="002F62B8"/>
    <w:rsid w:val="002F6EAD"/>
    <w:rsid w:val="002F7199"/>
    <w:rsid w:val="002F7C79"/>
    <w:rsid w:val="002F7D43"/>
    <w:rsid w:val="00300A25"/>
    <w:rsid w:val="003016EF"/>
    <w:rsid w:val="00301ACE"/>
    <w:rsid w:val="00301B7F"/>
    <w:rsid w:val="00301D4C"/>
    <w:rsid w:val="00302407"/>
    <w:rsid w:val="003035D2"/>
    <w:rsid w:val="00304CF9"/>
    <w:rsid w:val="003050B2"/>
    <w:rsid w:val="003053E2"/>
    <w:rsid w:val="0030552B"/>
    <w:rsid w:val="00305698"/>
    <w:rsid w:val="00305DD7"/>
    <w:rsid w:val="0030668E"/>
    <w:rsid w:val="00307351"/>
    <w:rsid w:val="00310019"/>
    <w:rsid w:val="003107AC"/>
    <w:rsid w:val="003109B1"/>
    <w:rsid w:val="00312878"/>
    <w:rsid w:val="003141ED"/>
    <w:rsid w:val="00314DD7"/>
    <w:rsid w:val="00315315"/>
    <w:rsid w:val="0031597E"/>
    <w:rsid w:val="0031694E"/>
    <w:rsid w:val="003169DB"/>
    <w:rsid w:val="0031758E"/>
    <w:rsid w:val="00317FF0"/>
    <w:rsid w:val="0032133D"/>
    <w:rsid w:val="003215D4"/>
    <w:rsid w:val="00322025"/>
    <w:rsid w:val="00323464"/>
    <w:rsid w:val="0032362D"/>
    <w:rsid w:val="00323B13"/>
    <w:rsid w:val="0032457F"/>
    <w:rsid w:val="0032492D"/>
    <w:rsid w:val="00326A59"/>
    <w:rsid w:val="00326F27"/>
    <w:rsid w:val="0032748B"/>
    <w:rsid w:val="0032751D"/>
    <w:rsid w:val="00327D13"/>
    <w:rsid w:val="00327D9D"/>
    <w:rsid w:val="00327F7E"/>
    <w:rsid w:val="003303E0"/>
    <w:rsid w:val="00331EFC"/>
    <w:rsid w:val="003326CD"/>
    <w:rsid w:val="0033341B"/>
    <w:rsid w:val="00333471"/>
    <w:rsid w:val="0033405B"/>
    <w:rsid w:val="00334AE0"/>
    <w:rsid w:val="003371A1"/>
    <w:rsid w:val="003374EF"/>
    <w:rsid w:val="003378CE"/>
    <w:rsid w:val="00337EF3"/>
    <w:rsid w:val="0034021E"/>
    <w:rsid w:val="0034083A"/>
    <w:rsid w:val="00340B84"/>
    <w:rsid w:val="0034135D"/>
    <w:rsid w:val="00341BF8"/>
    <w:rsid w:val="00341C54"/>
    <w:rsid w:val="003427E6"/>
    <w:rsid w:val="00342A76"/>
    <w:rsid w:val="00342DB5"/>
    <w:rsid w:val="0034320A"/>
    <w:rsid w:val="0034361A"/>
    <w:rsid w:val="003436D3"/>
    <w:rsid w:val="003436E7"/>
    <w:rsid w:val="00344769"/>
    <w:rsid w:val="003456F7"/>
    <w:rsid w:val="00346435"/>
    <w:rsid w:val="003466A1"/>
    <w:rsid w:val="0034697D"/>
    <w:rsid w:val="00346A07"/>
    <w:rsid w:val="00346B62"/>
    <w:rsid w:val="003470B4"/>
    <w:rsid w:val="00347B81"/>
    <w:rsid w:val="003505AB"/>
    <w:rsid w:val="0035067C"/>
    <w:rsid w:val="003507BB"/>
    <w:rsid w:val="003512D3"/>
    <w:rsid w:val="003519CA"/>
    <w:rsid w:val="00352066"/>
    <w:rsid w:val="00352543"/>
    <w:rsid w:val="003529DF"/>
    <w:rsid w:val="00353AE9"/>
    <w:rsid w:val="00353E2F"/>
    <w:rsid w:val="00354879"/>
    <w:rsid w:val="00354F96"/>
    <w:rsid w:val="003550DE"/>
    <w:rsid w:val="003564FB"/>
    <w:rsid w:val="003568ED"/>
    <w:rsid w:val="003600BA"/>
    <w:rsid w:val="00360458"/>
    <w:rsid w:val="00360BF4"/>
    <w:rsid w:val="003610CF"/>
    <w:rsid w:val="003618B5"/>
    <w:rsid w:val="003620C0"/>
    <w:rsid w:val="003620FB"/>
    <w:rsid w:val="003621C0"/>
    <w:rsid w:val="003632F4"/>
    <w:rsid w:val="0036373B"/>
    <w:rsid w:val="00365502"/>
    <w:rsid w:val="0036667B"/>
    <w:rsid w:val="00366C1A"/>
    <w:rsid w:val="00367553"/>
    <w:rsid w:val="00367E24"/>
    <w:rsid w:val="00367FE8"/>
    <w:rsid w:val="00370B2A"/>
    <w:rsid w:val="0037196A"/>
    <w:rsid w:val="003719A0"/>
    <w:rsid w:val="00371FA5"/>
    <w:rsid w:val="0037215F"/>
    <w:rsid w:val="00372374"/>
    <w:rsid w:val="0037266D"/>
    <w:rsid w:val="00372ABD"/>
    <w:rsid w:val="00372CF5"/>
    <w:rsid w:val="00373889"/>
    <w:rsid w:val="003739AD"/>
    <w:rsid w:val="003741E8"/>
    <w:rsid w:val="00374C53"/>
    <w:rsid w:val="00375583"/>
    <w:rsid w:val="00375B13"/>
    <w:rsid w:val="0037632E"/>
    <w:rsid w:val="00377604"/>
    <w:rsid w:val="00377710"/>
    <w:rsid w:val="00377E01"/>
    <w:rsid w:val="00381229"/>
    <w:rsid w:val="0038169C"/>
    <w:rsid w:val="00381836"/>
    <w:rsid w:val="003818ED"/>
    <w:rsid w:val="003819E1"/>
    <w:rsid w:val="00382075"/>
    <w:rsid w:val="0038225D"/>
    <w:rsid w:val="00382AF7"/>
    <w:rsid w:val="00383851"/>
    <w:rsid w:val="00383CE0"/>
    <w:rsid w:val="00384233"/>
    <w:rsid w:val="003844BD"/>
    <w:rsid w:val="003845BC"/>
    <w:rsid w:val="003852E1"/>
    <w:rsid w:val="00386131"/>
    <w:rsid w:val="003866EF"/>
    <w:rsid w:val="00386949"/>
    <w:rsid w:val="00386BAC"/>
    <w:rsid w:val="00387155"/>
    <w:rsid w:val="0038745C"/>
    <w:rsid w:val="0038758E"/>
    <w:rsid w:val="00387778"/>
    <w:rsid w:val="0039025F"/>
    <w:rsid w:val="00391954"/>
    <w:rsid w:val="00392561"/>
    <w:rsid w:val="00392A3D"/>
    <w:rsid w:val="00392CE0"/>
    <w:rsid w:val="00393404"/>
    <w:rsid w:val="0039345D"/>
    <w:rsid w:val="00394046"/>
    <w:rsid w:val="003940F8"/>
    <w:rsid w:val="003947AD"/>
    <w:rsid w:val="00394D06"/>
    <w:rsid w:val="0039548D"/>
    <w:rsid w:val="00396658"/>
    <w:rsid w:val="003968D6"/>
    <w:rsid w:val="003968E9"/>
    <w:rsid w:val="00396962"/>
    <w:rsid w:val="00396B42"/>
    <w:rsid w:val="003973BD"/>
    <w:rsid w:val="00397947"/>
    <w:rsid w:val="003979AE"/>
    <w:rsid w:val="003A0324"/>
    <w:rsid w:val="003A078F"/>
    <w:rsid w:val="003A0E4E"/>
    <w:rsid w:val="003A11F4"/>
    <w:rsid w:val="003A14C6"/>
    <w:rsid w:val="003A1E2A"/>
    <w:rsid w:val="003A2291"/>
    <w:rsid w:val="003A2685"/>
    <w:rsid w:val="003A27EC"/>
    <w:rsid w:val="003A2C67"/>
    <w:rsid w:val="003A3041"/>
    <w:rsid w:val="003A37E6"/>
    <w:rsid w:val="003A4096"/>
    <w:rsid w:val="003A47FE"/>
    <w:rsid w:val="003A486C"/>
    <w:rsid w:val="003A49C9"/>
    <w:rsid w:val="003A543D"/>
    <w:rsid w:val="003A6BA5"/>
    <w:rsid w:val="003A7967"/>
    <w:rsid w:val="003A7B18"/>
    <w:rsid w:val="003B0497"/>
    <w:rsid w:val="003B0C0B"/>
    <w:rsid w:val="003B0CFE"/>
    <w:rsid w:val="003B1748"/>
    <w:rsid w:val="003B1783"/>
    <w:rsid w:val="003B1B2C"/>
    <w:rsid w:val="003B2346"/>
    <w:rsid w:val="003B2739"/>
    <w:rsid w:val="003B29E2"/>
    <w:rsid w:val="003B3F97"/>
    <w:rsid w:val="003B564F"/>
    <w:rsid w:val="003B59D2"/>
    <w:rsid w:val="003B5F75"/>
    <w:rsid w:val="003B61BD"/>
    <w:rsid w:val="003B7D4D"/>
    <w:rsid w:val="003C01DA"/>
    <w:rsid w:val="003C044B"/>
    <w:rsid w:val="003C18A3"/>
    <w:rsid w:val="003C1A12"/>
    <w:rsid w:val="003C1BF7"/>
    <w:rsid w:val="003C26E7"/>
    <w:rsid w:val="003C342D"/>
    <w:rsid w:val="003C3995"/>
    <w:rsid w:val="003C4EBD"/>
    <w:rsid w:val="003C51F1"/>
    <w:rsid w:val="003C6495"/>
    <w:rsid w:val="003C6FFA"/>
    <w:rsid w:val="003C75C3"/>
    <w:rsid w:val="003C76D4"/>
    <w:rsid w:val="003C7C5D"/>
    <w:rsid w:val="003D0DCF"/>
    <w:rsid w:val="003D1094"/>
    <w:rsid w:val="003D24E6"/>
    <w:rsid w:val="003D3B82"/>
    <w:rsid w:val="003D3EB8"/>
    <w:rsid w:val="003D3F10"/>
    <w:rsid w:val="003D43CF"/>
    <w:rsid w:val="003D4671"/>
    <w:rsid w:val="003D4FA3"/>
    <w:rsid w:val="003D5378"/>
    <w:rsid w:val="003D5623"/>
    <w:rsid w:val="003D6138"/>
    <w:rsid w:val="003D6691"/>
    <w:rsid w:val="003D674F"/>
    <w:rsid w:val="003D6D0F"/>
    <w:rsid w:val="003D6EA2"/>
    <w:rsid w:val="003D7330"/>
    <w:rsid w:val="003E021D"/>
    <w:rsid w:val="003E055E"/>
    <w:rsid w:val="003E10EC"/>
    <w:rsid w:val="003E1315"/>
    <w:rsid w:val="003E1999"/>
    <w:rsid w:val="003E1E3E"/>
    <w:rsid w:val="003E1F41"/>
    <w:rsid w:val="003E2326"/>
    <w:rsid w:val="003E2835"/>
    <w:rsid w:val="003E2DA7"/>
    <w:rsid w:val="003E38E9"/>
    <w:rsid w:val="003E4AE1"/>
    <w:rsid w:val="003E4B52"/>
    <w:rsid w:val="003E54B2"/>
    <w:rsid w:val="003E5C64"/>
    <w:rsid w:val="003E623F"/>
    <w:rsid w:val="003E641F"/>
    <w:rsid w:val="003E6EA8"/>
    <w:rsid w:val="003E7B13"/>
    <w:rsid w:val="003F0214"/>
    <w:rsid w:val="003F0655"/>
    <w:rsid w:val="003F0756"/>
    <w:rsid w:val="003F0C56"/>
    <w:rsid w:val="003F0FCF"/>
    <w:rsid w:val="003F11C3"/>
    <w:rsid w:val="003F1D0A"/>
    <w:rsid w:val="003F27B9"/>
    <w:rsid w:val="003F2FA1"/>
    <w:rsid w:val="003F3102"/>
    <w:rsid w:val="003F441E"/>
    <w:rsid w:val="003F4B82"/>
    <w:rsid w:val="003F531D"/>
    <w:rsid w:val="003F53A9"/>
    <w:rsid w:val="003F53F2"/>
    <w:rsid w:val="003F5BA2"/>
    <w:rsid w:val="003F5D59"/>
    <w:rsid w:val="003F5EED"/>
    <w:rsid w:val="003F6350"/>
    <w:rsid w:val="003F6448"/>
    <w:rsid w:val="003F6A8A"/>
    <w:rsid w:val="003F7B6E"/>
    <w:rsid w:val="003F7EB4"/>
    <w:rsid w:val="003F7EBA"/>
    <w:rsid w:val="004000FC"/>
    <w:rsid w:val="00401D6D"/>
    <w:rsid w:val="0040226A"/>
    <w:rsid w:val="0040229B"/>
    <w:rsid w:val="0040329B"/>
    <w:rsid w:val="00403D65"/>
    <w:rsid w:val="00404601"/>
    <w:rsid w:val="004046F3"/>
    <w:rsid w:val="00404EF5"/>
    <w:rsid w:val="0040503D"/>
    <w:rsid w:val="00405433"/>
    <w:rsid w:val="0040573E"/>
    <w:rsid w:val="004063E6"/>
    <w:rsid w:val="0040682E"/>
    <w:rsid w:val="00406D61"/>
    <w:rsid w:val="004103D3"/>
    <w:rsid w:val="00411121"/>
    <w:rsid w:val="004114A4"/>
    <w:rsid w:val="004114C7"/>
    <w:rsid w:val="00411534"/>
    <w:rsid w:val="00412758"/>
    <w:rsid w:val="00412E02"/>
    <w:rsid w:val="004136E9"/>
    <w:rsid w:val="00413F20"/>
    <w:rsid w:val="00413FBF"/>
    <w:rsid w:val="004144B0"/>
    <w:rsid w:val="00414F37"/>
    <w:rsid w:val="0041526A"/>
    <w:rsid w:val="00415494"/>
    <w:rsid w:val="00416035"/>
    <w:rsid w:val="004162C6"/>
    <w:rsid w:val="00416BBD"/>
    <w:rsid w:val="0041700C"/>
    <w:rsid w:val="004207AE"/>
    <w:rsid w:val="004212B6"/>
    <w:rsid w:val="0042130F"/>
    <w:rsid w:val="004219F9"/>
    <w:rsid w:val="00421CB9"/>
    <w:rsid w:val="00421E3F"/>
    <w:rsid w:val="00422531"/>
    <w:rsid w:val="0042260B"/>
    <w:rsid w:val="0042267B"/>
    <w:rsid w:val="0042341D"/>
    <w:rsid w:val="00423A98"/>
    <w:rsid w:val="00423D86"/>
    <w:rsid w:val="00424719"/>
    <w:rsid w:val="00424DE6"/>
    <w:rsid w:val="00424DEF"/>
    <w:rsid w:val="004251C5"/>
    <w:rsid w:val="00425C87"/>
    <w:rsid w:val="00425CFD"/>
    <w:rsid w:val="004274E4"/>
    <w:rsid w:val="004277AB"/>
    <w:rsid w:val="00427DF3"/>
    <w:rsid w:val="0043057D"/>
    <w:rsid w:val="00430CCB"/>
    <w:rsid w:val="00431A75"/>
    <w:rsid w:val="00431F6F"/>
    <w:rsid w:val="0043209D"/>
    <w:rsid w:val="00432D83"/>
    <w:rsid w:val="00432D8B"/>
    <w:rsid w:val="00432EBB"/>
    <w:rsid w:val="00434553"/>
    <w:rsid w:val="00437540"/>
    <w:rsid w:val="00437C66"/>
    <w:rsid w:val="00437F2C"/>
    <w:rsid w:val="00440921"/>
    <w:rsid w:val="00440B04"/>
    <w:rsid w:val="00440CF8"/>
    <w:rsid w:val="0044103A"/>
    <w:rsid w:val="0044120E"/>
    <w:rsid w:val="0044188C"/>
    <w:rsid w:val="00441989"/>
    <w:rsid w:val="00441D61"/>
    <w:rsid w:val="00441DCE"/>
    <w:rsid w:val="004428D5"/>
    <w:rsid w:val="00442A35"/>
    <w:rsid w:val="00442BB3"/>
    <w:rsid w:val="004434F1"/>
    <w:rsid w:val="0044377C"/>
    <w:rsid w:val="00443AB0"/>
    <w:rsid w:val="00443B2B"/>
    <w:rsid w:val="004440D8"/>
    <w:rsid w:val="00444710"/>
    <w:rsid w:val="00444E6A"/>
    <w:rsid w:val="004454B8"/>
    <w:rsid w:val="00445541"/>
    <w:rsid w:val="00446047"/>
    <w:rsid w:val="00446C6E"/>
    <w:rsid w:val="00446D5C"/>
    <w:rsid w:val="00446E7D"/>
    <w:rsid w:val="00447287"/>
    <w:rsid w:val="00447859"/>
    <w:rsid w:val="00447C80"/>
    <w:rsid w:val="00450B29"/>
    <w:rsid w:val="00451666"/>
    <w:rsid w:val="004519A6"/>
    <w:rsid w:val="00451D13"/>
    <w:rsid w:val="00451E34"/>
    <w:rsid w:val="00452099"/>
    <w:rsid w:val="00452845"/>
    <w:rsid w:val="0045294C"/>
    <w:rsid w:val="00453E52"/>
    <w:rsid w:val="004550BF"/>
    <w:rsid w:val="0045531F"/>
    <w:rsid w:val="00455A71"/>
    <w:rsid w:val="00455BD4"/>
    <w:rsid w:val="00455BF4"/>
    <w:rsid w:val="00455CE5"/>
    <w:rsid w:val="00456C29"/>
    <w:rsid w:val="00456E7A"/>
    <w:rsid w:val="0045748F"/>
    <w:rsid w:val="0045783A"/>
    <w:rsid w:val="00457D48"/>
    <w:rsid w:val="00457FE5"/>
    <w:rsid w:val="00460099"/>
    <w:rsid w:val="004602F2"/>
    <w:rsid w:val="004605A6"/>
    <w:rsid w:val="00460786"/>
    <w:rsid w:val="00461A0D"/>
    <w:rsid w:val="00461A4A"/>
    <w:rsid w:val="0046209A"/>
    <w:rsid w:val="00462B81"/>
    <w:rsid w:val="00462D1E"/>
    <w:rsid w:val="00463626"/>
    <w:rsid w:val="0046396B"/>
    <w:rsid w:val="00463C2D"/>
    <w:rsid w:val="00464062"/>
    <w:rsid w:val="004649FB"/>
    <w:rsid w:val="00464AA9"/>
    <w:rsid w:val="0046755F"/>
    <w:rsid w:val="00467B20"/>
    <w:rsid w:val="00467BC7"/>
    <w:rsid w:val="00470169"/>
    <w:rsid w:val="00470617"/>
    <w:rsid w:val="004712AA"/>
    <w:rsid w:val="00471658"/>
    <w:rsid w:val="00472730"/>
    <w:rsid w:val="00472A84"/>
    <w:rsid w:val="00472A9C"/>
    <w:rsid w:val="00472E46"/>
    <w:rsid w:val="00473A4C"/>
    <w:rsid w:val="00474162"/>
    <w:rsid w:val="00474B16"/>
    <w:rsid w:val="00474D93"/>
    <w:rsid w:val="00475BA9"/>
    <w:rsid w:val="00475C5D"/>
    <w:rsid w:val="00476375"/>
    <w:rsid w:val="0047716A"/>
    <w:rsid w:val="004777D2"/>
    <w:rsid w:val="0048049D"/>
    <w:rsid w:val="0048100B"/>
    <w:rsid w:val="004814B6"/>
    <w:rsid w:val="004817B7"/>
    <w:rsid w:val="00481EC4"/>
    <w:rsid w:val="004822CA"/>
    <w:rsid w:val="004826D6"/>
    <w:rsid w:val="0048334F"/>
    <w:rsid w:val="00483A65"/>
    <w:rsid w:val="00483AD2"/>
    <w:rsid w:val="00483EE2"/>
    <w:rsid w:val="004841FC"/>
    <w:rsid w:val="00484E35"/>
    <w:rsid w:val="00485483"/>
    <w:rsid w:val="004860E3"/>
    <w:rsid w:val="00486316"/>
    <w:rsid w:val="0048633E"/>
    <w:rsid w:val="00486DDB"/>
    <w:rsid w:val="00486F64"/>
    <w:rsid w:val="00487F4B"/>
    <w:rsid w:val="00490324"/>
    <w:rsid w:val="0049135D"/>
    <w:rsid w:val="0049199B"/>
    <w:rsid w:val="004919D8"/>
    <w:rsid w:val="004921C1"/>
    <w:rsid w:val="0049291F"/>
    <w:rsid w:val="00493109"/>
    <w:rsid w:val="00494DE9"/>
    <w:rsid w:val="00495128"/>
    <w:rsid w:val="0049524A"/>
    <w:rsid w:val="004953DF"/>
    <w:rsid w:val="0049549A"/>
    <w:rsid w:val="004958FE"/>
    <w:rsid w:val="00496F97"/>
    <w:rsid w:val="004973BE"/>
    <w:rsid w:val="00497FCD"/>
    <w:rsid w:val="004A0E61"/>
    <w:rsid w:val="004A1416"/>
    <w:rsid w:val="004A22D3"/>
    <w:rsid w:val="004A23F8"/>
    <w:rsid w:val="004A2981"/>
    <w:rsid w:val="004A311E"/>
    <w:rsid w:val="004A37E0"/>
    <w:rsid w:val="004A4DEB"/>
    <w:rsid w:val="004A582C"/>
    <w:rsid w:val="004A58AF"/>
    <w:rsid w:val="004A598D"/>
    <w:rsid w:val="004A59DE"/>
    <w:rsid w:val="004A6A86"/>
    <w:rsid w:val="004A6E61"/>
    <w:rsid w:val="004A6ECB"/>
    <w:rsid w:val="004A787B"/>
    <w:rsid w:val="004B0786"/>
    <w:rsid w:val="004B0981"/>
    <w:rsid w:val="004B0DA1"/>
    <w:rsid w:val="004B12FC"/>
    <w:rsid w:val="004B194F"/>
    <w:rsid w:val="004B1A93"/>
    <w:rsid w:val="004B26E2"/>
    <w:rsid w:val="004B2B0D"/>
    <w:rsid w:val="004B2CF7"/>
    <w:rsid w:val="004B3091"/>
    <w:rsid w:val="004B31EC"/>
    <w:rsid w:val="004B3210"/>
    <w:rsid w:val="004B3979"/>
    <w:rsid w:val="004B3BE5"/>
    <w:rsid w:val="004B41E3"/>
    <w:rsid w:val="004B4402"/>
    <w:rsid w:val="004B4DF6"/>
    <w:rsid w:val="004B505B"/>
    <w:rsid w:val="004B5BE5"/>
    <w:rsid w:val="004B5C99"/>
    <w:rsid w:val="004B670A"/>
    <w:rsid w:val="004B6813"/>
    <w:rsid w:val="004B689B"/>
    <w:rsid w:val="004B6A21"/>
    <w:rsid w:val="004B7433"/>
    <w:rsid w:val="004B7C89"/>
    <w:rsid w:val="004C014B"/>
    <w:rsid w:val="004C0653"/>
    <w:rsid w:val="004C09D1"/>
    <w:rsid w:val="004C0C29"/>
    <w:rsid w:val="004C119B"/>
    <w:rsid w:val="004C1467"/>
    <w:rsid w:val="004C1D09"/>
    <w:rsid w:val="004C1E0A"/>
    <w:rsid w:val="004C22B1"/>
    <w:rsid w:val="004C2311"/>
    <w:rsid w:val="004C2973"/>
    <w:rsid w:val="004C2D2E"/>
    <w:rsid w:val="004C3311"/>
    <w:rsid w:val="004C3396"/>
    <w:rsid w:val="004C359E"/>
    <w:rsid w:val="004C3DCE"/>
    <w:rsid w:val="004C4AB6"/>
    <w:rsid w:val="004C50D3"/>
    <w:rsid w:val="004C57FC"/>
    <w:rsid w:val="004C5C81"/>
    <w:rsid w:val="004C6CEA"/>
    <w:rsid w:val="004C7334"/>
    <w:rsid w:val="004C744C"/>
    <w:rsid w:val="004C7A3B"/>
    <w:rsid w:val="004D01D2"/>
    <w:rsid w:val="004D0551"/>
    <w:rsid w:val="004D0E7A"/>
    <w:rsid w:val="004D2AFB"/>
    <w:rsid w:val="004D3592"/>
    <w:rsid w:val="004D3863"/>
    <w:rsid w:val="004D4F4A"/>
    <w:rsid w:val="004D5052"/>
    <w:rsid w:val="004D5178"/>
    <w:rsid w:val="004D52D1"/>
    <w:rsid w:val="004D5723"/>
    <w:rsid w:val="004D5E02"/>
    <w:rsid w:val="004D6533"/>
    <w:rsid w:val="004D6568"/>
    <w:rsid w:val="004E028E"/>
    <w:rsid w:val="004E0854"/>
    <w:rsid w:val="004E0A3A"/>
    <w:rsid w:val="004E1266"/>
    <w:rsid w:val="004E1A5D"/>
    <w:rsid w:val="004E239B"/>
    <w:rsid w:val="004E2726"/>
    <w:rsid w:val="004E3586"/>
    <w:rsid w:val="004E3852"/>
    <w:rsid w:val="004E408F"/>
    <w:rsid w:val="004E501A"/>
    <w:rsid w:val="004E55B3"/>
    <w:rsid w:val="004E6507"/>
    <w:rsid w:val="004E6FDA"/>
    <w:rsid w:val="004E73F5"/>
    <w:rsid w:val="004E7648"/>
    <w:rsid w:val="004F013C"/>
    <w:rsid w:val="004F076D"/>
    <w:rsid w:val="004F084F"/>
    <w:rsid w:val="004F1817"/>
    <w:rsid w:val="004F1C07"/>
    <w:rsid w:val="004F1EF7"/>
    <w:rsid w:val="004F1F02"/>
    <w:rsid w:val="004F26A2"/>
    <w:rsid w:val="004F3007"/>
    <w:rsid w:val="004F30B4"/>
    <w:rsid w:val="004F452C"/>
    <w:rsid w:val="004F488D"/>
    <w:rsid w:val="004F55EA"/>
    <w:rsid w:val="004F57A9"/>
    <w:rsid w:val="004F6E56"/>
    <w:rsid w:val="004F7AAC"/>
    <w:rsid w:val="00500161"/>
    <w:rsid w:val="00500BE9"/>
    <w:rsid w:val="00500D05"/>
    <w:rsid w:val="00500F8D"/>
    <w:rsid w:val="005016D2"/>
    <w:rsid w:val="00501855"/>
    <w:rsid w:val="00501ABB"/>
    <w:rsid w:val="005020A5"/>
    <w:rsid w:val="005038A7"/>
    <w:rsid w:val="005041EF"/>
    <w:rsid w:val="00504405"/>
    <w:rsid w:val="00504406"/>
    <w:rsid w:val="00504606"/>
    <w:rsid w:val="00504CEE"/>
    <w:rsid w:val="00504F27"/>
    <w:rsid w:val="005067FD"/>
    <w:rsid w:val="005079E4"/>
    <w:rsid w:val="00507CBA"/>
    <w:rsid w:val="0051063C"/>
    <w:rsid w:val="00510E16"/>
    <w:rsid w:val="00511614"/>
    <w:rsid w:val="0051195C"/>
    <w:rsid w:val="00511C90"/>
    <w:rsid w:val="00512D46"/>
    <w:rsid w:val="00513BAD"/>
    <w:rsid w:val="00513C38"/>
    <w:rsid w:val="00513E3D"/>
    <w:rsid w:val="005149F3"/>
    <w:rsid w:val="00514B89"/>
    <w:rsid w:val="00515B60"/>
    <w:rsid w:val="00516D25"/>
    <w:rsid w:val="0051750C"/>
    <w:rsid w:val="00517A6D"/>
    <w:rsid w:val="00517D38"/>
    <w:rsid w:val="00517DE3"/>
    <w:rsid w:val="00520117"/>
    <w:rsid w:val="0052055A"/>
    <w:rsid w:val="00520C23"/>
    <w:rsid w:val="005221F1"/>
    <w:rsid w:val="005223F1"/>
    <w:rsid w:val="0052293B"/>
    <w:rsid w:val="005229E8"/>
    <w:rsid w:val="00522CB9"/>
    <w:rsid w:val="00524354"/>
    <w:rsid w:val="00525130"/>
    <w:rsid w:val="005253ED"/>
    <w:rsid w:val="005278DC"/>
    <w:rsid w:val="00531298"/>
    <w:rsid w:val="005319D1"/>
    <w:rsid w:val="00531FB3"/>
    <w:rsid w:val="00532166"/>
    <w:rsid w:val="0053290D"/>
    <w:rsid w:val="00532EA7"/>
    <w:rsid w:val="00533581"/>
    <w:rsid w:val="00534213"/>
    <w:rsid w:val="005345A8"/>
    <w:rsid w:val="00534B04"/>
    <w:rsid w:val="00534D16"/>
    <w:rsid w:val="0053518E"/>
    <w:rsid w:val="00535E27"/>
    <w:rsid w:val="005361BA"/>
    <w:rsid w:val="005362CE"/>
    <w:rsid w:val="00536593"/>
    <w:rsid w:val="00536743"/>
    <w:rsid w:val="0053676D"/>
    <w:rsid w:val="0053680A"/>
    <w:rsid w:val="00536899"/>
    <w:rsid w:val="00536E2C"/>
    <w:rsid w:val="00540566"/>
    <w:rsid w:val="00540BA5"/>
    <w:rsid w:val="00541326"/>
    <w:rsid w:val="00541524"/>
    <w:rsid w:val="0054419E"/>
    <w:rsid w:val="00544A59"/>
    <w:rsid w:val="00544EA4"/>
    <w:rsid w:val="00545D7E"/>
    <w:rsid w:val="00546564"/>
    <w:rsid w:val="0054673A"/>
    <w:rsid w:val="00546D02"/>
    <w:rsid w:val="00546DAA"/>
    <w:rsid w:val="00547477"/>
    <w:rsid w:val="00547692"/>
    <w:rsid w:val="005477BB"/>
    <w:rsid w:val="00547B17"/>
    <w:rsid w:val="0055022D"/>
    <w:rsid w:val="005506F2"/>
    <w:rsid w:val="005509D7"/>
    <w:rsid w:val="00550FC3"/>
    <w:rsid w:val="00551343"/>
    <w:rsid w:val="00551663"/>
    <w:rsid w:val="00551846"/>
    <w:rsid w:val="005521FB"/>
    <w:rsid w:val="00552464"/>
    <w:rsid w:val="005528F1"/>
    <w:rsid w:val="00552965"/>
    <w:rsid w:val="005535A6"/>
    <w:rsid w:val="00553904"/>
    <w:rsid w:val="00553F22"/>
    <w:rsid w:val="00553F56"/>
    <w:rsid w:val="005549C7"/>
    <w:rsid w:val="00554B20"/>
    <w:rsid w:val="005557B8"/>
    <w:rsid w:val="005562AF"/>
    <w:rsid w:val="005567C8"/>
    <w:rsid w:val="00557387"/>
    <w:rsid w:val="00557C4A"/>
    <w:rsid w:val="00557D14"/>
    <w:rsid w:val="005600AA"/>
    <w:rsid w:val="0056080E"/>
    <w:rsid w:val="00561023"/>
    <w:rsid w:val="0056109B"/>
    <w:rsid w:val="00561A39"/>
    <w:rsid w:val="00562ABB"/>
    <w:rsid w:val="00563FBE"/>
    <w:rsid w:val="00564D51"/>
    <w:rsid w:val="005660D9"/>
    <w:rsid w:val="005662B1"/>
    <w:rsid w:val="005677B2"/>
    <w:rsid w:val="00567A1B"/>
    <w:rsid w:val="00567BC1"/>
    <w:rsid w:val="00570C29"/>
    <w:rsid w:val="00571675"/>
    <w:rsid w:val="00571A24"/>
    <w:rsid w:val="00571F2C"/>
    <w:rsid w:val="005722AE"/>
    <w:rsid w:val="005725C9"/>
    <w:rsid w:val="00572798"/>
    <w:rsid w:val="00572D51"/>
    <w:rsid w:val="005743C7"/>
    <w:rsid w:val="00574D2C"/>
    <w:rsid w:val="0057571F"/>
    <w:rsid w:val="005763B6"/>
    <w:rsid w:val="00576CA6"/>
    <w:rsid w:val="00577797"/>
    <w:rsid w:val="005800F4"/>
    <w:rsid w:val="005801FB"/>
    <w:rsid w:val="00580292"/>
    <w:rsid w:val="005807F2"/>
    <w:rsid w:val="00580AD6"/>
    <w:rsid w:val="00581251"/>
    <w:rsid w:val="00581B27"/>
    <w:rsid w:val="0058215E"/>
    <w:rsid w:val="00582630"/>
    <w:rsid w:val="00582D42"/>
    <w:rsid w:val="005832E5"/>
    <w:rsid w:val="00583675"/>
    <w:rsid w:val="00584BE4"/>
    <w:rsid w:val="00587510"/>
    <w:rsid w:val="00587E76"/>
    <w:rsid w:val="00591746"/>
    <w:rsid w:val="00591920"/>
    <w:rsid w:val="00592265"/>
    <w:rsid w:val="005924CC"/>
    <w:rsid w:val="005926D3"/>
    <w:rsid w:val="00592898"/>
    <w:rsid w:val="005936E4"/>
    <w:rsid w:val="00593D25"/>
    <w:rsid w:val="00594490"/>
    <w:rsid w:val="00594A73"/>
    <w:rsid w:val="00596736"/>
    <w:rsid w:val="00596B33"/>
    <w:rsid w:val="00596E97"/>
    <w:rsid w:val="005974B2"/>
    <w:rsid w:val="005974D5"/>
    <w:rsid w:val="00597E66"/>
    <w:rsid w:val="005A045E"/>
    <w:rsid w:val="005A0606"/>
    <w:rsid w:val="005A0B60"/>
    <w:rsid w:val="005A12BE"/>
    <w:rsid w:val="005A15F8"/>
    <w:rsid w:val="005A1618"/>
    <w:rsid w:val="005A170E"/>
    <w:rsid w:val="005A2159"/>
    <w:rsid w:val="005A2481"/>
    <w:rsid w:val="005A31B7"/>
    <w:rsid w:val="005A37BA"/>
    <w:rsid w:val="005A4766"/>
    <w:rsid w:val="005A4CD1"/>
    <w:rsid w:val="005A61D7"/>
    <w:rsid w:val="005A6EFA"/>
    <w:rsid w:val="005A70F1"/>
    <w:rsid w:val="005A7984"/>
    <w:rsid w:val="005B0207"/>
    <w:rsid w:val="005B0D74"/>
    <w:rsid w:val="005B110F"/>
    <w:rsid w:val="005B1193"/>
    <w:rsid w:val="005B129B"/>
    <w:rsid w:val="005B208A"/>
    <w:rsid w:val="005B27AD"/>
    <w:rsid w:val="005B2BCC"/>
    <w:rsid w:val="005B3E88"/>
    <w:rsid w:val="005B4AC3"/>
    <w:rsid w:val="005B57EB"/>
    <w:rsid w:val="005B59B4"/>
    <w:rsid w:val="005B6A6C"/>
    <w:rsid w:val="005B6B2C"/>
    <w:rsid w:val="005B72B2"/>
    <w:rsid w:val="005B744D"/>
    <w:rsid w:val="005B7E6E"/>
    <w:rsid w:val="005C059F"/>
    <w:rsid w:val="005C0767"/>
    <w:rsid w:val="005C0AC0"/>
    <w:rsid w:val="005C21FA"/>
    <w:rsid w:val="005C2A90"/>
    <w:rsid w:val="005C3313"/>
    <w:rsid w:val="005C3768"/>
    <w:rsid w:val="005C4065"/>
    <w:rsid w:val="005C5430"/>
    <w:rsid w:val="005C6640"/>
    <w:rsid w:val="005C675E"/>
    <w:rsid w:val="005C6EB2"/>
    <w:rsid w:val="005C705D"/>
    <w:rsid w:val="005D13AF"/>
    <w:rsid w:val="005D19D8"/>
    <w:rsid w:val="005D1A18"/>
    <w:rsid w:val="005D1AE5"/>
    <w:rsid w:val="005D2124"/>
    <w:rsid w:val="005D23D6"/>
    <w:rsid w:val="005D26A7"/>
    <w:rsid w:val="005D305F"/>
    <w:rsid w:val="005D6278"/>
    <w:rsid w:val="005D72A3"/>
    <w:rsid w:val="005D7D7F"/>
    <w:rsid w:val="005D7E20"/>
    <w:rsid w:val="005E02D9"/>
    <w:rsid w:val="005E04A1"/>
    <w:rsid w:val="005E14AE"/>
    <w:rsid w:val="005E18AE"/>
    <w:rsid w:val="005E18C6"/>
    <w:rsid w:val="005E1C51"/>
    <w:rsid w:val="005E1DF1"/>
    <w:rsid w:val="005E1E85"/>
    <w:rsid w:val="005E299E"/>
    <w:rsid w:val="005E2A49"/>
    <w:rsid w:val="005E358E"/>
    <w:rsid w:val="005E3BC5"/>
    <w:rsid w:val="005E3E06"/>
    <w:rsid w:val="005E3F75"/>
    <w:rsid w:val="005E4CE7"/>
    <w:rsid w:val="005E53F8"/>
    <w:rsid w:val="005E6EBB"/>
    <w:rsid w:val="005E6ED3"/>
    <w:rsid w:val="005E7A78"/>
    <w:rsid w:val="005F015C"/>
    <w:rsid w:val="005F108E"/>
    <w:rsid w:val="005F15E2"/>
    <w:rsid w:val="005F3130"/>
    <w:rsid w:val="005F32C5"/>
    <w:rsid w:val="005F34B2"/>
    <w:rsid w:val="005F352E"/>
    <w:rsid w:val="005F4039"/>
    <w:rsid w:val="005F421D"/>
    <w:rsid w:val="005F4980"/>
    <w:rsid w:val="005F4FF0"/>
    <w:rsid w:val="005F529F"/>
    <w:rsid w:val="005F5916"/>
    <w:rsid w:val="005F5A87"/>
    <w:rsid w:val="005F5BC0"/>
    <w:rsid w:val="005F5C04"/>
    <w:rsid w:val="005F62F7"/>
    <w:rsid w:val="005F6957"/>
    <w:rsid w:val="005F7B53"/>
    <w:rsid w:val="00600073"/>
    <w:rsid w:val="00600291"/>
    <w:rsid w:val="006003BF"/>
    <w:rsid w:val="00600A9E"/>
    <w:rsid w:val="00600BA1"/>
    <w:rsid w:val="00600E65"/>
    <w:rsid w:val="0060135C"/>
    <w:rsid w:val="006013C1"/>
    <w:rsid w:val="006013EE"/>
    <w:rsid w:val="006018E8"/>
    <w:rsid w:val="006022EA"/>
    <w:rsid w:val="006024D8"/>
    <w:rsid w:val="00602F0F"/>
    <w:rsid w:val="0060349B"/>
    <w:rsid w:val="006036C3"/>
    <w:rsid w:val="00603F81"/>
    <w:rsid w:val="00604A39"/>
    <w:rsid w:val="00604BFB"/>
    <w:rsid w:val="00605019"/>
    <w:rsid w:val="0060540F"/>
    <w:rsid w:val="0060573C"/>
    <w:rsid w:val="00605ED8"/>
    <w:rsid w:val="00605F21"/>
    <w:rsid w:val="006064EF"/>
    <w:rsid w:val="00606D17"/>
    <w:rsid w:val="00606F0C"/>
    <w:rsid w:val="00607F35"/>
    <w:rsid w:val="00610227"/>
    <w:rsid w:val="006103FC"/>
    <w:rsid w:val="00610743"/>
    <w:rsid w:val="00610975"/>
    <w:rsid w:val="00611435"/>
    <w:rsid w:val="00611C6A"/>
    <w:rsid w:val="00612E10"/>
    <w:rsid w:val="00613941"/>
    <w:rsid w:val="00613E5F"/>
    <w:rsid w:val="00614122"/>
    <w:rsid w:val="006143A3"/>
    <w:rsid w:val="00614D90"/>
    <w:rsid w:val="00615597"/>
    <w:rsid w:val="00615910"/>
    <w:rsid w:val="00616374"/>
    <w:rsid w:val="00616B12"/>
    <w:rsid w:val="00616E04"/>
    <w:rsid w:val="00617541"/>
    <w:rsid w:val="006176B0"/>
    <w:rsid w:val="0062082D"/>
    <w:rsid w:val="00621528"/>
    <w:rsid w:val="00621707"/>
    <w:rsid w:val="006217B6"/>
    <w:rsid w:val="006222A5"/>
    <w:rsid w:val="0062326A"/>
    <w:rsid w:val="006232B9"/>
    <w:rsid w:val="0062356D"/>
    <w:rsid w:val="00623CBB"/>
    <w:rsid w:val="0062446A"/>
    <w:rsid w:val="006246DA"/>
    <w:rsid w:val="00625E06"/>
    <w:rsid w:val="00627593"/>
    <w:rsid w:val="00627A0D"/>
    <w:rsid w:val="00627A9B"/>
    <w:rsid w:val="00630226"/>
    <w:rsid w:val="00630A2E"/>
    <w:rsid w:val="00630E86"/>
    <w:rsid w:val="00631288"/>
    <w:rsid w:val="00631C0F"/>
    <w:rsid w:val="00631C8D"/>
    <w:rsid w:val="006328D3"/>
    <w:rsid w:val="00632D27"/>
    <w:rsid w:val="00634074"/>
    <w:rsid w:val="006340B7"/>
    <w:rsid w:val="00634529"/>
    <w:rsid w:val="006348AB"/>
    <w:rsid w:val="00634A3A"/>
    <w:rsid w:val="00634E01"/>
    <w:rsid w:val="00634EC6"/>
    <w:rsid w:val="00635A01"/>
    <w:rsid w:val="00635AEF"/>
    <w:rsid w:val="00637D6B"/>
    <w:rsid w:val="006409BC"/>
    <w:rsid w:val="006409E1"/>
    <w:rsid w:val="00641051"/>
    <w:rsid w:val="00641C0F"/>
    <w:rsid w:val="006421F9"/>
    <w:rsid w:val="00643592"/>
    <w:rsid w:val="006438EA"/>
    <w:rsid w:val="00643BC0"/>
    <w:rsid w:val="0064406C"/>
    <w:rsid w:val="006441EB"/>
    <w:rsid w:val="00644A54"/>
    <w:rsid w:val="00644FB8"/>
    <w:rsid w:val="006451F8"/>
    <w:rsid w:val="006453B6"/>
    <w:rsid w:val="00645701"/>
    <w:rsid w:val="006458CE"/>
    <w:rsid w:val="00647167"/>
    <w:rsid w:val="006476DF"/>
    <w:rsid w:val="006479AA"/>
    <w:rsid w:val="00647CEF"/>
    <w:rsid w:val="006505AA"/>
    <w:rsid w:val="006509E2"/>
    <w:rsid w:val="00650A7F"/>
    <w:rsid w:val="00651505"/>
    <w:rsid w:val="006520B0"/>
    <w:rsid w:val="006524A0"/>
    <w:rsid w:val="00652868"/>
    <w:rsid w:val="0065295C"/>
    <w:rsid w:val="00652D08"/>
    <w:rsid w:val="006544E6"/>
    <w:rsid w:val="00655A6B"/>
    <w:rsid w:val="00655B86"/>
    <w:rsid w:val="00655FA9"/>
    <w:rsid w:val="00655FD7"/>
    <w:rsid w:val="0065612E"/>
    <w:rsid w:val="00656402"/>
    <w:rsid w:val="00656D78"/>
    <w:rsid w:val="00657938"/>
    <w:rsid w:val="006579E1"/>
    <w:rsid w:val="00657A70"/>
    <w:rsid w:val="00657E00"/>
    <w:rsid w:val="00661108"/>
    <w:rsid w:val="00661125"/>
    <w:rsid w:val="006612A5"/>
    <w:rsid w:val="00662D5A"/>
    <w:rsid w:val="0066315E"/>
    <w:rsid w:val="0066383A"/>
    <w:rsid w:val="00663ACB"/>
    <w:rsid w:val="00664503"/>
    <w:rsid w:val="0066567B"/>
    <w:rsid w:val="006658EB"/>
    <w:rsid w:val="00665F67"/>
    <w:rsid w:val="0066655F"/>
    <w:rsid w:val="00666856"/>
    <w:rsid w:val="006670A9"/>
    <w:rsid w:val="00671523"/>
    <w:rsid w:val="00671DF0"/>
    <w:rsid w:val="006725D1"/>
    <w:rsid w:val="00672BD3"/>
    <w:rsid w:val="00672CBE"/>
    <w:rsid w:val="00672F61"/>
    <w:rsid w:val="00673389"/>
    <w:rsid w:val="0067360B"/>
    <w:rsid w:val="0067459C"/>
    <w:rsid w:val="00674E83"/>
    <w:rsid w:val="0067544F"/>
    <w:rsid w:val="00675A0A"/>
    <w:rsid w:val="00676171"/>
    <w:rsid w:val="0067627B"/>
    <w:rsid w:val="006766C5"/>
    <w:rsid w:val="00676D99"/>
    <w:rsid w:val="0067741D"/>
    <w:rsid w:val="0067763E"/>
    <w:rsid w:val="0068014B"/>
    <w:rsid w:val="0068040D"/>
    <w:rsid w:val="00680AA7"/>
    <w:rsid w:val="00680D0B"/>
    <w:rsid w:val="00680E0E"/>
    <w:rsid w:val="006810C0"/>
    <w:rsid w:val="006811C7"/>
    <w:rsid w:val="00681DFE"/>
    <w:rsid w:val="00682627"/>
    <w:rsid w:val="00682D0A"/>
    <w:rsid w:val="00683449"/>
    <w:rsid w:val="006838F9"/>
    <w:rsid w:val="006840F8"/>
    <w:rsid w:val="00685126"/>
    <w:rsid w:val="00685184"/>
    <w:rsid w:val="0068582E"/>
    <w:rsid w:val="0068682A"/>
    <w:rsid w:val="00686AF9"/>
    <w:rsid w:val="00686E7A"/>
    <w:rsid w:val="00687090"/>
    <w:rsid w:val="0069056E"/>
    <w:rsid w:val="0069069B"/>
    <w:rsid w:val="00690E00"/>
    <w:rsid w:val="006914A9"/>
    <w:rsid w:val="0069186F"/>
    <w:rsid w:val="006919E1"/>
    <w:rsid w:val="00691B22"/>
    <w:rsid w:val="00691E87"/>
    <w:rsid w:val="00692016"/>
    <w:rsid w:val="00692B05"/>
    <w:rsid w:val="00694125"/>
    <w:rsid w:val="0069436D"/>
    <w:rsid w:val="00694831"/>
    <w:rsid w:val="0069484A"/>
    <w:rsid w:val="00695359"/>
    <w:rsid w:val="00695818"/>
    <w:rsid w:val="00695F11"/>
    <w:rsid w:val="006967C8"/>
    <w:rsid w:val="00696A8A"/>
    <w:rsid w:val="006972F8"/>
    <w:rsid w:val="00697AAC"/>
    <w:rsid w:val="006A04FF"/>
    <w:rsid w:val="006A0765"/>
    <w:rsid w:val="006A1B5E"/>
    <w:rsid w:val="006A2211"/>
    <w:rsid w:val="006A23C6"/>
    <w:rsid w:val="006A2D8B"/>
    <w:rsid w:val="006A3237"/>
    <w:rsid w:val="006A3ABF"/>
    <w:rsid w:val="006A45F0"/>
    <w:rsid w:val="006A5007"/>
    <w:rsid w:val="006A5A9A"/>
    <w:rsid w:val="006A5B1B"/>
    <w:rsid w:val="006A66EE"/>
    <w:rsid w:val="006A6A14"/>
    <w:rsid w:val="006A6A9F"/>
    <w:rsid w:val="006A6CFC"/>
    <w:rsid w:val="006A6D26"/>
    <w:rsid w:val="006A7A5A"/>
    <w:rsid w:val="006B01A7"/>
    <w:rsid w:val="006B01ED"/>
    <w:rsid w:val="006B058F"/>
    <w:rsid w:val="006B0A3D"/>
    <w:rsid w:val="006B11D7"/>
    <w:rsid w:val="006B137B"/>
    <w:rsid w:val="006B1450"/>
    <w:rsid w:val="006B18F0"/>
    <w:rsid w:val="006B1CEF"/>
    <w:rsid w:val="006B2403"/>
    <w:rsid w:val="006B3E98"/>
    <w:rsid w:val="006B3EE5"/>
    <w:rsid w:val="006B457B"/>
    <w:rsid w:val="006B46EF"/>
    <w:rsid w:val="006B57B5"/>
    <w:rsid w:val="006B591A"/>
    <w:rsid w:val="006B5EB8"/>
    <w:rsid w:val="006B647C"/>
    <w:rsid w:val="006B66AE"/>
    <w:rsid w:val="006B6DDF"/>
    <w:rsid w:val="006B6FD1"/>
    <w:rsid w:val="006B7090"/>
    <w:rsid w:val="006B760B"/>
    <w:rsid w:val="006B762E"/>
    <w:rsid w:val="006C002A"/>
    <w:rsid w:val="006C05CF"/>
    <w:rsid w:val="006C07CA"/>
    <w:rsid w:val="006C0D1A"/>
    <w:rsid w:val="006C1024"/>
    <w:rsid w:val="006C1233"/>
    <w:rsid w:val="006C1E8D"/>
    <w:rsid w:val="006C3475"/>
    <w:rsid w:val="006C353E"/>
    <w:rsid w:val="006C44A3"/>
    <w:rsid w:val="006C4845"/>
    <w:rsid w:val="006C48C8"/>
    <w:rsid w:val="006C53A3"/>
    <w:rsid w:val="006C58FF"/>
    <w:rsid w:val="006C5923"/>
    <w:rsid w:val="006C5BCC"/>
    <w:rsid w:val="006C66F9"/>
    <w:rsid w:val="006C6C6E"/>
    <w:rsid w:val="006C7852"/>
    <w:rsid w:val="006C7F13"/>
    <w:rsid w:val="006D065F"/>
    <w:rsid w:val="006D08FA"/>
    <w:rsid w:val="006D0E85"/>
    <w:rsid w:val="006D15D6"/>
    <w:rsid w:val="006D24A3"/>
    <w:rsid w:val="006D251C"/>
    <w:rsid w:val="006D2D77"/>
    <w:rsid w:val="006D3492"/>
    <w:rsid w:val="006D3907"/>
    <w:rsid w:val="006D3D8C"/>
    <w:rsid w:val="006D4C2F"/>
    <w:rsid w:val="006D4F1C"/>
    <w:rsid w:val="006D5D16"/>
    <w:rsid w:val="006D5F66"/>
    <w:rsid w:val="006D790E"/>
    <w:rsid w:val="006E01D9"/>
    <w:rsid w:val="006E0DDE"/>
    <w:rsid w:val="006E104A"/>
    <w:rsid w:val="006E12E1"/>
    <w:rsid w:val="006E3591"/>
    <w:rsid w:val="006E3A90"/>
    <w:rsid w:val="006E3C78"/>
    <w:rsid w:val="006E46D6"/>
    <w:rsid w:val="006E4DA6"/>
    <w:rsid w:val="006E5050"/>
    <w:rsid w:val="006E5777"/>
    <w:rsid w:val="006E641C"/>
    <w:rsid w:val="006E7444"/>
    <w:rsid w:val="006F0208"/>
    <w:rsid w:val="006F120A"/>
    <w:rsid w:val="006F1978"/>
    <w:rsid w:val="006F22AF"/>
    <w:rsid w:val="006F2805"/>
    <w:rsid w:val="006F2AC4"/>
    <w:rsid w:val="006F2DE4"/>
    <w:rsid w:val="006F3483"/>
    <w:rsid w:val="006F4DA2"/>
    <w:rsid w:val="006F4F1B"/>
    <w:rsid w:val="006F605A"/>
    <w:rsid w:val="006F7590"/>
    <w:rsid w:val="006F78C5"/>
    <w:rsid w:val="006F7A8B"/>
    <w:rsid w:val="0070027B"/>
    <w:rsid w:val="0070042E"/>
    <w:rsid w:val="007006BF"/>
    <w:rsid w:val="00701480"/>
    <w:rsid w:val="0070162E"/>
    <w:rsid w:val="00701882"/>
    <w:rsid w:val="00701AF1"/>
    <w:rsid w:val="0070294C"/>
    <w:rsid w:val="00703BBD"/>
    <w:rsid w:val="0070464E"/>
    <w:rsid w:val="00704973"/>
    <w:rsid w:val="0070517F"/>
    <w:rsid w:val="00705410"/>
    <w:rsid w:val="00705C87"/>
    <w:rsid w:val="00706210"/>
    <w:rsid w:val="00706D8B"/>
    <w:rsid w:val="007075F4"/>
    <w:rsid w:val="00710808"/>
    <w:rsid w:val="00710F69"/>
    <w:rsid w:val="00711305"/>
    <w:rsid w:val="00711C09"/>
    <w:rsid w:val="00712C5A"/>
    <w:rsid w:val="0071384C"/>
    <w:rsid w:val="00713B3B"/>
    <w:rsid w:val="00713DEA"/>
    <w:rsid w:val="00714B47"/>
    <w:rsid w:val="00714E2D"/>
    <w:rsid w:val="007156F2"/>
    <w:rsid w:val="00715847"/>
    <w:rsid w:val="00715AE3"/>
    <w:rsid w:val="00716496"/>
    <w:rsid w:val="00716C92"/>
    <w:rsid w:val="00716D38"/>
    <w:rsid w:val="00716D46"/>
    <w:rsid w:val="00717A5C"/>
    <w:rsid w:val="00717F0C"/>
    <w:rsid w:val="0072041F"/>
    <w:rsid w:val="007204BC"/>
    <w:rsid w:val="007205D0"/>
    <w:rsid w:val="00722AB8"/>
    <w:rsid w:val="00722E92"/>
    <w:rsid w:val="00723020"/>
    <w:rsid w:val="00723F77"/>
    <w:rsid w:val="00724991"/>
    <w:rsid w:val="00724F76"/>
    <w:rsid w:val="00725637"/>
    <w:rsid w:val="007268C9"/>
    <w:rsid w:val="00727C8C"/>
    <w:rsid w:val="007300A1"/>
    <w:rsid w:val="007305C8"/>
    <w:rsid w:val="00731365"/>
    <w:rsid w:val="007320DC"/>
    <w:rsid w:val="00732D4C"/>
    <w:rsid w:val="0073335C"/>
    <w:rsid w:val="00733EA6"/>
    <w:rsid w:val="00734038"/>
    <w:rsid w:val="007349BC"/>
    <w:rsid w:val="0073511F"/>
    <w:rsid w:val="007357A2"/>
    <w:rsid w:val="00740D76"/>
    <w:rsid w:val="00741568"/>
    <w:rsid w:val="007417CD"/>
    <w:rsid w:val="00741D36"/>
    <w:rsid w:val="00742535"/>
    <w:rsid w:val="007426FB"/>
    <w:rsid w:val="007432B4"/>
    <w:rsid w:val="00743810"/>
    <w:rsid w:val="007438CE"/>
    <w:rsid w:val="0074493C"/>
    <w:rsid w:val="007452EC"/>
    <w:rsid w:val="00745D0F"/>
    <w:rsid w:val="007465BE"/>
    <w:rsid w:val="00746809"/>
    <w:rsid w:val="00746D8D"/>
    <w:rsid w:val="00747A3E"/>
    <w:rsid w:val="00747F4C"/>
    <w:rsid w:val="00752F84"/>
    <w:rsid w:val="007530D6"/>
    <w:rsid w:val="007532CF"/>
    <w:rsid w:val="007533D1"/>
    <w:rsid w:val="00754B37"/>
    <w:rsid w:val="00755306"/>
    <w:rsid w:val="00755575"/>
    <w:rsid w:val="00755AF6"/>
    <w:rsid w:val="0075630D"/>
    <w:rsid w:val="0075645E"/>
    <w:rsid w:val="00756A25"/>
    <w:rsid w:val="0075741D"/>
    <w:rsid w:val="007575C6"/>
    <w:rsid w:val="00757937"/>
    <w:rsid w:val="00757B45"/>
    <w:rsid w:val="00757D5E"/>
    <w:rsid w:val="0076080C"/>
    <w:rsid w:val="007608C4"/>
    <w:rsid w:val="00760DE1"/>
    <w:rsid w:val="007611AE"/>
    <w:rsid w:val="007612EA"/>
    <w:rsid w:val="00761638"/>
    <w:rsid w:val="0076200B"/>
    <w:rsid w:val="0076265A"/>
    <w:rsid w:val="00762B00"/>
    <w:rsid w:val="0076302B"/>
    <w:rsid w:val="007632AD"/>
    <w:rsid w:val="00763432"/>
    <w:rsid w:val="00763EC3"/>
    <w:rsid w:val="007646F6"/>
    <w:rsid w:val="00764778"/>
    <w:rsid w:val="007651DA"/>
    <w:rsid w:val="00765978"/>
    <w:rsid w:val="0076601A"/>
    <w:rsid w:val="00766416"/>
    <w:rsid w:val="0076651C"/>
    <w:rsid w:val="0076675D"/>
    <w:rsid w:val="0076678A"/>
    <w:rsid w:val="00766935"/>
    <w:rsid w:val="00767093"/>
    <w:rsid w:val="00767137"/>
    <w:rsid w:val="00767840"/>
    <w:rsid w:val="00771A54"/>
    <w:rsid w:val="0077205D"/>
    <w:rsid w:val="00772C81"/>
    <w:rsid w:val="007734BD"/>
    <w:rsid w:val="007742A7"/>
    <w:rsid w:val="0077432C"/>
    <w:rsid w:val="007747D8"/>
    <w:rsid w:val="007749D9"/>
    <w:rsid w:val="00774B28"/>
    <w:rsid w:val="00775085"/>
    <w:rsid w:val="00775197"/>
    <w:rsid w:val="00775AEC"/>
    <w:rsid w:val="00776208"/>
    <w:rsid w:val="007762EA"/>
    <w:rsid w:val="007768E0"/>
    <w:rsid w:val="00776AB4"/>
    <w:rsid w:val="00776C47"/>
    <w:rsid w:val="0077732A"/>
    <w:rsid w:val="00777AF5"/>
    <w:rsid w:val="00777C2B"/>
    <w:rsid w:val="00780675"/>
    <w:rsid w:val="00780749"/>
    <w:rsid w:val="00782476"/>
    <w:rsid w:val="00782706"/>
    <w:rsid w:val="00782756"/>
    <w:rsid w:val="00782994"/>
    <w:rsid w:val="00783115"/>
    <w:rsid w:val="00783738"/>
    <w:rsid w:val="0078400B"/>
    <w:rsid w:val="007851A8"/>
    <w:rsid w:val="00787095"/>
    <w:rsid w:val="00787AEB"/>
    <w:rsid w:val="00790A96"/>
    <w:rsid w:val="007912B2"/>
    <w:rsid w:val="007912BD"/>
    <w:rsid w:val="0079142B"/>
    <w:rsid w:val="00791F9A"/>
    <w:rsid w:val="007923EB"/>
    <w:rsid w:val="007928D6"/>
    <w:rsid w:val="007928F3"/>
    <w:rsid w:val="007934E4"/>
    <w:rsid w:val="00793B01"/>
    <w:rsid w:val="007940E6"/>
    <w:rsid w:val="0079428D"/>
    <w:rsid w:val="00794778"/>
    <w:rsid w:val="007947B3"/>
    <w:rsid w:val="007948CC"/>
    <w:rsid w:val="007954CD"/>
    <w:rsid w:val="007958A7"/>
    <w:rsid w:val="00795DE7"/>
    <w:rsid w:val="00795F63"/>
    <w:rsid w:val="00797013"/>
    <w:rsid w:val="007973AC"/>
    <w:rsid w:val="00797F1E"/>
    <w:rsid w:val="007A04D7"/>
    <w:rsid w:val="007A1B3B"/>
    <w:rsid w:val="007A2CEC"/>
    <w:rsid w:val="007A36C1"/>
    <w:rsid w:val="007A36F9"/>
    <w:rsid w:val="007A3EAB"/>
    <w:rsid w:val="007A4261"/>
    <w:rsid w:val="007A4A73"/>
    <w:rsid w:val="007A4B67"/>
    <w:rsid w:val="007A4CE8"/>
    <w:rsid w:val="007A4DE9"/>
    <w:rsid w:val="007A50FD"/>
    <w:rsid w:val="007A5743"/>
    <w:rsid w:val="007A5F67"/>
    <w:rsid w:val="007A70F1"/>
    <w:rsid w:val="007A71CC"/>
    <w:rsid w:val="007A728F"/>
    <w:rsid w:val="007A730E"/>
    <w:rsid w:val="007A75D0"/>
    <w:rsid w:val="007B1793"/>
    <w:rsid w:val="007B1E93"/>
    <w:rsid w:val="007B20B4"/>
    <w:rsid w:val="007B2276"/>
    <w:rsid w:val="007B3FA4"/>
    <w:rsid w:val="007B41F6"/>
    <w:rsid w:val="007B516D"/>
    <w:rsid w:val="007B54A3"/>
    <w:rsid w:val="007B55F3"/>
    <w:rsid w:val="007B5A2A"/>
    <w:rsid w:val="007B6B87"/>
    <w:rsid w:val="007B6C0D"/>
    <w:rsid w:val="007C0534"/>
    <w:rsid w:val="007C0992"/>
    <w:rsid w:val="007C0D20"/>
    <w:rsid w:val="007C1302"/>
    <w:rsid w:val="007C2CAB"/>
    <w:rsid w:val="007C2E93"/>
    <w:rsid w:val="007C32C6"/>
    <w:rsid w:val="007C32DB"/>
    <w:rsid w:val="007C334E"/>
    <w:rsid w:val="007C39DC"/>
    <w:rsid w:val="007C481F"/>
    <w:rsid w:val="007C4871"/>
    <w:rsid w:val="007C4CCB"/>
    <w:rsid w:val="007C4D4F"/>
    <w:rsid w:val="007C50C8"/>
    <w:rsid w:val="007C55F5"/>
    <w:rsid w:val="007C5745"/>
    <w:rsid w:val="007C5D04"/>
    <w:rsid w:val="007C6328"/>
    <w:rsid w:val="007C6A89"/>
    <w:rsid w:val="007C6BB7"/>
    <w:rsid w:val="007C71A5"/>
    <w:rsid w:val="007D00C1"/>
    <w:rsid w:val="007D086E"/>
    <w:rsid w:val="007D0BBE"/>
    <w:rsid w:val="007D0BE7"/>
    <w:rsid w:val="007D12AD"/>
    <w:rsid w:val="007D2845"/>
    <w:rsid w:val="007D2D4F"/>
    <w:rsid w:val="007D2E36"/>
    <w:rsid w:val="007D5479"/>
    <w:rsid w:val="007D5484"/>
    <w:rsid w:val="007D59AC"/>
    <w:rsid w:val="007D5CF5"/>
    <w:rsid w:val="007D6E2E"/>
    <w:rsid w:val="007D76C7"/>
    <w:rsid w:val="007D7751"/>
    <w:rsid w:val="007D78EC"/>
    <w:rsid w:val="007E0BAA"/>
    <w:rsid w:val="007E1E48"/>
    <w:rsid w:val="007E1ECF"/>
    <w:rsid w:val="007E2008"/>
    <w:rsid w:val="007E237E"/>
    <w:rsid w:val="007E48EB"/>
    <w:rsid w:val="007E4BAB"/>
    <w:rsid w:val="007E4C72"/>
    <w:rsid w:val="007E500F"/>
    <w:rsid w:val="007E59B5"/>
    <w:rsid w:val="007E6C4E"/>
    <w:rsid w:val="007E7523"/>
    <w:rsid w:val="007E7665"/>
    <w:rsid w:val="007E7BB4"/>
    <w:rsid w:val="007F0B99"/>
    <w:rsid w:val="007F113B"/>
    <w:rsid w:val="007F113C"/>
    <w:rsid w:val="007F14F3"/>
    <w:rsid w:val="007F19A9"/>
    <w:rsid w:val="007F1A53"/>
    <w:rsid w:val="007F1C6D"/>
    <w:rsid w:val="007F2167"/>
    <w:rsid w:val="007F276B"/>
    <w:rsid w:val="007F3111"/>
    <w:rsid w:val="007F3C26"/>
    <w:rsid w:val="007F44D0"/>
    <w:rsid w:val="007F5875"/>
    <w:rsid w:val="007F5ACD"/>
    <w:rsid w:val="007F6B83"/>
    <w:rsid w:val="007F6B8C"/>
    <w:rsid w:val="007F6F8B"/>
    <w:rsid w:val="007F72D5"/>
    <w:rsid w:val="007F7746"/>
    <w:rsid w:val="007F793F"/>
    <w:rsid w:val="0080097A"/>
    <w:rsid w:val="00801221"/>
    <w:rsid w:val="0080175E"/>
    <w:rsid w:val="00801CF3"/>
    <w:rsid w:val="00801F4D"/>
    <w:rsid w:val="00801FA4"/>
    <w:rsid w:val="008026CF"/>
    <w:rsid w:val="00802F72"/>
    <w:rsid w:val="008030D6"/>
    <w:rsid w:val="0080324C"/>
    <w:rsid w:val="00803C5C"/>
    <w:rsid w:val="00805458"/>
    <w:rsid w:val="008056D8"/>
    <w:rsid w:val="00805926"/>
    <w:rsid w:val="0080622C"/>
    <w:rsid w:val="00806586"/>
    <w:rsid w:val="00806B75"/>
    <w:rsid w:val="008074FD"/>
    <w:rsid w:val="00810035"/>
    <w:rsid w:val="008100F7"/>
    <w:rsid w:val="00810263"/>
    <w:rsid w:val="008103ED"/>
    <w:rsid w:val="008109F9"/>
    <w:rsid w:val="00810C31"/>
    <w:rsid w:val="00810C7A"/>
    <w:rsid w:val="00810DF6"/>
    <w:rsid w:val="00811761"/>
    <w:rsid w:val="008119DE"/>
    <w:rsid w:val="00811DD1"/>
    <w:rsid w:val="00812270"/>
    <w:rsid w:val="0081229B"/>
    <w:rsid w:val="008126FD"/>
    <w:rsid w:val="00813DCE"/>
    <w:rsid w:val="008142AE"/>
    <w:rsid w:val="00814358"/>
    <w:rsid w:val="00814E76"/>
    <w:rsid w:val="00815DA0"/>
    <w:rsid w:val="008160D2"/>
    <w:rsid w:val="00816180"/>
    <w:rsid w:val="00816F08"/>
    <w:rsid w:val="00817454"/>
    <w:rsid w:val="00817528"/>
    <w:rsid w:val="008175CA"/>
    <w:rsid w:val="00817751"/>
    <w:rsid w:val="00817C2E"/>
    <w:rsid w:val="00820229"/>
    <w:rsid w:val="008208A9"/>
    <w:rsid w:val="00820F74"/>
    <w:rsid w:val="0082236E"/>
    <w:rsid w:val="00822DDB"/>
    <w:rsid w:val="00823074"/>
    <w:rsid w:val="0082348C"/>
    <w:rsid w:val="00823517"/>
    <w:rsid w:val="008237A1"/>
    <w:rsid w:val="0082478D"/>
    <w:rsid w:val="008253F6"/>
    <w:rsid w:val="00825F00"/>
    <w:rsid w:val="0082690E"/>
    <w:rsid w:val="008269D1"/>
    <w:rsid w:val="00826B87"/>
    <w:rsid w:val="00827C36"/>
    <w:rsid w:val="008307DD"/>
    <w:rsid w:val="00830B23"/>
    <w:rsid w:val="00831278"/>
    <w:rsid w:val="0083218F"/>
    <w:rsid w:val="00832271"/>
    <w:rsid w:val="00832AAD"/>
    <w:rsid w:val="00832DA1"/>
    <w:rsid w:val="00832DEF"/>
    <w:rsid w:val="008338A1"/>
    <w:rsid w:val="00833F83"/>
    <w:rsid w:val="008342C6"/>
    <w:rsid w:val="00834B1E"/>
    <w:rsid w:val="00834C41"/>
    <w:rsid w:val="00834D5C"/>
    <w:rsid w:val="008355B4"/>
    <w:rsid w:val="00835709"/>
    <w:rsid w:val="00835CCC"/>
    <w:rsid w:val="00836136"/>
    <w:rsid w:val="00836681"/>
    <w:rsid w:val="00837416"/>
    <w:rsid w:val="00837485"/>
    <w:rsid w:val="0084014C"/>
    <w:rsid w:val="00840414"/>
    <w:rsid w:val="00840AFB"/>
    <w:rsid w:val="00840E1E"/>
    <w:rsid w:val="008417E6"/>
    <w:rsid w:val="008419FE"/>
    <w:rsid w:val="00842166"/>
    <w:rsid w:val="008424E9"/>
    <w:rsid w:val="008425ED"/>
    <w:rsid w:val="00842738"/>
    <w:rsid w:val="00842783"/>
    <w:rsid w:val="00842C78"/>
    <w:rsid w:val="00842CB6"/>
    <w:rsid w:val="00843311"/>
    <w:rsid w:val="0084377B"/>
    <w:rsid w:val="008438E0"/>
    <w:rsid w:val="00843945"/>
    <w:rsid w:val="00844E8E"/>
    <w:rsid w:val="00845401"/>
    <w:rsid w:val="0084545F"/>
    <w:rsid w:val="00845C14"/>
    <w:rsid w:val="00845E0C"/>
    <w:rsid w:val="00846771"/>
    <w:rsid w:val="00846CA4"/>
    <w:rsid w:val="008470DE"/>
    <w:rsid w:val="00847605"/>
    <w:rsid w:val="008476EF"/>
    <w:rsid w:val="00847AB7"/>
    <w:rsid w:val="00850462"/>
    <w:rsid w:val="00850FF3"/>
    <w:rsid w:val="0085182A"/>
    <w:rsid w:val="00851B7C"/>
    <w:rsid w:val="00853B18"/>
    <w:rsid w:val="00855471"/>
    <w:rsid w:val="00855B80"/>
    <w:rsid w:val="00855DFC"/>
    <w:rsid w:val="00855E54"/>
    <w:rsid w:val="0085676B"/>
    <w:rsid w:val="00857548"/>
    <w:rsid w:val="008579F1"/>
    <w:rsid w:val="008603B2"/>
    <w:rsid w:val="00860A50"/>
    <w:rsid w:val="00860D79"/>
    <w:rsid w:val="0086392C"/>
    <w:rsid w:val="00865521"/>
    <w:rsid w:val="0086661C"/>
    <w:rsid w:val="00866E3B"/>
    <w:rsid w:val="00867382"/>
    <w:rsid w:val="00867EF9"/>
    <w:rsid w:val="00870009"/>
    <w:rsid w:val="008701C6"/>
    <w:rsid w:val="008710FC"/>
    <w:rsid w:val="00871EDD"/>
    <w:rsid w:val="0087400C"/>
    <w:rsid w:val="008746FB"/>
    <w:rsid w:val="008758E5"/>
    <w:rsid w:val="00875B96"/>
    <w:rsid w:val="00875BE3"/>
    <w:rsid w:val="00875C23"/>
    <w:rsid w:val="008762F3"/>
    <w:rsid w:val="00876B63"/>
    <w:rsid w:val="0087715C"/>
    <w:rsid w:val="008771AE"/>
    <w:rsid w:val="008800D9"/>
    <w:rsid w:val="008803CE"/>
    <w:rsid w:val="00881B3A"/>
    <w:rsid w:val="00881CBA"/>
    <w:rsid w:val="008826EB"/>
    <w:rsid w:val="008832D1"/>
    <w:rsid w:val="008840E6"/>
    <w:rsid w:val="00884511"/>
    <w:rsid w:val="008851EA"/>
    <w:rsid w:val="00885BE5"/>
    <w:rsid w:val="008862DE"/>
    <w:rsid w:val="0088646C"/>
    <w:rsid w:val="00886F35"/>
    <w:rsid w:val="008871C7"/>
    <w:rsid w:val="00887482"/>
    <w:rsid w:val="00887630"/>
    <w:rsid w:val="008878B8"/>
    <w:rsid w:val="00887F12"/>
    <w:rsid w:val="00887F19"/>
    <w:rsid w:val="00891085"/>
    <w:rsid w:val="0089137D"/>
    <w:rsid w:val="00891BAF"/>
    <w:rsid w:val="00891BDD"/>
    <w:rsid w:val="00892161"/>
    <w:rsid w:val="00892590"/>
    <w:rsid w:val="008928A2"/>
    <w:rsid w:val="00892AB4"/>
    <w:rsid w:val="00893541"/>
    <w:rsid w:val="0089414E"/>
    <w:rsid w:val="0089527F"/>
    <w:rsid w:val="008954A0"/>
    <w:rsid w:val="0089553B"/>
    <w:rsid w:val="00895EFA"/>
    <w:rsid w:val="008960D4"/>
    <w:rsid w:val="0089641F"/>
    <w:rsid w:val="00896636"/>
    <w:rsid w:val="008975C1"/>
    <w:rsid w:val="0089762A"/>
    <w:rsid w:val="00897712"/>
    <w:rsid w:val="008A05B5"/>
    <w:rsid w:val="008A0ECB"/>
    <w:rsid w:val="008A1078"/>
    <w:rsid w:val="008A25FF"/>
    <w:rsid w:val="008A2D7C"/>
    <w:rsid w:val="008A2E35"/>
    <w:rsid w:val="008A2F55"/>
    <w:rsid w:val="008A4092"/>
    <w:rsid w:val="008A4263"/>
    <w:rsid w:val="008A4D91"/>
    <w:rsid w:val="008A4E1E"/>
    <w:rsid w:val="008A567D"/>
    <w:rsid w:val="008A796E"/>
    <w:rsid w:val="008B07AE"/>
    <w:rsid w:val="008B3371"/>
    <w:rsid w:val="008B3BC4"/>
    <w:rsid w:val="008B4311"/>
    <w:rsid w:val="008B493C"/>
    <w:rsid w:val="008B4C2E"/>
    <w:rsid w:val="008B523D"/>
    <w:rsid w:val="008B556B"/>
    <w:rsid w:val="008B5EB0"/>
    <w:rsid w:val="008B6088"/>
    <w:rsid w:val="008B6C91"/>
    <w:rsid w:val="008B7C8A"/>
    <w:rsid w:val="008B7D2C"/>
    <w:rsid w:val="008C0428"/>
    <w:rsid w:val="008C08E5"/>
    <w:rsid w:val="008C1038"/>
    <w:rsid w:val="008C10E3"/>
    <w:rsid w:val="008C1BD1"/>
    <w:rsid w:val="008C2C0A"/>
    <w:rsid w:val="008C3081"/>
    <w:rsid w:val="008C3B7C"/>
    <w:rsid w:val="008C4785"/>
    <w:rsid w:val="008C488A"/>
    <w:rsid w:val="008C5CD9"/>
    <w:rsid w:val="008C5E0A"/>
    <w:rsid w:val="008C5E7F"/>
    <w:rsid w:val="008C7201"/>
    <w:rsid w:val="008C7B49"/>
    <w:rsid w:val="008D04C4"/>
    <w:rsid w:val="008D12F9"/>
    <w:rsid w:val="008D135C"/>
    <w:rsid w:val="008D1737"/>
    <w:rsid w:val="008D1982"/>
    <w:rsid w:val="008D1CAA"/>
    <w:rsid w:val="008D21A3"/>
    <w:rsid w:val="008D2628"/>
    <w:rsid w:val="008D2824"/>
    <w:rsid w:val="008D28DE"/>
    <w:rsid w:val="008D2D51"/>
    <w:rsid w:val="008D40EE"/>
    <w:rsid w:val="008D4DC6"/>
    <w:rsid w:val="008D4F80"/>
    <w:rsid w:val="008D55F3"/>
    <w:rsid w:val="008D59FD"/>
    <w:rsid w:val="008D6210"/>
    <w:rsid w:val="008D62D2"/>
    <w:rsid w:val="008D677A"/>
    <w:rsid w:val="008D6A92"/>
    <w:rsid w:val="008D7AD1"/>
    <w:rsid w:val="008D7BC6"/>
    <w:rsid w:val="008E0BCB"/>
    <w:rsid w:val="008E0C90"/>
    <w:rsid w:val="008E30FA"/>
    <w:rsid w:val="008E356B"/>
    <w:rsid w:val="008E35D6"/>
    <w:rsid w:val="008E39CB"/>
    <w:rsid w:val="008E3C28"/>
    <w:rsid w:val="008E3DB5"/>
    <w:rsid w:val="008E41BE"/>
    <w:rsid w:val="008E4530"/>
    <w:rsid w:val="008E45A7"/>
    <w:rsid w:val="008E4871"/>
    <w:rsid w:val="008E4D73"/>
    <w:rsid w:val="008E530E"/>
    <w:rsid w:val="008E6371"/>
    <w:rsid w:val="008E671F"/>
    <w:rsid w:val="008E71C3"/>
    <w:rsid w:val="008E769A"/>
    <w:rsid w:val="008E7FEF"/>
    <w:rsid w:val="008F043F"/>
    <w:rsid w:val="008F0A5F"/>
    <w:rsid w:val="008F1D3B"/>
    <w:rsid w:val="008F2B15"/>
    <w:rsid w:val="008F2BD4"/>
    <w:rsid w:val="008F2F7B"/>
    <w:rsid w:val="008F36B8"/>
    <w:rsid w:val="008F38F7"/>
    <w:rsid w:val="008F4CED"/>
    <w:rsid w:val="008F53B6"/>
    <w:rsid w:val="008F5793"/>
    <w:rsid w:val="008F6892"/>
    <w:rsid w:val="008F68F2"/>
    <w:rsid w:val="008F6966"/>
    <w:rsid w:val="008F6AFE"/>
    <w:rsid w:val="008F6D34"/>
    <w:rsid w:val="008F7942"/>
    <w:rsid w:val="008F7AA8"/>
    <w:rsid w:val="00900ADE"/>
    <w:rsid w:val="00900ECD"/>
    <w:rsid w:val="00900FD0"/>
    <w:rsid w:val="009015C9"/>
    <w:rsid w:val="009015E4"/>
    <w:rsid w:val="00902145"/>
    <w:rsid w:val="00902EDC"/>
    <w:rsid w:val="009032D4"/>
    <w:rsid w:val="00903A15"/>
    <w:rsid w:val="00904E7C"/>
    <w:rsid w:val="00905145"/>
    <w:rsid w:val="009070D4"/>
    <w:rsid w:val="00910031"/>
    <w:rsid w:val="009112F9"/>
    <w:rsid w:val="009116F4"/>
    <w:rsid w:val="00911BB5"/>
    <w:rsid w:val="009124F4"/>
    <w:rsid w:val="00912D7E"/>
    <w:rsid w:val="00913399"/>
    <w:rsid w:val="009134AD"/>
    <w:rsid w:val="00913B5F"/>
    <w:rsid w:val="009144DF"/>
    <w:rsid w:val="0091456D"/>
    <w:rsid w:val="00914F52"/>
    <w:rsid w:val="00915147"/>
    <w:rsid w:val="0091743A"/>
    <w:rsid w:val="009175AC"/>
    <w:rsid w:val="009178D3"/>
    <w:rsid w:val="00920C7E"/>
    <w:rsid w:val="00920E5F"/>
    <w:rsid w:val="009215AE"/>
    <w:rsid w:val="009223EB"/>
    <w:rsid w:val="00923182"/>
    <w:rsid w:val="00923DCD"/>
    <w:rsid w:val="009255FB"/>
    <w:rsid w:val="009263CF"/>
    <w:rsid w:val="009267A2"/>
    <w:rsid w:val="009268DD"/>
    <w:rsid w:val="009269AB"/>
    <w:rsid w:val="009269BE"/>
    <w:rsid w:val="00927297"/>
    <w:rsid w:val="00930986"/>
    <w:rsid w:val="00930C0F"/>
    <w:rsid w:val="009311B3"/>
    <w:rsid w:val="009322C4"/>
    <w:rsid w:val="009333E6"/>
    <w:rsid w:val="00933780"/>
    <w:rsid w:val="00933938"/>
    <w:rsid w:val="00933F09"/>
    <w:rsid w:val="009343BA"/>
    <w:rsid w:val="009344BE"/>
    <w:rsid w:val="009359DB"/>
    <w:rsid w:val="0093673D"/>
    <w:rsid w:val="00936D6D"/>
    <w:rsid w:val="00937455"/>
    <w:rsid w:val="0093745A"/>
    <w:rsid w:val="00937C25"/>
    <w:rsid w:val="00940980"/>
    <w:rsid w:val="00940EC5"/>
    <w:rsid w:val="00941150"/>
    <w:rsid w:val="00941397"/>
    <w:rsid w:val="0094158B"/>
    <w:rsid w:val="0094291A"/>
    <w:rsid w:val="009432B5"/>
    <w:rsid w:val="009435B7"/>
    <w:rsid w:val="0094388B"/>
    <w:rsid w:val="00944A95"/>
    <w:rsid w:val="009451FF"/>
    <w:rsid w:val="00945BDC"/>
    <w:rsid w:val="00947FD4"/>
    <w:rsid w:val="009506B0"/>
    <w:rsid w:val="009512FA"/>
    <w:rsid w:val="009521CA"/>
    <w:rsid w:val="00952A73"/>
    <w:rsid w:val="0095321E"/>
    <w:rsid w:val="00953F9F"/>
    <w:rsid w:val="009545EC"/>
    <w:rsid w:val="00954F9B"/>
    <w:rsid w:val="00955759"/>
    <w:rsid w:val="00955FD6"/>
    <w:rsid w:val="00956574"/>
    <w:rsid w:val="00956EE2"/>
    <w:rsid w:val="0095727A"/>
    <w:rsid w:val="00957CA9"/>
    <w:rsid w:val="00957DB5"/>
    <w:rsid w:val="009614EF"/>
    <w:rsid w:val="00961E42"/>
    <w:rsid w:val="009622BC"/>
    <w:rsid w:val="00962436"/>
    <w:rsid w:val="00962AE7"/>
    <w:rsid w:val="00962F4E"/>
    <w:rsid w:val="0096339F"/>
    <w:rsid w:val="009636A8"/>
    <w:rsid w:val="00963805"/>
    <w:rsid w:val="00963E34"/>
    <w:rsid w:val="00963F50"/>
    <w:rsid w:val="00964D3E"/>
    <w:rsid w:val="00964FC4"/>
    <w:rsid w:val="00965E7A"/>
    <w:rsid w:val="009668B1"/>
    <w:rsid w:val="00966A1C"/>
    <w:rsid w:val="00966B54"/>
    <w:rsid w:val="00966B9D"/>
    <w:rsid w:val="00966F05"/>
    <w:rsid w:val="009671EE"/>
    <w:rsid w:val="009675BB"/>
    <w:rsid w:val="00967D3E"/>
    <w:rsid w:val="00970008"/>
    <w:rsid w:val="009706C8"/>
    <w:rsid w:val="0097093A"/>
    <w:rsid w:val="00970FFA"/>
    <w:rsid w:val="0097118F"/>
    <w:rsid w:val="009711F5"/>
    <w:rsid w:val="009716E2"/>
    <w:rsid w:val="009717F9"/>
    <w:rsid w:val="00973176"/>
    <w:rsid w:val="009732D4"/>
    <w:rsid w:val="00973B59"/>
    <w:rsid w:val="0097527C"/>
    <w:rsid w:val="00975B47"/>
    <w:rsid w:val="0097628F"/>
    <w:rsid w:val="00976509"/>
    <w:rsid w:val="00976C7C"/>
    <w:rsid w:val="00980DF7"/>
    <w:rsid w:val="00980FEE"/>
    <w:rsid w:val="0098271F"/>
    <w:rsid w:val="009829FF"/>
    <w:rsid w:val="009835E3"/>
    <w:rsid w:val="009837B4"/>
    <w:rsid w:val="009841D6"/>
    <w:rsid w:val="00984393"/>
    <w:rsid w:val="00984FB1"/>
    <w:rsid w:val="00985C6E"/>
    <w:rsid w:val="00985F77"/>
    <w:rsid w:val="0098649E"/>
    <w:rsid w:val="00986DC1"/>
    <w:rsid w:val="009871B4"/>
    <w:rsid w:val="00987799"/>
    <w:rsid w:val="00987885"/>
    <w:rsid w:val="00987C01"/>
    <w:rsid w:val="00987C87"/>
    <w:rsid w:val="00991276"/>
    <w:rsid w:val="009916BE"/>
    <w:rsid w:val="00992A05"/>
    <w:rsid w:val="00992EA6"/>
    <w:rsid w:val="0099359C"/>
    <w:rsid w:val="00993B44"/>
    <w:rsid w:val="00993C92"/>
    <w:rsid w:val="009959E8"/>
    <w:rsid w:val="00995BA7"/>
    <w:rsid w:val="00995CFB"/>
    <w:rsid w:val="009967F3"/>
    <w:rsid w:val="00997401"/>
    <w:rsid w:val="009A068D"/>
    <w:rsid w:val="009A0E2F"/>
    <w:rsid w:val="009A0ECE"/>
    <w:rsid w:val="009A1B7C"/>
    <w:rsid w:val="009A2714"/>
    <w:rsid w:val="009A2EFA"/>
    <w:rsid w:val="009A3854"/>
    <w:rsid w:val="009A393D"/>
    <w:rsid w:val="009A44BB"/>
    <w:rsid w:val="009A46A8"/>
    <w:rsid w:val="009A4C98"/>
    <w:rsid w:val="009A591C"/>
    <w:rsid w:val="009A5DD9"/>
    <w:rsid w:val="009A6FAB"/>
    <w:rsid w:val="009A76D6"/>
    <w:rsid w:val="009B0AB2"/>
    <w:rsid w:val="009B126E"/>
    <w:rsid w:val="009B1B9F"/>
    <w:rsid w:val="009B1F43"/>
    <w:rsid w:val="009B250C"/>
    <w:rsid w:val="009B2AA3"/>
    <w:rsid w:val="009B320F"/>
    <w:rsid w:val="009B34FE"/>
    <w:rsid w:val="009B354D"/>
    <w:rsid w:val="009B3FE1"/>
    <w:rsid w:val="009B4247"/>
    <w:rsid w:val="009B48DC"/>
    <w:rsid w:val="009B4BAC"/>
    <w:rsid w:val="009B5013"/>
    <w:rsid w:val="009B509A"/>
    <w:rsid w:val="009B5F75"/>
    <w:rsid w:val="009B6AA8"/>
    <w:rsid w:val="009B6D18"/>
    <w:rsid w:val="009B6EE5"/>
    <w:rsid w:val="009B701C"/>
    <w:rsid w:val="009B7170"/>
    <w:rsid w:val="009B73D7"/>
    <w:rsid w:val="009B7429"/>
    <w:rsid w:val="009B775F"/>
    <w:rsid w:val="009B7767"/>
    <w:rsid w:val="009B7819"/>
    <w:rsid w:val="009C0A62"/>
    <w:rsid w:val="009C1676"/>
    <w:rsid w:val="009C1D57"/>
    <w:rsid w:val="009C1F6E"/>
    <w:rsid w:val="009C205D"/>
    <w:rsid w:val="009C24A2"/>
    <w:rsid w:val="009C26A3"/>
    <w:rsid w:val="009C2D05"/>
    <w:rsid w:val="009C3521"/>
    <w:rsid w:val="009C3CBD"/>
    <w:rsid w:val="009C3D0F"/>
    <w:rsid w:val="009C471A"/>
    <w:rsid w:val="009C5307"/>
    <w:rsid w:val="009C53BF"/>
    <w:rsid w:val="009C5CFB"/>
    <w:rsid w:val="009C5F19"/>
    <w:rsid w:val="009C6858"/>
    <w:rsid w:val="009C6CA5"/>
    <w:rsid w:val="009C6D99"/>
    <w:rsid w:val="009C7724"/>
    <w:rsid w:val="009C7DDA"/>
    <w:rsid w:val="009D0631"/>
    <w:rsid w:val="009D0901"/>
    <w:rsid w:val="009D1E5A"/>
    <w:rsid w:val="009D2100"/>
    <w:rsid w:val="009D3175"/>
    <w:rsid w:val="009D350F"/>
    <w:rsid w:val="009D379D"/>
    <w:rsid w:val="009D4065"/>
    <w:rsid w:val="009D48BC"/>
    <w:rsid w:val="009D4A8E"/>
    <w:rsid w:val="009D5D10"/>
    <w:rsid w:val="009D6A65"/>
    <w:rsid w:val="009D6D88"/>
    <w:rsid w:val="009E0A6E"/>
    <w:rsid w:val="009E126A"/>
    <w:rsid w:val="009E1DDB"/>
    <w:rsid w:val="009E1E71"/>
    <w:rsid w:val="009E20FF"/>
    <w:rsid w:val="009E3912"/>
    <w:rsid w:val="009E4222"/>
    <w:rsid w:val="009E444A"/>
    <w:rsid w:val="009E4E67"/>
    <w:rsid w:val="009E5A4C"/>
    <w:rsid w:val="009E5CE5"/>
    <w:rsid w:val="009E704D"/>
    <w:rsid w:val="009E72F3"/>
    <w:rsid w:val="009E7644"/>
    <w:rsid w:val="009E7A90"/>
    <w:rsid w:val="009F1574"/>
    <w:rsid w:val="009F1845"/>
    <w:rsid w:val="009F18B6"/>
    <w:rsid w:val="009F253F"/>
    <w:rsid w:val="009F2A20"/>
    <w:rsid w:val="009F2C03"/>
    <w:rsid w:val="009F3531"/>
    <w:rsid w:val="009F3E5C"/>
    <w:rsid w:val="009F4413"/>
    <w:rsid w:val="009F4489"/>
    <w:rsid w:val="009F4876"/>
    <w:rsid w:val="009F4935"/>
    <w:rsid w:val="009F4965"/>
    <w:rsid w:val="009F5423"/>
    <w:rsid w:val="009F5892"/>
    <w:rsid w:val="009F64EC"/>
    <w:rsid w:val="009F6903"/>
    <w:rsid w:val="009F77D7"/>
    <w:rsid w:val="009F78ED"/>
    <w:rsid w:val="00A0042E"/>
    <w:rsid w:val="00A00C2D"/>
    <w:rsid w:val="00A00CA3"/>
    <w:rsid w:val="00A00DC8"/>
    <w:rsid w:val="00A00EA1"/>
    <w:rsid w:val="00A019C5"/>
    <w:rsid w:val="00A02058"/>
    <w:rsid w:val="00A029C2"/>
    <w:rsid w:val="00A030E3"/>
    <w:rsid w:val="00A03268"/>
    <w:rsid w:val="00A03A75"/>
    <w:rsid w:val="00A03D77"/>
    <w:rsid w:val="00A057DF"/>
    <w:rsid w:val="00A05E05"/>
    <w:rsid w:val="00A05EDB"/>
    <w:rsid w:val="00A06992"/>
    <w:rsid w:val="00A069DB"/>
    <w:rsid w:val="00A06C2D"/>
    <w:rsid w:val="00A06EE6"/>
    <w:rsid w:val="00A10168"/>
    <w:rsid w:val="00A106BD"/>
    <w:rsid w:val="00A106E3"/>
    <w:rsid w:val="00A11774"/>
    <w:rsid w:val="00A119DC"/>
    <w:rsid w:val="00A11A6F"/>
    <w:rsid w:val="00A124D3"/>
    <w:rsid w:val="00A1296B"/>
    <w:rsid w:val="00A13C41"/>
    <w:rsid w:val="00A14373"/>
    <w:rsid w:val="00A14C64"/>
    <w:rsid w:val="00A14D68"/>
    <w:rsid w:val="00A14EBC"/>
    <w:rsid w:val="00A15044"/>
    <w:rsid w:val="00A1575D"/>
    <w:rsid w:val="00A160E7"/>
    <w:rsid w:val="00A16C3B"/>
    <w:rsid w:val="00A16D96"/>
    <w:rsid w:val="00A17089"/>
    <w:rsid w:val="00A171AD"/>
    <w:rsid w:val="00A173F9"/>
    <w:rsid w:val="00A17F15"/>
    <w:rsid w:val="00A20C40"/>
    <w:rsid w:val="00A20F90"/>
    <w:rsid w:val="00A217AB"/>
    <w:rsid w:val="00A21AA5"/>
    <w:rsid w:val="00A220A0"/>
    <w:rsid w:val="00A225D1"/>
    <w:rsid w:val="00A23336"/>
    <w:rsid w:val="00A238E0"/>
    <w:rsid w:val="00A2404B"/>
    <w:rsid w:val="00A25FB5"/>
    <w:rsid w:val="00A27E70"/>
    <w:rsid w:val="00A27E90"/>
    <w:rsid w:val="00A30232"/>
    <w:rsid w:val="00A30454"/>
    <w:rsid w:val="00A3056E"/>
    <w:rsid w:val="00A31F39"/>
    <w:rsid w:val="00A327DD"/>
    <w:rsid w:val="00A32A2A"/>
    <w:rsid w:val="00A34412"/>
    <w:rsid w:val="00A34860"/>
    <w:rsid w:val="00A348C1"/>
    <w:rsid w:val="00A34AE3"/>
    <w:rsid w:val="00A34B71"/>
    <w:rsid w:val="00A34FB9"/>
    <w:rsid w:val="00A3557C"/>
    <w:rsid w:val="00A35830"/>
    <w:rsid w:val="00A35A28"/>
    <w:rsid w:val="00A36296"/>
    <w:rsid w:val="00A36A3C"/>
    <w:rsid w:val="00A36BD5"/>
    <w:rsid w:val="00A37408"/>
    <w:rsid w:val="00A37D75"/>
    <w:rsid w:val="00A406D0"/>
    <w:rsid w:val="00A408C8"/>
    <w:rsid w:val="00A41EC5"/>
    <w:rsid w:val="00A42529"/>
    <w:rsid w:val="00A43324"/>
    <w:rsid w:val="00A43C5B"/>
    <w:rsid w:val="00A44806"/>
    <w:rsid w:val="00A44AAA"/>
    <w:rsid w:val="00A460A9"/>
    <w:rsid w:val="00A46DAD"/>
    <w:rsid w:val="00A46E4C"/>
    <w:rsid w:val="00A47D84"/>
    <w:rsid w:val="00A5043F"/>
    <w:rsid w:val="00A50C15"/>
    <w:rsid w:val="00A515A6"/>
    <w:rsid w:val="00A51A0E"/>
    <w:rsid w:val="00A51FE8"/>
    <w:rsid w:val="00A528E6"/>
    <w:rsid w:val="00A52A22"/>
    <w:rsid w:val="00A52AED"/>
    <w:rsid w:val="00A53054"/>
    <w:rsid w:val="00A53306"/>
    <w:rsid w:val="00A53680"/>
    <w:rsid w:val="00A5392A"/>
    <w:rsid w:val="00A53AC0"/>
    <w:rsid w:val="00A54628"/>
    <w:rsid w:val="00A54A37"/>
    <w:rsid w:val="00A54A6E"/>
    <w:rsid w:val="00A55440"/>
    <w:rsid w:val="00A55B4A"/>
    <w:rsid w:val="00A56522"/>
    <w:rsid w:val="00A56851"/>
    <w:rsid w:val="00A568DF"/>
    <w:rsid w:val="00A56AE8"/>
    <w:rsid w:val="00A56C19"/>
    <w:rsid w:val="00A56C86"/>
    <w:rsid w:val="00A56FA5"/>
    <w:rsid w:val="00A573CD"/>
    <w:rsid w:val="00A57873"/>
    <w:rsid w:val="00A60AFB"/>
    <w:rsid w:val="00A60FDF"/>
    <w:rsid w:val="00A61104"/>
    <w:rsid w:val="00A61883"/>
    <w:rsid w:val="00A624BE"/>
    <w:rsid w:val="00A624F4"/>
    <w:rsid w:val="00A62CE9"/>
    <w:rsid w:val="00A62E30"/>
    <w:rsid w:val="00A6354B"/>
    <w:rsid w:val="00A641BB"/>
    <w:rsid w:val="00A64CD8"/>
    <w:rsid w:val="00A65217"/>
    <w:rsid w:val="00A652B7"/>
    <w:rsid w:val="00A65477"/>
    <w:rsid w:val="00A6579A"/>
    <w:rsid w:val="00A65B36"/>
    <w:rsid w:val="00A65F02"/>
    <w:rsid w:val="00A65F64"/>
    <w:rsid w:val="00A660A4"/>
    <w:rsid w:val="00A66156"/>
    <w:rsid w:val="00A67F71"/>
    <w:rsid w:val="00A7108D"/>
    <w:rsid w:val="00A71501"/>
    <w:rsid w:val="00A71623"/>
    <w:rsid w:val="00A72B40"/>
    <w:rsid w:val="00A73453"/>
    <w:rsid w:val="00A73794"/>
    <w:rsid w:val="00A73D1F"/>
    <w:rsid w:val="00A744C6"/>
    <w:rsid w:val="00A75CA7"/>
    <w:rsid w:val="00A75CD1"/>
    <w:rsid w:val="00A75CD9"/>
    <w:rsid w:val="00A7604A"/>
    <w:rsid w:val="00A762CA"/>
    <w:rsid w:val="00A765A6"/>
    <w:rsid w:val="00A76ABA"/>
    <w:rsid w:val="00A76F40"/>
    <w:rsid w:val="00A773E6"/>
    <w:rsid w:val="00A77551"/>
    <w:rsid w:val="00A7779A"/>
    <w:rsid w:val="00A80523"/>
    <w:rsid w:val="00A809F4"/>
    <w:rsid w:val="00A810C1"/>
    <w:rsid w:val="00A81106"/>
    <w:rsid w:val="00A812B7"/>
    <w:rsid w:val="00A81575"/>
    <w:rsid w:val="00A816E2"/>
    <w:rsid w:val="00A8205F"/>
    <w:rsid w:val="00A82884"/>
    <w:rsid w:val="00A83A30"/>
    <w:rsid w:val="00A83EEB"/>
    <w:rsid w:val="00A84118"/>
    <w:rsid w:val="00A84AD7"/>
    <w:rsid w:val="00A858CA"/>
    <w:rsid w:val="00A859E2"/>
    <w:rsid w:val="00A85AE1"/>
    <w:rsid w:val="00A85CDB"/>
    <w:rsid w:val="00A85D95"/>
    <w:rsid w:val="00A86249"/>
    <w:rsid w:val="00A87073"/>
    <w:rsid w:val="00A8719B"/>
    <w:rsid w:val="00A9000E"/>
    <w:rsid w:val="00A905B5"/>
    <w:rsid w:val="00A90881"/>
    <w:rsid w:val="00A90B15"/>
    <w:rsid w:val="00A914D2"/>
    <w:rsid w:val="00A9178B"/>
    <w:rsid w:val="00A9180F"/>
    <w:rsid w:val="00A9181B"/>
    <w:rsid w:val="00A92872"/>
    <w:rsid w:val="00A928CF"/>
    <w:rsid w:val="00A92906"/>
    <w:rsid w:val="00A932B3"/>
    <w:rsid w:val="00A93CBC"/>
    <w:rsid w:val="00A93DDC"/>
    <w:rsid w:val="00A9444F"/>
    <w:rsid w:val="00A9499A"/>
    <w:rsid w:val="00A95123"/>
    <w:rsid w:val="00A95235"/>
    <w:rsid w:val="00A95E9C"/>
    <w:rsid w:val="00A9730D"/>
    <w:rsid w:val="00A97340"/>
    <w:rsid w:val="00A97ED4"/>
    <w:rsid w:val="00A97F81"/>
    <w:rsid w:val="00AA0873"/>
    <w:rsid w:val="00AA2D82"/>
    <w:rsid w:val="00AA2DD9"/>
    <w:rsid w:val="00AA33FE"/>
    <w:rsid w:val="00AA3634"/>
    <w:rsid w:val="00AA3664"/>
    <w:rsid w:val="00AA4D0E"/>
    <w:rsid w:val="00AA5450"/>
    <w:rsid w:val="00AA556E"/>
    <w:rsid w:val="00AA6AC2"/>
    <w:rsid w:val="00AB02E3"/>
    <w:rsid w:val="00AB0DEF"/>
    <w:rsid w:val="00AB2403"/>
    <w:rsid w:val="00AB29D8"/>
    <w:rsid w:val="00AB2B95"/>
    <w:rsid w:val="00AB3451"/>
    <w:rsid w:val="00AB35DC"/>
    <w:rsid w:val="00AB4D0D"/>
    <w:rsid w:val="00AB551F"/>
    <w:rsid w:val="00AB555B"/>
    <w:rsid w:val="00AB5837"/>
    <w:rsid w:val="00AB5ABB"/>
    <w:rsid w:val="00AB5B07"/>
    <w:rsid w:val="00AB5CEB"/>
    <w:rsid w:val="00AB604C"/>
    <w:rsid w:val="00AB60C9"/>
    <w:rsid w:val="00AB71D1"/>
    <w:rsid w:val="00AB72D1"/>
    <w:rsid w:val="00AB75FA"/>
    <w:rsid w:val="00AC02A4"/>
    <w:rsid w:val="00AC051A"/>
    <w:rsid w:val="00AC0FD0"/>
    <w:rsid w:val="00AC2033"/>
    <w:rsid w:val="00AC20D9"/>
    <w:rsid w:val="00AC39AF"/>
    <w:rsid w:val="00AC3A82"/>
    <w:rsid w:val="00AC4297"/>
    <w:rsid w:val="00AC4B62"/>
    <w:rsid w:val="00AC5289"/>
    <w:rsid w:val="00AC5499"/>
    <w:rsid w:val="00AC54D2"/>
    <w:rsid w:val="00AC5856"/>
    <w:rsid w:val="00AC6163"/>
    <w:rsid w:val="00AC69AB"/>
    <w:rsid w:val="00AC6EAA"/>
    <w:rsid w:val="00AC7B50"/>
    <w:rsid w:val="00AD02D4"/>
    <w:rsid w:val="00AD08CC"/>
    <w:rsid w:val="00AD0AB5"/>
    <w:rsid w:val="00AD134D"/>
    <w:rsid w:val="00AD1906"/>
    <w:rsid w:val="00AD1DC1"/>
    <w:rsid w:val="00AD25B2"/>
    <w:rsid w:val="00AD2EB7"/>
    <w:rsid w:val="00AD4BCD"/>
    <w:rsid w:val="00AD5077"/>
    <w:rsid w:val="00AD627B"/>
    <w:rsid w:val="00AD6B2B"/>
    <w:rsid w:val="00AD7222"/>
    <w:rsid w:val="00AE0072"/>
    <w:rsid w:val="00AE00E5"/>
    <w:rsid w:val="00AE09A0"/>
    <w:rsid w:val="00AE0BAB"/>
    <w:rsid w:val="00AE113B"/>
    <w:rsid w:val="00AE11C9"/>
    <w:rsid w:val="00AE1875"/>
    <w:rsid w:val="00AE1A9C"/>
    <w:rsid w:val="00AE20EE"/>
    <w:rsid w:val="00AE2382"/>
    <w:rsid w:val="00AE36BB"/>
    <w:rsid w:val="00AE3F47"/>
    <w:rsid w:val="00AE474D"/>
    <w:rsid w:val="00AE4E09"/>
    <w:rsid w:val="00AE5153"/>
    <w:rsid w:val="00AE51D2"/>
    <w:rsid w:val="00AE54AD"/>
    <w:rsid w:val="00AE6959"/>
    <w:rsid w:val="00AE6E1B"/>
    <w:rsid w:val="00AE6E7B"/>
    <w:rsid w:val="00AE708C"/>
    <w:rsid w:val="00AE74FB"/>
    <w:rsid w:val="00AE765C"/>
    <w:rsid w:val="00AF0A14"/>
    <w:rsid w:val="00AF0E46"/>
    <w:rsid w:val="00AF416D"/>
    <w:rsid w:val="00AF45FA"/>
    <w:rsid w:val="00AF4800"/>
    <w:rsid w:val="00AF55F2"/>
    <w:rsid w:val="00AF574E"/>
    <w:rsid w:val="00AF629C"/>
    <w:rsid w:val="00AF6815"/>
    <w:rsid w:val="00AF7AF1"/>
    <w:rsid w:val="00B00298"/>
    <w:rsid w:val="00B0158B"/>
    <w:rsid w:val="00B0164B"/>
    <w:rsid w:val="00B016E4"/>
    <w:rsid w:val="00B01C04"/>
    <w:rsid w:val="00B02A52"/>
    <w:rsid w:val="00B02DC3"/>
    <w:rsid w:val="00B04A7D"/>
    <w:rsid w:val="00B04AF9"/>
    <w:rsid w:val="00B04CDB"/>
    <w:rsid w:val="00B04F9A"/>
    <w:rsid w:val="00B05145"/>
    <w:rsid w:val="00B05583"/>
    <w:rsid w:val="00B05A10"/>
    <w:rsid w:val="00B05A53"/>
    <w:rsid w:val="00B05FFB"/>
    <w:rsid w:val="00B061AE"/>
    <w:rsid w:val="00B0675F"/>
    <w:rsid w:val="00B06917"/>
    <w:rsid w:val="00B0716F"/>
    <w:rsid w:val="00B10283"/>
    <w:rsid w:val="00B10E07"/>
    <w:rsid w:val="00B1102C"/>
    <w:rsid w:val="00B117E6"/>
    <w:rsid w:val="00B1183B"/>
    <w:rsid w:val="00B1218B"/>
    <w:rsid w:val="00B132AA"/>
    <w:rsid w:val="00B139B8"/>
    <w:rsid w:val="00B140AF"/>
    <w:rsid w:val="00B14275"/>
    <w:rsid w:val="00B14631"/>
    <w:rsid w:val="00B1559E"/>
    <w:rsid w:val="00B157F2"/>
    <w:rsid w:val="00B1628D"/>
    <w:rsid w:val="00B1662B"/>
    <w:rsid w:val="00B1674C"/>
    <w:rsid w:val="00B16EBB"/>
    <w:rsid w:val="00B2028C"/>
    <w:rsid w:val="00B20504"/>
    <w:rsid w:val="00B206F1"/>
    <w:rsid w:val="00B20D04"/>
    <w:rsid w:val="00B22587"/>
    <w:rsid w:val="00B2305B"/>
    <w:rsid w:val="00B23D9E"/>
    <w:rsid w:val="00B2412E"/>
    <w:rsid w:val="00B24B26"/>
    <w:rsid w:val="00B24B56"/>
    <w:rsid w:val="00B2531F"/>
    <w:rsid w:val="00B25536"/>
    <w:rsid w:val="00B26311"/>
    <w:rsid w:val="00B264BC"/>
    <w:rsid w:val="00B275B5"/>
    <w:rsid w:val="00B27D76"/>
    <w:rsid w:val="00B27D8A"/>
    <w:rsid w:val="00B30036"/>
    <w:rsid w:val="00B30B9B"/>
    <w:rsid w:val="00B31862"/>
    <w:rsid w:val="00B31953"/>
    <w:rsid w:val="00B3293A"/>
    <w:rsid w:val="00B33308"/>
    <w:rsid w:val="00B3345A"/>
    <w:rsid w:val="00B334F0"/>
    <w:rsid w:val="00B3354F"/>
    <w:rsid w:val="00B33A7A"/>
    <w:rsid w:val="00B33B7A"/>
    <w:rsid w:val="00B34AB0"/>
    <w:rsid w:val="00B34D80"/>
    <w:rsid w:val="00B34EC9"/>
    <w:rsid w:val="00B35060"/>
    <w:rsid w:val="00B35928"/>
    <w:rsid w:val="00B35971"/>
    <w:rsid w:val="00B37210"/>
    <w:rsid w:val="00B37924"/>
    <w:rsid w:val="00B37A09"/>
    <w:rsid w:val="00B410AE"/>
    <w:rsid w:val="00B4115F"/>
    <w:rsid w:val="00B41519"/>
    <w:rsid w:val="00B423FF"/>
    <w:rsid w:val="00B42E1B"/>
    <w:rsid w:val="00B431B0"/>
    <w:rsid w:val="00B439FF"/>
    <w:rsid w:val="00B43C12"/>
    <w:rsid w:val="00B44C1E"/>
    <w:rsid w:val="00B45ACB"/>
    <w:rsid w:val="00B45C09"/>
    <w:rsid w:val="00B461CC"/>
    <w:rsid w:val="00B4639E"/>
    <w:rsid w:val="00B4642C"/>
    <w:rsid w:val="00B464DE"/>
    <w:rsid w:val="00B46CCD"/>
    <w:rsid w:val="00B5001F"/>
    <w:rsid w:val="00B50065"/>
    <w:rsid w:val="00B51C95"/>
    <w:rsid w:val="00B522BF"/>
    <w:rsid w:val="00B529D8"/>
    <w:rsid w:val="00B52A55"/>
    <w:rsid w:val="00B53676"/>
    <w:rsid w:val="00B536A9"/>
    <w:rsid w:val="00B53A61"/>
    <w:rsid w:val="00B53B70"/>
    <w:rsid w:val="00B55764"/>
    <w:rsid w:val="00B55FAF"/>
    <w:rsid w:val="00B57C23"/>
    <w:rsid w:val="00B605DE"/>
    <w:rsid w:val="00B61B1A"/>
    <w:rsid w:val="00B61C4F"/>
    <w:rsid w:val="00B62B0F"/>
    <w:rsid w:val="00B62FA8"/>
    <w:rsid w:val="00B638F0"/>
    <w:rsid w:val="00B64C67"/>
    <w:rsid w:val="00B653D4"/>
    <w:rsid w:val="00B659B2"/>
    <w:rsid w:val="00B664DF"/>
    <w:rsid w:val="00B66C1E"/>
    <w:rsid w:val="00B67025"/>
    <w:rsid w:val="00B71964"/>
    <w:rsid w:val="00B71988"/>
    <w:rsid w:val="00B719B3"/>
    <w:rsid w:val="00B71B7C"/>
    <w:rsid w:val="00B72139"/>
    <w:rsid w:val="00B724F1"/>
    <w:rsid w:val="00B72547"/>
    <w:rsid w:val="00B72C64"/>
    <w:rsid w:val="00B7594B"/>
    <w:rsid w:val="00B7618C"/>
    <w:rsid w:val="00B76AE6"/>
    <w:rsid w:val="00B76C70"/>
    <w:rsid w:val="00B76CBB"/>
    <w:rsid w:val="00B76D87"/>
    <w:rsid w:val="00B773B8"/>
    <w:rsid w:val="00B77D1E"/>
    <w:rsid w:val="00B81370"/>
    <w:rsid w:val="00B817A0"/>
    <w:rsid w:val="00B819E5"/>
    <w:rsid w:val="00B81BE1"/>
    <w:rsid w:val="00B82861"/>
    <w:rsid w:val="00B82A1D"/>
    <w:rsid w:val="00B82DA3"/>
    <w:rsid w:val="00B831A1"/>
    <w:rsid w:val="00B835D1"/>
    <w:rsid w:val="00B83729"/>
    <w:rsid w:val="00B838C7"/>
    <w:rsid w:val="00B83B8F"/>
    <w:rsid w:val="00B84AC8"/>
    <w:rsid w:val="00B85844"/>
    <w:rsid w:val="00B85D27"/>
    <w:rsid w:val="00B869CC"/>
    <w:rsid w:val="00B87302"/>
    <w:rsid w:val="00B87B00"/>
    <w:rsid w:val="00B90331"/>
    <w:rsid w:val="00B93826"/>
    <w:rsid w:val="00B94160"/>
    <w:rsid w:val="00B9427E"/>
    <w:rsid w:val="00B94AD9"/>
    <w:rsid w:val="00B94B0C"/>
    <w:rsid w:val="00B94B9D"/>
    <w:rsid w:val="00B94EF1"/>
    <w:rsid w:val="00B95254"/>
    <w:rsid w:val="00B954BB"/>
    <w:rsid w:val="00B95621"/>
    <w:rsid w:val="00B96227"/>
    <w:rsid w:val="00B962CC"/>
    <w:rsid w:val="00B96974"/>
    <w:rsid w:val="00B96D01"/>
    <w:rsid w:val="00B9702E"/>
    <w:rsid w:val="00B9711E"/>
    <w:rsid w:val="00B97B84"/>
    <w:rsid w:val="00BA0901"/>
    <w:rsid w:val="00BA0997"/>
    <w:rsid w:val="00BA1410"/>
    <w:rsid w:val="00BA1898"/>
    <w:rsid w:val="00BA1B4F"/>
    <w:rsid w:val="00BA1DDF"/>
    <w:rsid w:val="00BA27AD"/>
    <w:rsid w:val="00BA293C"/>
    <w:rsid w:val="00BA6D2B"/>
    <w:rsid w:val="00BA7089"/>
    <w:rsid w:val="00BA74B1"/>
    <w:rsid w:val="00BA7633"/>
    <w:rsid w:val="00BA7B88"/>
    <w:rsid w:val="00BA7FA0"/>
    <w:rsid w:val="00BB0D72"/>
    <w:rsid w:val="00BB11CA"/>
    <w:rsid w:val="00BB156B"/>
    <w:rsid w:val="00BB1A9F"/>
    <w:rsid w:val="00BB1EB5"/>
    <w:rsid w:val="00BB23E9"/>
    <w:rsid w:val="00BB2442"/>
    <w:rsid w:val="00BB3831"/>
    <w:rsid w:val="00BB3A81"/>
    <w:rsid w:val="00BB3CC7"/>
    <w:rsid w:val="00BB3EAF"/>
    <w:rsid w:val="00BB4307"/>
    <w:rsid w:val="00BB4672"/>
    <w:rsid w:val="00BB5776"/>
    <w:rsid w:val="00BB6248"/>
    <w:rsid w:val="00BB6909"/>
    <w:rsid w:val="00BB720B"/>
    <w:rsid w:val="00BB78BF"/>
    <w:rsid w:val="00BC095F"/>
    <w:rsid w:val="00BC0BD2"/>
    <w:rsid w:val="00BC10FB"/>
    <w:rsid w:val="00BC2B8E"/>
    <w:rsid w:val="00BC322A"/>
    <w:rsid w:val="00BC391E"/>
    <w:rsid w:val="00BC3C54"/>
    <w:rsid w:val="00BC3FB6"/>
    <w:rsid w:val="00BC5138"/>
    <w:rsid w:val="00BC61F5"/>
    <w:rsid w:val="00BC70AA"/>
    <w:rsid w:val="00BD04EB"/>
    <w:rsid w:val="00BD0609"/>
    <w:rsid w:val="00BD0665"/>
    <w:rsid w:val="00BD080B"/>
    <w:rsid w:val="00BD0AAF"/>
    <w:rsid w:val="00BD0CE5"/>
    <w:rsid w:val="00BD0DB8"/>
    <w:rsid w:val="00BD167E"/>
    <w:rsid w:val="00BD2083"/>
    <w:rsid w:val="00BD242D"/>
    <w:rsid w:val="00BD2B5D"/>
    <w:rsid w:val="00BD2C17"/>
    <w:rsid w:val="00BD31DE"/>
    <w:rsid w:val="00BD44FA"/>
    <w:rsid w:val="00BD4B7C"/>
    <w:rsid w:val="00BD4E56"/>
    <w:rsid w:val="00BD6B4F"/>
    <w:rsid w:val="00BD713C"/>
    <w:rsid w:val="00BD7197"/>
    <w:rsid w:val="00BD7A11"/>
    <w:rsid w:val="00BE2609"/>
    <w:rsid w:val="00BE2AF2"/>
    <w:rsid w:val="00BE2F3D"/>
    <w:rsid w:val="00BE3D47"/>
    <w:rsid w:val="00BE3E33"/>
    <w:rsid w:val="00BE4C31"/>
    <w:rsid w:val="00BE4F8B"/>
    <w:rsid w:val="00BE5001"/>
    <w:rsid w:val="00BE5312"/>
    <w:rsid w:val="00BE575D"/>
    <w:rsid w:val="00BE5E93"/>
    <w:rsid w:val="00BE6027"/>
    <w:rsid w:val="00BE61AE"/>
    <w:rsid w:val="00BE7395"/>
    <w:rsid w:val="00BE773D"/>
    <w:rsid w:val="00BF0BBC"/>
    <w:rsid w:val="00BF0DD4"/>
    <w:rsid w:val="00BF0F75"/>
    <w:rsid w:val="00BF2A2F"/>
    <w:rsid w:val="00BF2ABF"/>
    <w:rsid w:val="00BF2DB6"/>
    <w:rsid w:val="00BF30DA"/>
    <w:rsid w:val="00BF3315"/>
    <w:rsid w:val="00BF3996"/>
    <w:rsid w:val="00BF3D07"/>
    <w:rsid w:val="00BF4E38"/>
    <w:rsid w:val="00BF523C"/>
    <w:rsid w:val="00BF592C"/>
    <w:rsid w:val="00BF5FBB"/>
    <w:rsid w:val="00BF5FCB"/>
    <w:rsid w:val="00BF5FE0"/>
    <w:rsid w:val="00BF60C3"/>
    <w:rsid w:val="00BF646A"/>
    <w:rsid w:val="00BF6E8A"/>
    <w:rsid w:val="00BF6FB3"/>
    <w:rsid w:val="00BF788A"/>
    <w:rsid w:val="00BF7C5A"/>
    <w:rsid w:val="00BF7E4C"/>
    <w:rsid w:val="00BF7F3D"/>
    <w:rsid w:val="00C0007F"/>
    <w:rsid w:val="00C0069D"/>
    <w:rsid w:val="00C00857"/>
    <w:rsid w:val="00C00BD9"/>
    <w:rsid w:val="00C01258"/>
    <w:rsid w:val="00C013D8"/>
    <w:rsid w:val="00C01437"/>
    <w:rsid w:val="00C0182A"/>
    <w:rsid w:val="00C01EA3"/>
    <w:rsid w:val="00C02BC4"/>
    <w:rsid w:val="00C0373C"/>
    <w:rsid w:val="00C039BD"/>
    <w:rsid w:val="00C0449C"/>
    <w:rsid w:val="00C061FF"/>
    <w:rsid w:val="00C0635B"/>
    <w:rsid w:val="00C066F2"/>
    <w:rsid w:val="00C06761"/>
    <w:rsid w:val="00C06A86"/>
    <w:rsid w:val="00C07058"/>
    <w:rsid w:val="00C0750E"/>
    <w:rsid w:val="00C078AA"/>
    <w:rsid w:val="00C0792C"/>
    <w:rsid w:val="00C07D0D"/>
    <w:rsid w:val="00C10087"/>
    <w:rsid w:val="00C105AC"/>
    <w:rsid w:val="00C113AE"/>
    <w:rsid w:val="00C11486"/>
    <w:rsid w:val="00C11747"/>
    <w:rsid w:val="00C12186"/>
    <w:rsid w:val="00C13714"/>
    <w:rsid w:val="00C1445A"/>
    <w:rsid w:val="00C1596D"/>
    <w:rsid w:val="00C15FCC"/>
    <w:rsid w:val="00C16362"/>
    <w:rsid w:val="00C16A50"/>
    <w:rsid w:val="00C16A6D"/>
    <w:rsid w:val="00C16B6A"/>
    <w:rsid w:val="00C16D7C"/>
    <w:rsid w:val="00C17C6B"/>
    <w:rsid w:val="00C17C85"/>
    <w:rsid w:val="00C20375"/>
    <w:rsid w:val="00C203D2"/>
    <w:rsid w:val="00C212EC"/>
    <w:rsid w:val="00C213E1"/>
    <w:rsid w:val="00C2248C"/>
    <w:rsid w:val="00C226E0"/>
    <w:rsid w:val="00C22788"/>
    <w:rsid w:val="00C22956"/>
    <w:rsid w:val="00C25077"/>
    <w:rsid w:val="00C269E0"/>
    <w:rsid w:val="00C270D3"/>
    <w:rsid w:val="00C27403"/>
    <w:rsid w:val="00C27A44"/>
    <w:rsid w:val="00C3017A"/>
    <w:rsid w:val="00C3061D"/>
    <w:rsid w:val="00C30902"/>
    <w:rsid w:val="00C3137F"/>
    <w:rsid w:val="00C31432"/>
    <w:rsid w:val="00C31A6C"/>
    <w:rsid w:val="00C31FA8"/>
    <w:rsid w:val="00C33C8F"/>
    <w:rsid w:val="00C34269"/>
    <w:rsid w:val="00C34877"/>
    <w:rsid w:val="00C34BA1"/>
    <w:rsid w:val="00C34E8C"/>
    <w:rsid w:val="00C350D5"/>
    <w:rsid w:val="00C3516C"/>
    <w:rsid w:val="00C357C8"/>
    <w:rsid w:val="00C36159"/>
    <w:rsid w:val="00C36C6E"/>
    <w:rsid w:val="00C37095"/>
    <w:rsid w:val="00C373D2"/>
    <w:rsid w:val="00C37615"/>
    <w:rsid w:val="00C37E80"/>
    <w:rsid w:val="00C37E9E"/>
    <w:rsid w:val="00C40403"/>
    <w:rsid w:val="00C40D6E"/>
    <w:rsid w:val="00C40F17"/>
    <w:rsid w:val="00C41119"/>
    <w:rsid w:val="00C4116A"/>
    <w:rsid w:val="00C411F2"/>
    <w:rsid w:val="00C4176E"/>
    <w:rsid w:val="00C41F36"/>
    <w:rsid w:val="00C42CF6"/>
    <w:rsid w:val="00C43B4D"/>
    <w:rsid w:val="00C43EA3"/>
    <w:rsid w:val="00C441CA"/>
    <w:rsid w:val="00C447CD"/>
    <w:rsid w:val="00C44914"/>
    <w:rsid w:val="00C44A14"/>
    <w:rsid w:val="00C45108"/>
    <w:rsid w:val="00C456D3"/>
    <w:rsid w:val="00C4631B"/>
    <w:rsid w:val="00C46475"/>
    <w:rsid w:val="00C468C1"/>
    <w:rsid w:val="00C46EE7"/>
    <w:rsid w:val="00C46FAD"/>
    <w:rsid w:val="00C4741C"/>
    <w:rsid w:val="00C478FD"/>
    <w:rsid w:val="00C50594"/>
    <w:rsid w:val="00C51271"/>
    <w:rsid w:val="00C518D6"/>
    <w:rsid w:val="00C5223F"/>
    <w:rsid w:val="00C5251F"/>
    <w:rsid w:val="00C52630"/>
    <w:rsid w:val="00C53149"/>
    <w:rsid w:val="00C532E6"/>
    <w:rsid w:val="00C5383A"/>
    <w:rsid w:val="00C5448C"/>
    <w:rsid w:val="00C55A05"/>
    <w:rsid w:val="00C55A0A"/>
    <w:rsid w:val="00C56486"/>
    <w:rsid w:val="00C567C8"/>
    <w:rsid w:val="00C600C1"/>
    <w:rsid w:val="00C6145F"/>
    <w:rsid w:val="00C61E14"/>
    <w:rsid w:val="00C631B2"/>
    <w:rsid w:val="00C639F8"/>
    <w:rsid w:val="00C65279"/>
    <w:rsid w:val="00C656A8"/>
    <w:rsid w:val="00C65C6A"/>
    <w:rsid w:val="00C65D20"/>
    <w:rsid w:val="00C6605B"/>
    <w:rsid w:val="00C6626C"/>
    <w:rsid w:val="00C66646"/>
    <w:rsid w:val="00C67284"/>
    <w:rsid w:val="00C7006B"/>
    <w:rsid w:val="00C707C1"/>
    <w:rsid w:val="00C71442"/>
    <w:rsid w:val="00C715B0"/>
    <w:rsid w:val="00C7166A"/>
    <w:rsid w:val="00C71E40"/>
    <w:rsid w:val="00C7250C"/>
    <w:rsid w:val="00C726F5"/>
    <w:rsid w:val="00C7295B"/>
    <w:rsid w:val="00C72F53"/>
    <w:rsid w:val="00C72FE9"/>
    <w:rsid w:val="00C7505C"/>
    <w:rsid w:val="00C771CB"/>
    <w:rsid w:val="00C77EC5"/>
    <w:rsid w:val="00C8089E"/>
    <w:rsid w:val="00C80A6A"/>
    <w:rsid w:val="00C8193A"/>
    <w:rsid w:val="00C8209E"/>
    <w:rsid w:val="00C82B7F"/>
    <w:rsid w:val="00C82E2E"/>
    <w:rsid w:val="00C83866"/>
    <w:rsid w:val="00C83CAC"/>
    <w:rsid w:val="00C84B9C"/>
    <w:rsid w:val="00C85054"/>
    <w:rsid w:val="00C8539D"/>
    <w:rsid w:val="00C8560E"/>
    <w:rsid w:val="00C85A65"/>
    <w:rsid w:val="00C85ED7"/>
    <w:rsid w:val="00C8618B"/>
    <w:rsid w:val="00C86B8A"/>
    <w:rsid w:val="00C86DC6"/>
    <w:rsid w:val="00C87887"/>
    <w:rsid w:val="00C907EA"/>
    <w:rsid w:val="00C90B79"/>
    <w:rsid w:val="00C90FF7"/>
    <w:rsid w:val="00C91890"/>
    <w:rsid w:val="00C91A9C"/>
    <w:rsid w:val="00C9224E"/>
    <w:rsid w:val="00C9239C"/>
    <w:rsid w:val="00C93DDC"/>
    <w:rsid w:val="00C93F05"/>
    <w:rsid w:val="00C942C7"/>
    <w:rsid w:val="00C946BE"/>
    <w:rsid w:val="00C94FF0"/>
    <w:rsid w:val="00C95A48"/>
    <w:rsid w:val="00C96764"/>
    <w:rsid w:val="00C9748F"/>
    <w:rsid w:val="00C97D51"/>
    <w:rsid w:val="00CA0BBA"/>
    <w:rsid w:val="00CA18AC"/>
    <w:rsid w:val="00CA227E"/>
    <w:rsid w:val="00CA26B9"/>
    <w:rsid w:val="00CA3057"/>
    <w:rsid w:val="00CA3A25"/>
    <w:rsid w:val="00CA3ADC"/>
    <w:rsid w:val="00CA40CE"/>
    <w:rsid w:val="00CA43D0"/>
    <w:rsid w:val="00CA4DD6"/>
    <w:rsid w:val="00CA5BC3"/>
    <w:rsid w:val="00CA5F20"/>
    <w:rsid w:val="00CA5F6F"/>
    <w:rsid w:val="00CA6257"/>
    <w:rsid w:val="00CA65E5"/>
    <w:rsid w:val="00CA6725"/>
    <w:rsid w:val="00CA6CA7"/>
    <w:rsid w:val="00CA72B7"/>
    <w:rsid w:val="00CB1007"/>
    <w:rsid w:val="00CB1454"/>
    <w:rsid w:val="00CB15AB"/>
    <w:rsid w:val="00CB1981"/>
    <w:rsid w:val="00CB1CC2"/>
    <w:rsid w:val="00CB2027"/>
    <w:rsid w:val="00CB23BA"/>
    <w:rsid w:val="00CB2466"/>
    <w:rsid w:val="00CB24F3"/>
    <w:rsid w:val="00CB3110"/>
    <w:rsid w:val="00CB33A5"/>
    <w:rsid w:val="00CB3F5B"/>
    <w:rsid w:val="00CB468F"/>
    <w:rsid w:val="00CB47E5"/>
    <w:rsid w:val="00CB50D8"/>
    <w:rsid w:val="00CB51C1"/>
    <w:rsid w:val="00CB5A4B"/>
    <w:rsid w:val="00CB66C7"/>
    <w:rsid w:val="00CB66DD"/>
    <w:rsid w:val="00CB6778"/>
    <w:rsid w:val="00CB7211"/>
    <w:rsid w:val="00CC025A"/>
    <w:rsid w:val="00CC0EAE"/>
    <w:rsid w:val="00CC23D5"/>
    <w:rsid w:val="00CC28AF"/>
    <w:rsid w:val="00CC2BE0"/>
    <w:rsid w:val="00CC3746"/>
    <w:rsid w:val="00CC4125"/>
    <w:rsid w:val="00CC44A2"/>
    <w:rsid w:val="00CC4FB8"/>
    <w:rsid w:val="00CC6AFD"/>
    <w:rsid w:val="00CC6F22"/>
    <w:rsid w:val="00CC6FDA"/>
    <w:rsid w:val="00CC70BD"/>
    <w:rsid w:val="00CD1649"/>
    <w:rsid w:val="00CD19DD"/>
    <w:rsid w:val="00CD1E5B"/>
    <w:rsid w:val="00CD245E"/>
    <w:rsid w:val="00CD2848"/>
    <w:rsid w:val="00CD39F1"/>
    <w:rsid w:val="00CD3C7F"/>
    <w:rsid w:val="00CD3D91"/>
    <w:rsid w:val="00CD3F7B"/>
    <w:rsid w:val="00CD4DC7"/>
    <w:rsid w:val="00CD6A34"/>
    <w:rsid w:val="00CE0C13"/>
    <w:rsid w:val="00CE14C5"/>
    <w:rsid w:val="00CE1A50"/>
    <w:rsid w:val="00CE1E10"/>
    <w:rsid w:val="00CE294C"/>
    <w:rsid w:val="00CE3137"/>
    <w:rsid w:val="00CE4235"/>
    <w:rsid w:val="00CE4A1E"/>
    <w:rsid w:val="00CE4A40"/>
    <w:rsid w:val="00CE4A62"/>
    <w:rsid w:val="00CE4B7A"/>
    <w:rsid w:val="00CE512E"/>
    <w:rsid w:val="00CE58FA"/>
    <w:rsid w:val="00CE5C04"/>
    <w:rsid w:val="00CE69B7"/>
    <w:rsid w:val="00CE717A"/>
    <w:rsid w:val="00CE74DE"/>
    <w:rsid w:val="00CE76E0"/>
    <w:rsid w:val="00CE772E"/>
    <w:rsid w:val="00CE7FE7"/>
    <w:rsid w:val="00CF02DD"/>
    <w:rsid w:val="00CF0C15"/>
    <w:rsid w:val="00CF17AF"/>
    <w:rsid w:val="00CF1A54"/>
    <w:rsid w:val="00CF2446"/>
    <w:rsid w:val="00CF253C"/>
    <w:rsid w:val="00CF39B5"/>
    <w:rsid w:val="00CF44C6"/>
    <w:rsid w:val="00CF4716"/>
    <w:rsid w:val="00CF4FEE"/>
    <w:rsid w:val="00CF5269"/>
    <w:rsid w:val="00CF58BA"/>
    <w:rsid w:val="00CF5E2C"/>
    <w:rsid w:val="00CF71C7"/>
    <w:rsid w:val="00CF72E8"/>
    <w:rsid w:val="00CF7680"/>
    <w:rsid w:val="00CF7910"/>
    <w:rsid w:val="00D0046A"/>
    <w:rsid w:val="00D010F1"/>
    <w:rsid w:val="00D015F5"/>
    <w:rsid w:val="00D02A5E"/>
    <w:rsid w:val="00D03C70"/>
    <w:rsid w:val="00D03DB6"/>
    <w:rsid w:val="00D045D9"/>
    <w:rsid w:val="00D0496E"/>
    <w:rsid w:val="00D0545B"/>
    <w:rsid w:val="00D0602A"/>
    <w:rsid w:val="00D065B8"/>
    <w:rsid w:val="00D06F50"/>
    <w:rsid w:val="00D070BE"/>
    <w:rsid w:val="00D079CA"/>
    <w:rsid w:val="00D07B41"/>
    <w:rsid w:val="00D07FE1"/>
    <w:rsid w:val="00D10369"/>
    <w:rsid w:val="00D10B40"/>
    <w:rsid w:val="00D11762"/>
    <w:rsid w:val="00D118B3"/>
    <w:rsid w:val="00D11CFB"/>
    <w:rsid w:val="00D11E2C"/>
    <w:rsid w:val="00D12256"/>
    <w:rsid w:val="00D12351"/>
    <w:rsid w:val="00D126DA"/>
    <w:rsid w:val="00D127A9"/>
    <w:rsid w:val="00D12B59"/>
    <w:rsid w:val="00D13A41"/>
    <w:rsid w:val="00D14D5B"/>
    <w:rsid w:val="00D1504D"/>
    <w:rsid w:val="00D161C9"/>
    <w:rsid w:val="00D162B9"/>
    <w:rsid w:val="00D1736E"/>
    <w:rsid w:val="00D202C6"/>
    <w:rsid w:val="00D209AB"/>
    <w:rsid w:val="00D20BAC"/>
    <w:rsid w:val="00D20C95"/>
    <w:rsid w:val="00D20FF5"/>
    <w:rsid w:val="00D21765"/>
    <w:rsid w:val="00D21994"/>
    <w:rsid w:val="00D21B97"/>
    <w:rsid w:val="00D22309"/>
    <w:rsid w:val="00D22797"/>
    <w:rsid w:val="00D22AD0"/>
    <w:rsid w:val="00D24E2D"/>
    <w:rsid w:val="00D253F2"/>
    <w:rsid w:val="00D272E2"/>
    <w:rsid w:val="00D27746"/>
    <w:rsid w:val="00D279A0"/>
    <w:rsid w:val="00D27C86"/>
    <w:rsid w:val="00D27ED0"/>
    <w:rsid w:val="00D301B4"/>
    <w:rsid w:val="00D303D7"/>
    <w:rsid w:val="00D30840"/>
    <w:rsid w:val="00D309F6"/>
    <w:rsid w:val="00D310DF"/>
    <w:rsid w:val="00D31339"/>
    <w:rsid w:val="00D3185D"/>
    <w:rsid w:val="00D319BC"/>
    <w:rsid w:val="00D31D59"/>
    <w:rsid w:val="00D33328"/>
    <w:rsid w:val="00D336BB"/>
    <w:rsid w:val="00D33C87"/>
    <w:rsid w:val="00D35F68"/>
    <w:rsid w:val="00D36180"/>
    <w:rsid w:val="00D3723D"/>
    <w:rsid w:val="00D376A7"/>
    <w:rsid w:val="00D37AB3"/>
    <w:rsid w:val="00D40302"/>
    <w:rsid w:val="00D4094C"/>
    <w:rsid w:val="00D40E64"/>
    <w:rsid w:val="00D415D5"/>
    <w:rsid w:val="00D417D6"/>
    <w:rsid w:val="00D41C85"/>
    <w:rsid w:val="00D41F11"/>
    <w:rsid w:val="00D41FE5"/>
    <w:rsid w:val="00D42A4B"/>
    <w:rsid w:val="00D43433"/>
    <w:rsid w:val="00D44E6D"/>
    <w:rsid w:val="00D469E5"/>
    <w:rsid w:val="00D47417"/>
    <w:rsid w:val="00D502BA"/>
    <w:rsid w:val="00D5143F"/>
    <w:rsid w:val="00D51BB6"/>
    <w:rsid w:val="00D51DF2"/>
    <w:rsid w:val="00D51E45"/>
    <w:rsid w:val="00D51E9D"/>
    <w:rsid w:val="00D51EB6"/>
    <w:rsid w:val="00D5285C"/>
    <w:rsid w:val="00D52A59"/>
    <w:rsid w:val="00D52B2F"/>
    <w:rsid w:val="00D53A22"/>
    <w:rsid w:val="00D55A9F"/>
    <w:rsid w:val="00D56539"/>
    <w:rsid w:val="00D567DB"/>
    <w:rsid w:val="00D56A4F"/>
    <w:rsid w:val="00D56D28"/>
    <w:rsid w:val="00D57198"/>
    <w:rsid w:val="00D5788F"/>
    <w:rsid w:val="00D60C68"/>
    <w:rsid w:val="00D611D8"/>
    <w:rsid w:val="00D61EDB"/>
    <w:rsid w:val="00D629CB"/>
    <w:rsid w:val="00D62FCC"/>
    <w:rsid w:val="00D63350"/>
    <w:rsid w:val="00D6358A"/>
    <w:rsid w:val="00D639A8"/>
    <w:rsid w:val="00D64B3F"/>
    <w:rsid w:val="00D658E3"/>
    <w:rsid w:val="00D65B55"/>
    <w:rsid w:val="00D665EB"/>
    <w:rsid w:val="00D66B74"/>
    <w:rsid w:val="00D678D2"/>
    <w:rsid w:val="00D67B78"/>
    <w:rsid w:val="00D70044"/>
    <w:rsid w:val="00D7066B"/>
    <w:rsid w:val="00D70B38"/>
    <w:rsid w:val="00D71909"/>
    <w:rsid w:val="00D71CE8"/>
    <w:rsid w:val="00D7208F"/>
    <w:rsid w:val="00D720DC"/>
    <w:rsid w:val="00D724BE"/>
    <w:rsid w:val="00D725F6"/>
    <w:rsid w:val="00D73133"/>
    <w:rsid w:val="00D73818"/>
    <w:rsid w:val="00D746A4"/>
    <w:rsid w:val="00D7547A"/>
    <w:rsid w:val="00D7650A"/>
    <w:rsid w:val="00D76A56"/>
    <w:rsid w:val="00D77121"/>
    <w:rsid w:val="00D77A2F"/>
    <w:rsid w:val="00D80E02"/>
    <w:rsid w:val="00D8121B"/>
    <w:rsid w:val="00D817FB"/>
    <w:rsid w:val="00D82303"/>
    <w:rsid w:val="00D82E4A"/>
    <w:rsid w:val="00D8332C"/>
    <w:rsid w:val="00D83FE3"/>
    <w:rsid w:val="00D840AA"/>
    <w:rsid w:val="00D841D4"/>
    <w:rsid w:val="00D841F6"/>
    <w:rsid w:val="00D8425B"/>
    <w:rsid w:val="00D8476B"/>
    <w:rsid w:val="00D84B18"/>
    <w:rsid w:val="00D8503F"/>
    <w:rsid w:val="00D85F98"/>
    <w:rsid w:val="00D86649"/>
    <w:rsid w:val="00D86C6E"/>
    <w:rsid w:val="00D872F0"/>
    <w:rsid w:val="00D87F07"/>
    <w:rsid w:val="00D909FA"/>
    <w:rsid w:val="00D90C9F"/>
    <w:rsid w:val="00D9176D"/>
    <w:rsid w:val="00D9207B"/>
    <w:rsid w:val="00D9295D"/>
    <w:rsid w:val="00D93176"/>
    <w:rsid w:val="00D93778"/>
    <w:rsid w:val="00D9424F"/>
    <w:rsid w:val="00D94888"/>
    <w:rsid w:val="00D95424"/>
    <w:rsid w:val="00D95678"/>
    <w:rsid w:val="00D95869"/>
    <w:rsid w:val="00D96604"/>
    <w:rsid w:val="00D9692C"/>
    <w:rsid w:val="00D969EA"/>
    <w:rsid w:val="00D96EFB"/>
    <w:rsid w:val="00D97BC3"/>
    <w:rsid w:val="00D97D63"/>
    <w:rsid w:val="00D97EB0"/>
    <w:rsid w:val="00DA005A"/>
    <w:rsid w:val="00DA0390"/>
    <w:rsid w:val="00DA12C6"/>
    <w:rsid w:val="00DA1643"/>
    <w:rsid w:val="00DA1890"/>
    <w:rsid w:val="00DA1A77"/>
    <w:rsid w:val="00DA2217"/>
    <w:rsid w:val="00DA25F9"/>
    <w:rsid w:val="00DA2838"/>
    <w:rsid w:val="00DA3710"/>
    <w:rsid w:val="00DA375B"/>
    <w:rsid w:val="00DA4204"/>
    <w:rsid w:val="00DA472A"/>
    <w:rsid w:val="00DA4C3B"/>
    <w:rsid w:val="00DA4E9A"/>
    <w:rsid w:val="00DA52A7"/>
    <w:rsid w:val="00DA5719"/>
    <w:rsid w:val="00DA6997"/>
    <w:rsid w:val="00DA6FB7"/>
    <w:rsid w:val="00DA73DE"/>
    <w:rsid w:val="00DA79D7"/>
    <w:rsid w:val="00DB02C0"/>
    <w:rsid w:val="00DB11EB"/>
    <w:rsid w:val="00DB27E0"/>
    <w:rsid w:val="00DB30CC"/>
    <w:rsid w:val="00DB3637"/>
    <w:rsid w:val="00DB4A98"/>
    <w:rsid w:val="00DB51DE"/>
    <w:rsid w:val="00DB529F"/>
    <w:rsid w:val="00DB5450"/>
    <w:rsid w:val="00DB5F9A"/>
    <w:rsid w:val="00DB63DC"/>
    <w:rsid w:val="00DB68F9"/>
    <w:rsid w:val="00DB717B"/>
    <w:rsid w:val="00DB744F"/>
    <w:rsid w:val="00DB76EE"/>
    <w:rsid w:val="00DB7A8F"/>
    <w:rsid w:val="00DB7B0A"/>
    <w:rsid w:val="00DB7BAA"/>
    <w:rsid w:val="00DB7C9E"/>
    <w:rsid w:val="00DB7E16"/>
    <w:rsid w:val="00DC0D86"/>
    <w:rsid w:val="00DC1549"/>
    <w:rsid w:val="00DC39AA"/>
    <w:rsid w:val="00DC4A83"/>
    <w:rsid w:val="00DC582A"/>
    <w:rsid w:val="00DC5DEA"/>
    <w:rsid w:val="00DC659C"/>
    <w:rsid w:val="00DC7466"/>
    <w:rsid w:val="00DC78AA"/>
    <w:rsid w:val="00DD00C1"/>
    <w:rsid w:val="00DD1E72"/>
    <w:rsid w:val="00DD22FA"/>
    <w:rsid w:val="00DD367E"/>
    <w:rsid w:val="00DD3EAE"/>
    <w:rsid w:val="00DD435D"/>
    <w:rsid w:val="00DD476B"/>
    <w:rsid w:val="00DD48C6"/>
    <w:rsid w:val="00DD4B92"/>
    <w:rsid w:val="00DD4C21"/>
    <w:rsid w:val="00DD5F5C"/>
    <w:rsid w:val="00DD646C"/>
    <w:rsid w:val="00DD6CEF"/>
    <w:rsid w:val="00DD7A16"/>
    <w:rsid w:val="00DE0036"/>
    <w:rsid w:val="00DE04A6"/>
    <w:rsid w:val="00DE087A"/>
    <w:rsid w:val="00DE08D3"/>
    <w:rsid w:val="00DE1090"/>
    <w:rsid w:val="00DE11DC"/>
    <w:rsid w:val="00DE18DE"/>
    <w:rsid w:val="00DE1E8E"/>
    <w:rsid w:val="00DE28FC"/>
    <w:rsid w:val="00DE3BC8"/>
    <w:rsid w:val="00DE3FF0"/>
    <w:rsid w:val="00DE44D8"/>
    <w:rsid w:val="00DE4D22"/>
    <w:rsid w:val="00DE4D42"/>
    <w:rsid w:val="00DE51D3"/>
    <w:rsid w:val="00DE5704"/>
    <w:rsid w:val="00DE5C28"/>
    <w:rsid w:val="00DE62D2"/>
    <w:rsid w:val="00DE6A34"/>
    <w:rsid w:val="00DE6ABF"/>
    <w:rsid w:val="00DE6DDF"/>
    <w:rsid w:val="00DE6F92"/>
    <w:rsid w:val="00DE7D00"/>
    <w:rsid w:val="00DF04CB"/>
    <w:rsid w:val="00DF096F"/>
    <w:rsid w:val="00DF12E7"/>
    <w:rsid w:val="00DF18E6"/>
    <w:rsid w:val="00DF1B0C"/>
    <w:rsid w:val="00DF1EB3"/>
    <w:rsid w:val="00DF2B86"/>
    <w:rsid w:val="00DF34E3"/>
    <w:rsid w:val="00DF3739"/>
    <w:rsid w:val="00DF3DE8"/>
    <w:rsid w:val="00DF41F1"/>
    <w:rsid w:val="00DF454D"/>
    <w:rsid w:val="00DF4BED"/>
    <w:rsid w:val="00DF4CE4"/>
    <w:rsid w:val="00DF5461"/>
    <w:rsid w:val="00DF5467"/>
    <w:rsid w:val="00DF58FF"/>
    <w:rsid w:val="00DF62F7"/>
    <w:rsid w:val="00DF6B50"/>
    <w:rsid w:val="00DF7039"/>
    <w:rsid w:val="00DF7840"/>
    <w:rsid w:val="00E00CCD"/>
    <w:rsid w:val="00E01771"/>
    <w:rsid w:val="00E02067"/>
    <w:rsid w:val="00E021F1"/>
    <w:rsid w:val="00E02458"/>
    <w:rsid w:val="00E02579"/>
    <w:rsid w:val="00E02677"/>
    <w:rsid w:val="00E02A61"/>
    <w:rsid w:val="00E033B2"/>
    <w:rsid w:val="00E03D0E"/>
    <w:rsid w:val="00E03F92"/>
    <w:rsid w:val="00E046AF"/>
    <w:rsid w:val="00E04A48"/>
    <w:rsid w:val="00E054C4"/>
    <w:rsid w:val="00E054E2"/>
    <w:rsid w:val="00E06269"/>
    <w:rsid w:val="00E062E9"/>
    <w:rsid w:val="00E0674C"/>
    <w:rsid w:val="00E07212"/>
    <w:rsid w:val="00E07B2F"/>
    <w:rsid w:val="00E102FB"/>
    <w:rsid w:val="00E109B1"/>
    <w:rsid w:val="00E11AEC"/>
    <w:rsid w:val="00E120D8"/>
    <w:rsid w:val="00E12E35"/>
    <w:rsid w:val="00E13110"/>
    <w:rsid w:val="00E1405D"/>
    <w:rsid w:val="00E1418E"/>
    <w:rsid w:val="00E144C5"/>
    <w:rsid w:val="00E14727"/>
    <w:rsid w:val="00E14F35"/>
    <w:rsid w:val="00E1551F"/>
    <w:rsid w:val="00E15AF3"/>
    <w:rsid w:val="00E17348"/>
    <w:rsid w:val="00E17478"/>
    <w:rsid w:val="00E209E8"/>
    <w:rsid w:val="00E20C52"/>
    <w:rsid w:val="00E20DD4"/>
    <w:rsid w:val="00E21248"/>
    <w:rsid w:val="00E22D8F"/>
    <w:rsid w:val="00E23477"/>
    <w:rsid w:val="00E23B1E"/>
    <w:rsid w:val="00E23BBF"/>
    <w:rsid w:val="00E23CB7"/>
    <w:rsid w:val="00E24804"/>
    <w:rsid w:val="00E26D65"/>
    <w:rsid w:val="00E2703D"/>
    <w:rsid w:val="00E27517"/>
    <w:rsid w:val="00E302D9"/>
    <w:rsid w:val="00E30993"/>
    <w:rsid w:val="00E30A34"/>
    <w:rsid w:val="00E30E35"/>
    <w:rsid w:val="00E31486"/>
    <w:rsid w:val="00E322A7"/>
    <w:rsid w:val="00E325EF"/>
    <w:rsid w:val="00E327E9"/>
    <w:rsid w:val="00E33FB8"/>
    <w:rsid w:val="00E3558C"/>
    <w:rsid w:val="00E355B6"/>
    <w:rsid w:val="00E356F8"/>
    <w:rsid w:val="00E359DF"/>
    <w:rsid w:val="00E36184"/>
    <w:rsid w:val="00E36351"/>
    <w:rsid w:val="00E3676F"/>
    <w:rsid w:val="00E36D57"/>
    <w:rsid w:val="00E376FE"/>
    <w:rsid w:val="00E37CEB"/>
    <w:rsid w:val="00E400C9"/>
    <w:rsid w:val="00E4024D"/>
    <w:rsid w:val="00E40705"/>
    <w:rsid w:val="00E4074B"/>
    <w:rsid w:val="00E40CA6"/>
    <w:rsid w:val="00E41994"/>
    <w:rsid w:val="00E41FC6"/>
    <w:rsid w:val="00E43311"/>
    <w:rsid w:val="00E4445F"/>
    <w:rsid w:val="00E46141"/>
    <w:rsid w:val="00E4670D"/>
    <w:rsid w:val="00E47015"/>
    <w:rsid w:val="00E47AE9"/>
    <w:rsid w:val="00E50256"/>
    <w:rsid w:val="00E516CA"/>
    <w:rsid w:val="00E52915"/>
    <w:rsid w:val="00E52F86"/>
    <w:rsid w:val="00E53853"/>
    <w:rsid w:val="00E53D66"/>
    <w:rsid w:val="00E53DDD"/>
    <w:rsid w:val="00E542D9"/>
    <w:rsid w:val="00E54509"/>
    <w:rsid w:val="00E5491E"/>
    <w:rsid w:val="00E55481"/>
    <w:rsid w:val="00E559B2"/>
    <w:rsid w:val="00E5660E"/>
    <w:rsid w:val="00E568BD"/>
    <w:rsid w:val="00E56A00"/>
    <w:rsid w:val="00E5714A"/>
    <w:rsid w:val="00E57A6F"/>
    <w:rsid w:val="00E60EE2"/>
    <w:rsid w:val="00E614F5"/>
    <w:rsid w:val="00E61764"/>
    <w:rsid w:val="00E61857"/>
    <w:rsid w:val="00E61959"/>
    <w:rsid w:val="00E61DF4"/>
    <w:rsid w:val="00E62314"/>
    <w:rsid w:val="00E626EF"/>
    <w:rsid w:val="00E62D7B"/>
    <w:rsid w:val="00E6405F"/>
    <w:rsid w:val="00E64251"/>
    <w:rsid w:val="00E64E8C"/>
    <w:rsid w:val="00E65373"/>
    <w:rsid w:val="00E655B1"/>
    <w:rsid w:val="00E6571B"/>
    <w:rsid w:val="00E66232"/>
    <w:rsid w:val="00E6732A"/>
    <w:rsid w:val="00E67FDD"/>
    <w:rsid w:val="00E70E8B"/>
    <w:rsid w:val="00E71D74"/>
    <w:rsid w:val="00E72065"/>
    <w:rsid w:val="00E72ACB"/>
    <w:rsid w:val="00E733ED"/>
    <w:rsid w:val="00E73544"/>
    <w:rsid w:val="00E739B2"/>
    <w:rsid w:val="00E73DA7"/>
    <w:rsid w:val="00E73DD8"/>
    <w:rsid w:val="00E74A05"/>
    <w:rsid w:val="00E74F60"/>
    <w:rsid w:val="00E7565B"/>
    <w:rsid w:val="00E761DE"/>
    <w:rsid w:val="00E76D07"/>
    <w:rsid w:val="00E772E3"/>
    <w:rsid w:val="00E775F8"/>
    <w:rsid w:val="00E80213"/>
    <w:rsid w:val="00E8100F"/>
    <w:rsid w:val="00E81851"/>
    <w:rsid w:val="00E81887"/>
    <w:rsid w:val="00E82BA8"/>
    <w:rsid w:val="00E82E86"/>
    <w:rsid w:val="00E82FCD"/>
    <w:rsid w:val="00E83B26"/>
    <w:rsid w:val="00E840BD"/>
    <w:rsid w:val="00E844E5"/>
    <w:rsid w:val="00E847B2"/>
    <w:rsid w:val="00E849D5"/>
    <w:rsid w:val="00E84B9A"/>
    <w:rsid w:val="00E8565C"/>
    <w:rsid w:val="00E85D7F"/>
    <w:rsid w:val="00E86113"/>
    <w:rsid w:val="00E86397"/>
    <w:rsid w:val="00E86D75"/>
    <w:rsid w:val="00E873E5"/>
    <w:rsid w:val="00E8770A"/>
    <w:rsid w:val="00E87BF5"/>
    <w:rsid w:val="00E90043"/>
    <w:rsid w:val="00E904D1"/>
    <w:rsid w:val="00E907E8"/>
    <w:rsid w:val="00E91F72"/>
    <w:rsid w:val="00E930B1"/>
    <w:rsid w:val="00E9442F"/>
    <w:rsid w:val="00E956F9"/>
    <w:rsid w:val="00E97194"/>
    <w:rsid w:val="00EA0401"/>
    <w:rsid w:val="00EA0446"/>
    <w:rsid w:val="00EA05FF"/>
    <w:rsid w:val="00EA117B"/>
    <w:rsid w:val="00EA261B"/>
    <w:rsid w:val="00EA28C7"/>
    <w:rsid w:val="00EA3324"/>
    <w:rsid w:val="00EA3699"/>
    <w:rsid w:val="00EA38B0"/>
    <w:rsid w:val="00EA4542"/>
    <w:rsid w:val="00EA457D"/>
    <w:rsid w:val="00EA5161"/>
    <w:rsid w:val="00EA5411"/>
    <w:rsid w:val="00EA6AB6"/>
    <w:rsid w:val="00EA6AC8"/>
    <w:rsid w:val="00EA6E73"/>
    <w:rsid w:val="00EA7141"/>
    <w:rsid w:val="00EA7D5B"/>
    <w:rsid w:val="00EB02D5"/>
    <w:rsid w:val="00EB043A"/>
    <w:rsid w:val="00EB0C45"/>
    <w:rsid w:val="00EB1DB4"/>
    <w:rsid w:val="00EB27FC"/>
    <w:rsid w:val="00EB2F46"/>
    <w:rsid w:val="00EB3031"/>
    <w:rsid w:val="00EB3B43"/>
    <w:rsid w:val="00EB6ADD"/>
    <w:rsid w:val="00EB728E"/>
    <w:rsid w:val="00EB72A4"/>
    <w:rsid w:val="00EC0C14"/>
    <w:rsid w:val="00EC0FCC"/>
    <w:rsid w:val="00EC1134"/>
    <w:rsid w:val="00EC151F"/>
    <w:rsid w:val="00EC182F"/>
    <w:rsid w:val="00EC1E1C"/>
    <w:rsid w:val="00EC29B9"/>
    <w:rsid w:val="00EC29DF"/>
    <w:rsid w:val="00EC48CF"/>
    <w:rsid w:val="00EC4B17"/>
    <w:rsid w:val="00EC4B60"/>
    <w:rsid w:val="00EC52FB"/>
    <w:rsid w:val="00EC6123"/>
    <w:rsid w:val="00EC670A"/>
    <w:rsid w:val="00EC6AA9"/>
    <w:rsid w:val="00EC6D27"/>
    <w:rsid w:val="00EC7664"/>
    <w:rsid w:val="00ED0117"/>
    <w:rsid w:val="00ED046E"/>
    <w:rsid w:val="00ED117A"/>
    <w:rsid w:val="00ED146B"/>
    <w:rsid w:val="00ED1935"/>
    <w:rsid w:val="00ED1EA6"/>
    <w:rsid w:val="00ED3514"/>
    <w:rsid w:val="00ED37A8"/>
    <w:rsid w:val="00ED5AA6"/>
    <w:rsid w:val="00ED6208"/>
    <w:rsid w:val="00ED6813"/>
    <w:rsid w:val="00ED721C"/>
    <w:rsid w:val="00ED72F2"/>
    <w:rsid w:val="00ED7B9F"/>
    <w:rsid w:val="00EE01D8"/>
    <w:rsid w:val="00EE0681"/>
    <w:rsid w:val="00EE15F6"/>
    <w:rsid w:val="00EE168E"/>
    <w:rsid w:val="00EE2AED"/>
    <w:rsid w:val="00EE2C1E"/>
    <w:rsid w:val="00EE329B"/>
    <w:rsid w:val="00EE37D1"/>
    <w:rsid w:val="00EE503B"/>
    <w:rsid w:val="00EE57BD"/>
    <w:rsid w:val="00EE5B48"/>
    <w:rsid w:val="00EE5EB7"/>
    <w:rsid w:val="00EE5FD9"/>
    <w:rsid w:val="00EE6A75"/>
    <w:rsid w:val="00EE7334"/>
    <w:rsid w:val="00EF05BA"/>
    <w:rsid w:val="00EF06F5"/>
    <w:rsid w:val="00EF16E5"/>
    <w:rsid w:val="00EF196D"/>
    <w:rsid w:val="00EF1C85"/>
    <w:rsid w:val="00EF2461"/>
    <w:rsid w:val="00EF2C90"/>
    <w:rsid w:val="00EF2D70"/>
    <w:rsid w:val="00EF365D"/>
    <w:rsid w:val="00EF38B9"/>
    <w:rsid w:val="00EF3EAB"/>
    <w:rsid w:val="00EF5450"/>
    <w:rsid w:val="00EF69AF"/>
    <w:rsid w:val="00EF6B19"/>
    <w:rsid w:val="00EF7314"/>
    <w:rsid w:val="00EF7805"/>
    <w:rsid w:val="00EF786A"/>
    <w:rsid w:val="00EF78B1"/>
    <w:rsid w:val="00EF797A"/>
    <w:rsid w:val="00F00586"/>
    <w:rsid w:val="00F005C4"/>
    <w:rsid w:val="00F00BE6"/>
    <w:rsid w:val="00F0184B"/>
    <w:rsid w:val="00F02C7E"/>
    <w:rsid w:val="00F03324"/>
    <w:rsid w:val="00F033A9"/>
    <w:rsid w:val="00F03F92"/>
    <w:rsid w:val="00F0455C"/>
    <w:rsid w:val="00F04A36"/>
    <w:rsid w:val="00F05754"/>
    <w:rsid w:val="00F05ACC"/>
    <w:rsid w:val="00F05F49"/>
    <w:rsid w:val="00F065D8"/>
    <w:rsid w:val="00F06AC4"/>
    <w:rsid w:val="00F07952"/>
    <w:rsid w:val="00F1073C"/>
    <w:rsid w:val="00F1093B"/>
    <w:rsid w:val="00F10F84"/>
    <w:rsid w:val="00F11448"/>
    <w:rsid w:val="00F116DE"/>
    <w:rsid w:val="00F119B8"/>
    <w:rsid w:val="00F12668"/>
    <w:rsid w:val="00F126BD"/>
    <w:rsid w:val="00F12759"/>
    <w:rsid w:val="00F1276B"/>
    <w:rsid w:val="00F13536"/>
    <w:rsid w:val="00F13553"/>
    <w:rsid w:val="00F13CC3"/>
    <w:rsid w:val="00F148D9"/>
    <w:rsid w:val="00F14B07"/>
    <w:rsid w:val="00F14D20"/>
    <w:rsid w:val="00F15AAF"/>
    <w:rsid w:val="00F15EAA"/>
    <w:rsid w:val="00F15F9C"/>
    <w:rsid w:val="00F16D7F"/>
    <w:rsid w:val="00F17744"/>
    <w:rsid w:val="00F17815"/>
    <w:rsid w:val="00F179F1"/>
    <w:rsid w:val="00F17A1D"/>
    <w:rsid w:val="00F20235"/>
    <w:rsid w:val="00F20269"/>
    <w:rsid w:val="00F2060B"/>
    <w:rsid w:val="00F20710"/>
    <w:rsid w:val="00F2188D"/>
    <w:rsid w:val="00F233C7"/>
    <w:rsid w:val="00F23A46"/>
    <w:rsid w:val="00F23CC1"/>
    <w:rsid w:val="00F249CC"/>
    <w:rsid w:val="00F2505E"/>
    <w:rsid w:val="00F25A59"/>
    <w:rsid w:val="00F25FD0"/>
    <w:rsid w:val="00F268CF"/>
    <w:rsid w:val="00F2702E"/>
    <w:rsid w:val="00F2726B"/>
    <w:rsid w:val="00F27C0D"/>
    <w:rsid w:val="00F27ED9"/>
    <w:rsid w:val="00F303B7"/>
    <w:rsid w:val="00F30BC5"/>
    <w:rsid w:val="00F30E45"/>
    <w:rsid w:val="00F31309"/>
    <w:rsid w:val="00F31593"/>
    <w:rsid w:val="00F31675"/>
    <w:rsid w:val="00F323AE"/>
    <w:rsid w:val="00F32679"/>
    <w:rsid w:val="00F33877"/>
    <w:rsid w:val="00F33CBE"/>
    <w:rsid w:val="00F33DD0"/>
    <w:rsid w:val="00F33EAA"/>
    <w:rsid w:val="00F3588E"/>
    <w:rsid w:val="00F35DDA"/>
    <w:rsid w:val="00F360CD"/>
    <w:rsid w:val="00F366B5"/>
    <w:rsid w:val="00F36C18"/>
    <w:rsid w:val="00F36EC7"/>
    <w:rsid w:val="00F37634"/>
    <w:rsid w:val="00F377F3"/>
    <w:rsid w:val="00F37816"/>
    <w:rsid w:val="00F409EB"/>
    <w:rsid w:val="00F409F0"/>
    <w:rsid w:val="00F40D4A"/>
    <w:rsid w:val="00F41887"/>
    <w:rsid w:val="00F41DF3"/>
    <w:rsid w:val="00F42336"/>
    <w:rsid w:val="00F426B5"/>
    <w:rsid w:val="00F4322C"/>
    <w:rsid w:val="00F43DA4"/>
    <w:rsid w:val="00F4457A"/>
    <w:rsid w:val="00F45003"/>
    <w:rsid w:val="00F4502D"/>
    <w:rsid w:val="00F454D0"/>
    <w:rsid w:val="00F455DE"/>
    <w:rsid w:val="00F459D3"/>
    <w:rsid w:val="00F45A9A"/>
    <w:rsid w:val="00F4639D"/>
    <w:rsid w:val="00F47A8D"/>
    <w:rsid w:val="00F5083E"/>
    <w:rsid w:val="00F50924"/>
    <w:rsid w:val="00F50A86"/>
    <w:rsid w:val="00F51F9C"/>
    <w:rsid w:val="00F51FBD"/>
    <w:rsid w:val="00F52230"/>
    <w:rsid w:val="00F52722"/>
    <w:rsid w:val="00F5283F"/>
    <w:rsid w:val="00F52B26"/>
    <w:rsid w:val="00F52C70"/>
    <w:rsid w:val="00F52F1A"/>
    <w:rsid w:val="00F53271"/>
    <w:rsid w:val="00F53347"/>
    <w:rsid w:val="00F534AF"/>
    <w:rsid w:val="00F5367E"/>
    <w:rsid w:val="00F5370F"/>
    <w:rsid w:val="00F53856"/>
    <w:rsid w:val="00F5437A"/>
    <w:rsid w:val="00F553B4"/>
    <w:rsid w:val="00F564AC"/>
    <w:rsid w:val="00F60B96"/>
    <w:rsid w:val="00F60C8A"/>
    <w:rsid w:val="00F61A43"/>
    <w:rsid w:val="00F6274E"/>
    <w:rsid w:val="00F6311F"/>
    <w:rsid w:val="00F6345C"/>
    <w:rsid w:val="00F63681"/>
    <w:rsid w:val="00F64727"/>
    <w:rsid w:val="00F647DB"/>
    <w:rsid w:val="00F65099"/>
    <w:rsid w:val="00F658BB"/>
    <w:rsid w:val="00F65D1A"/>
    <w:rsid w:val="00F66907"/>
    <w:rsid w:val="00F66F48"/>
    <w:rsid w:val="00F70473"/>
    <w:rsid w:val="00F70700"/>
    <w:rsid w:val="00F70BB6"/>
    <w:rsid w:val="00F70E10"/>
    <w:rsid w:val="00F71363"/>
    <w:rsid w:val="00F714EF"/>
    <w:rsid w:val="00F71706"/>
    <w:rsid w:val="00F71BA0"/>
    <w:rsid w:val="00F720DD"/>
    <w:rsid w:val="00F721FA"/>
    <w:rsid w:val="00F738EA"/>
    <w:rsid w:val="00F73D83"/>
    <w:rsid w:val="00F74371"/>
    <w:rsid w:val="00F7461E"/>
    <w:rsid w:val="00F7664A"/>
    <w:rsid w:val="00F76A25"/>
    <w:rsid w:val="00F76D45"/>
    <w:rsid w:val="00F770F3"/>
    <w:rsid w:val="00F77575"/>
    <w:rsid w:val="00F77A09"/>
    <w:rsid w:val="00F800BB"/>
    <w:rsid w:val="00F80117"/>
    <w:rsid w:val="00F81811"/>
    <w:rsid w:val="00F81BEF"/>
    <w:rsid w:val="00F82695"/>
    <w:rsid w:val="00F841B2"/>
    <w:rsid w:val="00F842B8"/>
    <w:rsid w:val="00F84E9E"/>
    <w:rsid w:val="00F84FEC"/>
    <w:rsid w:val="00F853CC"/>
    <w:rsid w:val="00F85629"/>
    <w:rsid w:val="00F85DC1"/>
    <w:rsid w:val="00F85F6C"/>
    <w:rsid w:val="00F86AFE"/>
    <w:rsid w:val="00F872C7"/>
    <w:rsid w:val="00F872E5"/>
    <w:rsid w:val="00F87C73"/>
    <w:rsid w:val="00F87F5B"/>
    <w:rsid w:val="00F907FA"/>
    <w:rsid w:val="00F9092E"/>
    <w:rsid w:val="00F909D7"/>
    <w:rsid w:val="00F90AF7"/>
    <w:rsid w:val="00F90BFC"/>
    <w:rsid w:val="00F90DCD"/>
    <w:rsid w:val="00F90F93"/>
    <w:rsid w:val="00F916C4"/>
    <w:rsid w:val="00F91D81"/>
    <w:rsid w:val="00F92170"/>
    <w:rsid w:val="00F9226A"/>
    <w:rsid w:val="00F92678"/>
    <w:rsid w:val="00F9397B"/>
    <w:rsid w:val="00F93DF5"/>
    <w:rsid w:val="00F93E7B"/>
    <w:rsid w:val="00F952F5"/>
    <w:rsid w:val="00F955B4"/>
    <w:rsid w:val="00F96242"/>
    <w:rsid w:val="00F96845"/>
    <w:rsid w:val="00F96DA8"/>
    <w:rsid w:val="00F97E3C"/>
    <w:rsid w:val="00FA05F1"/>
    <w:rsid w:val="00FA08FA"/>
    <w:rsid w:val="00FA22A6"/>
    <w:rsid w:val="00FA2369"/>
    <w:rsid w:val="00FA2C46"/>
    <w:rsid w:val="00FA3922"/>
    <w:rsid w:val="00FA4947"/>
    <w:rsid w:val="00FA4F6C"/>
    <w:rsid w:val="00FA5594"/>
    <w:rsid w:val="00FA55B5"/>
    <w:rsid w:val="00FA563D"/>
    <w:rsid w:val="00FA5C2A"/>
    <w:rsid w:val="00FA60ED"/>
    <w:rsid w:val="00FA612E"/>
    <w:rsid w:val="00FA6F57"/>
    <w:rsid w:val="00FA775B"/>
    <w:rsid w:val="00FB0D3D"/>
    <w:rsid w:val="00FB1254"/>
    <w:rsid w:val="00FB1DF8"/>
    <w:rsid w:val="00FB2354"/>
    <w:rsid w:val="00FB2549"/>
    <w:rsid w:val="00FB2A7F"/>
    <w:rsid w:val="00FB2C86"/>
    <w:rsid w:val="00FB3355"/>
    <w:rsid w:val="00FB3395"/>
    <w:rsid w:val="00FB403C"/>
    <w:rsid w:val="00FB430A"/>
    <w:rsid w:val="00FB4D5E"/>
    <w:rsid w:val="00FB5030"/>
    <w:rsid w:val="00FB584C"/>
    <w:rsid w:val="00FB5B76"/>
    <w:rsid w:val="00FB5B96"/>
    <w:rsid w:val="00FB6DD8"/>
    <w:rsid w:val="00FB7168"/>
    <w:rsid w:val="00FB7988"/>
    <w:rsid w:val="00FC06A8"/>
    <w:rsid w:val="00FC1FAF"/>
    <w:rsid w:val="00FC21C6"/>
    <w:rsid w:val="00FC228A"/>
    <w:rsid w:val="00FC34D7"/>
    <w:rsid w:val="00FC4BC8"/>
    <w:rsid w:val="00FC53BF"/>
    <w:rsid w:val="00FC623F"/>
    <w:rsid w:val="00FC7035"/>
    <w:rsid w:val="00FC7B5A"/>
    <w:rsid w:val="00FD004E"/>
    <w:rsid w:val="00FD05C5"/>
    <w:rsid w:val="00FD13BA"/>
    <w:rsid w:val="00FD1769"/>
    <w:rsid w:val="00FD3534"/>
    <w:rsid w:val="00FD36CD"/>
    <w:rsid w:val="00FD4D29"/>
    <w:rsid w:val="00FD72FA"/>
    <w:rsid w:val="00FD7CCB"/>
    <w:rsid w:val="00FE01DD"/>
    <w:rsid w:val="00FE0263"/>
    <w:rsid w:val="00FE02A5"/>
    <w:rsid w:val="00FE048B"/>
    <w:rsid w:val="00FE067C"/>
    <w:rsid w:val="00FE182C"/>
    <w:rsid w:val="00FE1B33"/>
    <w:rsid w:val="00FE222E"/>
    <w:rsid w:val="00FE2980"/>
    <w:rsid w:val="00FE2F19"/>
    <w:rsid w:val="00FE3318"/>
    <w:rsid w:val="00FE3468"/>
    <w:rsid w:val="00FE3F84"/>
    <w:rsid w:val="00FE4F79"/>
    <w:rsid w:val="00FE60D6"/>
    <w:rsid w:val="00FE60EE"/>
    <w:rsid w:val="00FE7346"/>
    <w:rsid w:val="00FE752D"/>
    <w:rsid w:val="00FE7E59"/>
    <w:rsid w:val="00FF05CF"/>
    <w:rsid w:val="00FF0A5B"/>
    <w:rsid w:val="00FF0E2E"/>
    <w:rsid w:val="00FF1249"/>
    <w:rsid w:val="00FF1D93"/>
    <w:rsid w:val="00FF2105"/>
    <w:rsid w:val="00FF2124"/>
    <w:rsid w:val="00FF2615"/>
    <w:rsid w:val="00FF2ACE"/>
    <w:rsid w:val="00FF2C6A"/>
    <w:rsid w:val="00FF3729"/>
    <w:rsid w:val="00FF46BF"/>
    <w:rsid w:val="00FF4768"/>
    <w:rsid w:val="00FF482A"/>
    <w:rsid w:val="00FF4A2F"/>
    <w:rsid w:val="00FF4A4A"/>
    <w:rsid w:val="00FF52A0"/>
    <w:rsid w:val="00FF57AD"/>
    <w:rsid w:val="00FF62F3"/>
    <w:rsid w:val="00FF6AD4"/>
    <w:rsid w:val="00FF6BB7"/>
    <w:rsid w:val="00FF6D9F"/>
    <w:rsid w:val="00FF75AE"/>
    <w:rsid w:val="00FF7A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48F248"/>
  <w15:docId w15:val="{9352D38A-F776-4318-BB17-95DA3A15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5467"/>
    <w:pPr>
      <w:widowControl w:val="0"/>
      <w:spacing w:before="100" w:after="100"/>
    </w:pPr>
    <w:rPr>
      <w:snapToGrid w:val="0"/>
      <w:sz w:val="24"/>
    </w:rPr>
  </w:style>
  <w:style w:type="paragraph" w:styleId="Ttulo1">
    <w:name w:val="heading 1"/>
    <w:basedOn w:val="Normal"/>
    <w:next w:val="Normal"/>
    <w:semiHidden/>
    <w:qFormat/>
    <w:rsid w:val="00286C41"/>
    <w:pPr>
      <w:keepNext/>
      <w:numPr>
        <w:numId w:val="5"/>
      </w:numPr>
      <w:outlineLvl w:val="0"/>
    </w:pPr>
    <w:rPr>
      <w:rFonts w:ascii="Arial" w:hAnsi="Arial"/>
      <w:b/>
    </w:rPr>
  </w:style>
  <w:style w:type="paragraph" w:styleId="Ttulo2">
    <w:name w:val="heading 2"/>
    <w:basedOn w:val="Normal"/>
    <w:next w:val="Normal"/>
    <w:semiHidden/>
    <w:qFormat/>
    <w:rsid w:val="00286C41"/>
    <w:pPr>
      <w:keepNext/>
      <w:widowControl/>
      <w:numPr>
        <w:ilvl w:val="1"/>
        <w:numId w:val="5"/>
      </w:numPr>
      <w:pBdr>
        <w:bottom w:val="single" w:sz="2" w:space="0" w:color="auto"/>
        <w:between w:val="single" w:sz="2" w:space="1" w:color="auto"/>
      </w:pBdr>
      <w:spacing w:before="0" w:after="0"/>
      <w:jc w:val="both"/>
      <w:outlineLvl w:val="1"/>
    </w:pPr>
    <w:rPr>
      <w:rFonts w:ascii="Arial" w:hAnsi="Arial"/>
      <w:b/>
      <w:sz w:val="32"/>
    </w:rPr>
  </w:style>
  <w:style w:type="paragraph" w:styleId="Ttulo3">
    <w:name w:val="heading 3"/>
    <w:basedOn w:val="Normal"/>
    <w:next w:val="Normal"/>
    <w:semiHidden/>
    <w:qFormat/>
    <w:rsid w:val="00286C41"/>
    <w:pPr>
      <w:keepNext/>
      <w:numPr>
        <w:ilvl w:val="2"/>
        <w:numId w:val="5"/>
      </w:numPr>
      <w:outlineLvl w:val="2"/>
    </w:pPr>
    <w:rPr>
      <w:rFonts w:ascii="Arial" w:hAnsi="Arial"/>
      <w:b/>
    </w:rPr>
  </w:style>
  <w:style w:type="paragraph" w:styleId="Ttulo4">
    <w:name w:val="heading 4"/>
    <w:basedOn w:val="Normal"/>
    <w:next w:val="Normal"/>
    <w:semiHidden/>
    <w:qFormat/>
    <w:rsid w:val="00286C41"/>
    <w:pPr>
      <w:keepNext/>
      <w:numPr>
        <w:ilvl w:val="3"/>
        <w:numId w:val="5"/>
      </w:numPr>
      <w:jc w:val="both"/>
      <w:outlineLvl w:val="3"/>
    </w:pPr>
    <w:rPr>
      <w:rFonts w:ascii="Arial" w:hAnsi="Arial"/>
      <w:b/>
    </w:rPr>
  </w:style>
  <w:style w:type="paragraph" w:styleId="Ttulo5">
    <w:name w:val="heading 5"/>
    <w:basedOn w:val="Normal"/>
    <w:next w:val="Normal"/>
    <w:semiHidden/>
    <w:qFormat/>
    <w:rsid w:val="00286C41"/>
    <w:pPr>
      <w:keepNext/>
      <w:numPr>
        <w:ilvl w:val="4"/>
        <w:numId w:val="5"/>
      </w:numPr>
      <w:jc w:val="both"/>
      <w:outlineLvl w:val="4"/>
    </w:pPr>
    <w:rPr>
      <w:rFonts w:ascii="Arial" w:hAnsi="Arial"/>
      <w:b/>
      <w:sz w:val="18"/>
    </w:rPr>
  </w:style>
  <w:style w:type="paragraph" w:styleId="Ttulo6">
    <w:name w:val="heading 6"/>
    <w:basedOn w:val="Normal"/>
    <w:next w:val="Normal"/>
    <w:semiHidden/>
    <w:qFormat/>
    <w:rsid w:val="00286C41"/>
    <w:pPr>
      <w:keepNext/>
      <w:numPr>
        <w:ilvl w:val="5"/>
        <w:numId w:val="5"/>
      </w:numPr>
      <w:spacing w:before="0" w:after="0"/>
      <w:jc w:val="both"/>
      <w:outlineLvl w:val="5"/>
    </w:pPr>
    <w:rPr>
      <w:rFonts w:ascii="Arial" w:hAnsi="Arial"/>
      <w:b/>
      <w:sz w:val="18"/>
    </w:rPr>
  </w:style>
  <w:style w:type="paragraph" w:styleId="Ttulo7">
    <w:name w:val="heading 7"/>
    <w:basedOn w:val="Normal"/>
    <w:next w:val="Normal"/>
    <w:semiHidden/>
    <w:qFormat/>
    <w:rsid w:val="00286C41"/>
    <w:pPr>
      <w:keepNext/>
      <w:numPr>
        <w:ilvl w:val="6"/>
        <w:numId w:val="5"/>
      </w:numPr>
      <w:spacing w:before="0" w:after="0"/>
      <w:jc w:val="both"/>
      <w:outlineLvl w:val="6"/>
    </w:pPr>
    <w:rPr>
      <w:rFonts w:ascii="Arial" w:hAnsi="Arial"/>
      <w:b/>
      <w:sz w:val="18"/>
    </w:rPr>
  </w:style>
  <w:style w:type="paragraph" w:styleId="Ttulo8">
    <w:name w:val="heading 8"/>
    <w:basedOn w:val="Normal"/>
    <w:next w:val="Normal"/>
    <w:semiHidden/>
    <w:qFormat/>
    <w:rsid w:val="00286C41"/>
    <w:pPr>
      <w:keepNext/>
      <w:numPr>
        <w:ilvl w:val="7"/>
        <w:numId w:val="5"/>
      </w:numPr>
      <w:spacing w:before="0" w:after="0"/>
      <w:jc w:val="both"/>
      <w:outlineLvl w:val="7"/>
    </w:pPr>
    <w:rPr>
      <w:rFonts w:ascii="Arial" w:hAnsi="Arial"/>
      <w:b/>
      <w:sz w:val="18"/>
    </w:rPr>
  </w:style>
  <w:style w:type="paragraph" w:styleId="Ttulo9">
    <w:name w:val="heading 9"/>
    <w:basedOn w:val="Normal"/>
    <w:next w:val="Normal"/>
    <w:semiHidden/>
    <w:qFormat/>
    <w:rsid w:val="00286C41"/>
    <w:pPr>
      <w:keepNext/>
      <w:numPr>
        <w:ilvl w:val="8"/>
        <w:numId w:val="5"/>
      </w:numPr>
      <w:spacing w:before="0"/>
      <w:outlineLvl w:val="8"/>
    </w:pPr>
    <w:rPr>
      <w:rFonts w:ascii="Arial" w:hAnsi="Arial"/>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semiHidden/>
    <w:rsid w:val="00CB47E5"/>
    <w:pPr>
      <w:spacing w:before="0" w:after="0"/>
    </w:pPr>
  </w:style>
  <w:style w:type="paragraph" w:customStyle="1" w:styleId="DefinitionList">
    <w:name w:val="Definition List"/>
    <w:basedOn w:val="Normal"/>
    <w:next w:val="DefinitionTerm"/>
    <w:semiHidden/>
    <w:rsid w:val="00CB47E5"/>
    <w:pPr>
      <w:spacing w:before="0" w:after="0"/>
      <w:ind w:left="360"/>
    </w:pPr>
  </w:style>
  <w:style w:type="character" w:customStyle="1" w:styleId="Definition">
    <w:name w:val="Definition"/>
    <w:semiHidden/>
    <w:rsid w:val="00CB47E5"/>
    <w:rPr>
      <w:i/>
    </w:rPr>
  </w:style>
  <w:style w:type="paragraph" w:customStyle="1" w:styleId="H1">
    <w:name w:val="H1"/>
    <w:basedOn w:val="Normal"/>
    <w:next w:val="Normal"/>
    <w:semiHidden/>
    <w:rsid w:val="00CB47E5"/>
    <w:pPr>
      <w:keepNext/>
      <w:outlineLvl w:val="1"/>
    </w:pPr>
    <w:rPr>
      <w:b/>
      <w:kern w:val="36"/>
      <w:sz w:val="48"/>
    </w:rPr>
  </w:style>
  <w:style w:type="paragraph" w:customStyle="1" w:styleId="H2">
    <w:name w:val="H2"/>
    <w:basedOn w:val="Normal"/>
    <w:next w:val="Normal"/>
    <w:semiHidden/>
    <w:rsid w:val="00CB47E5"/>
    <w:pPr>
      <w:keepNext/>
      <w:outlineLvl w:val="2"/>
    </w:pPr>
    <w:rPr>
      <w:b/>
      <w:sz w:val="36"/>
    </w:rPr>
  </w:style>
  <w:style w:type="paragraph" w:customStyle="1" w:styleId="H3">
    <w:name w:val="H3"/>
    <w:basedOn w:val="Normal"/>
    <w:next w:val="Normal"/>
    <w:semiHidden/>
    <w:rsid w:val="00CB47E5"/>
    <w:pPr>
      <w:keepNext/>
      <w:outlineLvl w:val="3"/>
    </w:pPr>
    <w:rPr>
      <w:b/>
      <w:sz w:val="28"/>
    </w:rPr>
  </w:style>
  <w:style w:type="paragraph" w:customStyle="1" w:styleId="H4">
    <w:name w:val="H4"/>
    <w:basedOn w:val="Normal"/>
    <w:next w:val="Normal"/>
    <w:semiHidden/>
    <w:rsid w:val="00CB47E5"/>
    <w:pPr>
      <w:keepNext/>
      <w:outlineLvl w:val="4"/>
    </w:pPr>
    <w:rPr>
      <w:b/>
    </w:rPr>
  </w:style>
  <w:style w:type="paragraph" w:customStyle="1" w:styleId="H5">
    <w:name w:val="H5"/>
    <w:basedOn w:val="Normal"/>
    <w:next w:val="Normal"/>
    <w:semiHidden/>
    <w:rsid w:val="00CB47E5"/>
    <w:pPr>
      <w:keepNext/>
      <w:outlineLvl w:val="5"/>
    </w:pPr>
    <w:rPr>
      <w:b/>
      <w:sz w:val="20"/>
    </w:rPr>
  </w:style>
  <w:style w:type="paragraph" w:customStyle="1" w:styleId="H6">
    <w:name w:val="H6"/>
    <w:basedOn w:val="Normal"/>
    <w:next w:val="Normal"/>
    <w:semiHidden/>
    <w:rsid w:val="00CB47E5"/>
    <w:pPr>
      <w:keepNext/>
      <w:outlineLvl w:val="6"/>
    </w:pPr>
    <w:rPr>
      <w:b/>
      <w:sz w:val="16"/>
    </w:rPr>
  </w:style>
  <w:style w:type="paragraph" w:customStyle="1" w:styleId="Address">
    <w:name w:val="Address"/>
    <w:basedOn w:val="Normal"/>
    <w:next w:val="Normal"/>
    <w:semiHidden/>
    <w:rsid w:val="00CB47E5"/>
    <w:pPr>
      <w:spacing w:before="0" w:after="0"/>
    </w:pPr>
    <w:rPr>
      <w:i/>
    </w:rPr>
  </w:style>
  <w:style w:type="paragraph" w:customStyle="1" w:styleId="Blockquote">
    <w:name w:val="Blockquote"/>
    <w:basedOn w:val="Normal"/>
    <w:semiHidden/>
    <w:rsid w:val="00CB47E5"/>
    <w:pPr>
      <w:ind w:left="360" w:right="360"/>
    </w:pPr>
  </w:style>
  <w:style w:type="character" w:customStyle="1" w:styleId="CITE">
    <w:name w:val="CITE"/>
    <w:semiHidden/>
    <w:rsid w:val="00CB47E5"/>
    <w:rPr>
      <w:i/>
    </w:rPr>
  </w:style>
  <w:style w:type="character" w:customStyle="1" w:styleId="CODE">
    <w:name w:val="CODE"/>
    <w:semiHidden/>
    <w:rsid w:val="00CB47E5"/>
    <w:rPr>
      <w:rFonts w:ascii="Courier New" w:hAnsi="Courier New"/>
      <w:sz w:val="20"/>
    </w:rPr>
  </w:style>
  <w:style w:type="character" w:styleId="nfase">
    <w:name w:val="Emphasis"/>
    <w:basedOn w:val="Fontepargpadro"/>
    <w:uiPriority w:val="20"/>
    <w:qFormat/>
    <w:rsid w:val="00CB47E5"/>
    <w:rPr>
      <w:i/>
    </w:rPr>
  </w:style>
  <w:style w:type="character" w:customStyle="1" w:styleId="Hiperlink">
    <w:name w:val="Hiperlink"/>
    <w:semiHidden/>
    <w:rsid w:val="00CB47E5"/>
    <w:rPr>
      <w:color w:val="0000FF"/>
      <w:u w:val="single"/>
    </w:rPr>
  </w:style>
  <w:style w:type="character" w:styleId="HiperlinkVisitado">
    <w:name w:val="FollowedHyperlink"/>
    <w:basedOn w:val="Fontepargpadro"/>
    <w:semiHidden/>
    <w:rsid w:val="00CB47E5"/>
    <w:rPr>
      <w:color w:val="800080"/>
      <w:u w:val="single"/>
    </w:rPr>
  </w:style>
  <w:style w:type="character" w:customStyle="1" w:styleId="Keyboard">
    <w:name w:val="Keyboard"/>
    <w:semiHidden/>
    <w:rsid w:val="00CB47E5"/>
    <w:rPr>
      <w:rFonts w:ascii="Courier New" w:hAnsi="Courier New"/>
      <w:b/>
      <w:sz w:val="20"/>
    </w:rPr>
  </w:style>
  <w:style w:type="paragraph" w:customStyle="1" w:styleId="Preformatted">
    <w:name w:val="Preformatted"/>
    <w:basedOn w:val="Normal"/>
    <w:semiHidden/>
    <w:rsid w:val="00CB47E5"/>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B47E5"/>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B47E5"/>
    <w:pPr>
      <w:widowControl w:val="0"/>
      <w:pBdr>
        <w:bottom w:val="double" w:sz="2" w:space="0" w:color="000000"/>
      </w:pBdr>
      <w:jc w:val="center"/>
    </w:pPr>
    <w:rPr>
      <w:rFonts w:ascii="Arial" w:hAnsi="Arial"/>
      <w:snapToGrid w:val="0"/>
      <w:vanish/>
      <w:sz w:val="16"/>
    </w:rPr>
  </w:style>
  <w:style w:type="character" w:customStyle="1" w:styleId="Sample">
    <w:name w:val="Sample"/>
    <w:semiHidden/>
    <w:rsid w:val="00CB47E5"/>
    <w:rPr>
      <w:rFonts w:ascii="Courier New" w:hAnsi="Courier New"/>
    </w:rPr>
  </w:style>
  <w:style w:type="character" w:styleId="Forte">
    <w:name w:val="Strong"/>
    <w:basedOn w:val="Fontepargpadro"/>
    <w:semiHidden/>
    <w:qFormat/>
    <w:rsid w:val="00CB47E5"/>
    <w:rPr>
      <w:b/>
    </w:rPr>
  </w:style>
  <w:style w:type="character" w:customStyle="1" w:styleId="Typewriter">
    <w:name w:val="Typewriter"/>
    <w:semiHidden/>
    <w:rsid w:val="00CB47E5"/>
    <w:rPr>
      <w:rFonts w:ascii="Courier New" w:hAnsi="Courier New"/>
      <w:sz w:val="20"/>
    </w:rPr>
  </w:style>
  <w:style w:type="character" w:customStyle="1" w:styleId="Variable">
    <w:name w:val="Variable"/>
    <w:semiHidden/>
    <w:rsid w:val="00CB47E5"/>
    <w:rPr>
      <w:i/>
    </w:rPr>
  </w:style>
  <w:style w:type="character" w:customStyle="1" w:styleId="HTMLMarkup">
    <w:name w:val="HTML Markup"/>
    <w:semiHidden/>
    <w:rsid w:val="00CB47E5"/>
    <w:rPr>
      <w:vanish/>
      <w:color w:val="FF0000"/>
    </w:rPr>
  </w:style>
  <w:style w:type="character" w:customStyle="1" w:styleId="Comment">
    <w:name w:val="Comment"/>
    <w:semiHidden/>
    <w:rsid w:val="00CB47E5"/>
    <w:rPr>
      <w:vanish/>
    </w:rPr>
  </w:style>
  <w:style w:type="paragraph" w:styleId="Recuodecorpodetexto2">
    <w:name w:val="Body Text Indent 2"/>
    <w:basedOn w:val="Normal"/>
    <w:semiHidden/>
    <w:rsid w:val="00CB47E5"/>
    <w:pPr>
      <w:widowControl/>
      <w:spacing w:before="0" w:after="0"/>
      <w:ind w:left="2124"/>
    </w:pPr>
    <w:rPr>
      <w:rFonts w:ascii="Arial" w:hAnsi="Arial"/>
      <w:b/>
      <w:snapToGrid/>
      <w:sz w:val="36"/>
    </w:rPr>
  </w:style>
  <w:style w:type="paragraph" w:customStyle="1" w:styleId="TITULO">
    <w:name w:val="TITULO"/>
    <w:semiHidden/>
    <w:locked/>
    <w:rsid w:val="00CB47E5"/>
    <w:pPr>
      <w:pBdr>
        <w:bottom w:val="single" w:sz="6" w:space="0" w:color="auto"/>
        <w:between w:val="single" w:sz="6" w:space="3" w:color="auto"/>
      </w:pBdr>
    </w:pPr>
    <w:rPr>
      <w:rFonts w:ascii="Arial" w:hAnsi="Arial"/>
      <w:b/>
      <w:snapToGrid w:val="0"/>
      <w:sz w:val="28"/>
    </w:rPr>
  </w:style>
  <w:style w:type="paragraph" w:styleId="Rodap">
    <w:name w:val="footer"/>
    <w:basedOn w:val="Normal"/>
    <w:link w:val="RodapChar"/>
    <w:uiPriority w:val="99"/>
    <w:rsid w:val="00CB47E5"/>
    <w:pPr>
      <w:tabs>
        <w:tab w:val="center" w:pos="4419"/>
        <w:tab w:val="right" w:pos="8838"/>
      </w:tabs>
    </w:pPr>
  </w:style>
  <w:style w:type="character" w:styleId="Nmerodepgina">
    <w:name w:val="page number"/>
    <w:basedOn w:val="Fontepargpadro"/>
    <w:semiHidden/>
    <w:rsid w:val="00CB47E5"/>
  </w:style>
  <w:style w:type="paragraph" w:styleId="Cabealho">
    <w:name w:val="header"/>
    <w:basedOn w:val="Normal"/>
    <w:link w:val="CabealhoChar"/>
    <w:uiPriority w:val="99"/>
    <w:rsid w:val="00CB47E5"/>
    <w:pPr>
      <w:tabs>
        <w:tab w:val="center" w:pos="4419"/>
        <w:tab w:val="right" w:pos="8838"/>
      </w:tabs>
    </w:pPr>
  </w:style>
  <w:style w:type="paragraph" w:styleId="Recuodecorpodetexto">
    <w:name w:val="Body Text Indent"/>
    <w:basedOn w:val="Normal"/>
    <w:link w:val="RecuodecorpodetextoChar"/>
    <w:semiHidden/>
    <w:rsid w:val="00CB47E5"/>
    <w:pPr>
      <w:ind w:left="5103"/>
      <w:jc w:val="both"/>
    </w:pPr>
    <w:rPr>
      <w:rFonts w:ascii="Arial" w:hAnsi="Arial"/>
      <w:b/>
      <w:sz w:val="18"/>
    </w:rPr>
  </w:style>
  <w:style w:type="paragraph" w:styleId="Recuodecorpodetexto3">
    <w:name w:val="Body Text Indent 3"/>
    <w:basedOn w:val="Normal"/>
    <w:semiHidden/>
    <w:rsid w:val="00CB47E5"/>
    <w:pPr>
      <w:ind w:left="3960"/>
      <w:jc w:val="both"/>
    </w:pPr>
    <w:rPr>
      <w:spacing w:val="-6"/>
    </w:rPr>
  </w:style>
  <w:style w:type="paragraph" w:customStyle="1" w:styleId="EstilocommarcadorIArialNarrowDepoisde0pt">
    <w:name w:val="Estilo com marcador I + Arial Narrow Depois de:  0 pt"/>
    <w:basedOn w:val="Normal"/>
    <w:semiHidden/>
    <w:rsid w:val="00CB47E5"/>
    <w:pPr>
      <w:numPr>
        <w:numId w:val="2"/>
      </w:numPr>
      <w:tabs>
        <w:tab w:val="clear" w:pos="720"/>
      </w:tabs>
      <w:suppressAutoHyphens/>
      <w:autoSpaceDE w:val="0"/>
      <w:autoSpaceDN w:val="0"/>
      <w:adjustRightInd w:val="0"/>
      <w:spacing w:before="0" w:after="120"/>
      <w:ind w:left="851" w:hanging="851"/>
      <w:jc w:val="both"/>
    </w:pPr>
    <w:rPr>
      <w:rFonts w:ascii="Arial Narrow" w:hAnsi="Arial Narrow"/>
      <w:szCs w:val="24"/>
    </w:rPr>
  </w:style>
  <w:style w:type="paragraph" w:customStyle="1" w:styleId="recuolista4">
    <w:name w:val="recuo lista4"/>
    <w:basedOn w:val="Normal"/>
    <w:autoRedefine/>
    <w:semiHidden/>
    <w:rsid w:val="00CB47E5"/>
    <w:pPr>
      <w:numPr>
        <w:numId w:val="1"/>
      </w:numPr>
      <w:autoSpaceDE w:val="0"/>
      <w:autoSpaceDN w:val="0"/>
      <w:adjustRightInd w:val="0"/>
      <w:spacing w:before="0" w:after="0"/>
      <w:jc w:val="both"/>
    </w:pPr>
    <w:rPr>
      <w:rFonts w:ascii="Arial" w:hAnsi="Arial" w:cs="Arial"/>
      <w:b/>
      <w:bCs/>
      <w:snapToGrid/>
      <w:sz w:val="18"/>
      <w:szCs w:val="18"/>
    </w:rPr>
  </w:style>
  <w:style w:type="paragraph" w:customStyle="1" w:styleId="INDICEANEXOS">
    <w:name w:val="INDICE ANEXOS"/>
    <w:basedOn w:val="Corpodetexto"/>
    <w:autoRedefine/>
    <w:semiHidden/>
    <w:rsid w:val="00CB47E5"/>
    <w:pPr>
      <w:autoSpaceDE w:val="0"/>
      <w:autoSpaceDN w:val="0"/>
      <w:adjustRightInd w:val="0"/>
      <w:spacing w:before="0" w:after="0"/>
      <w:ind w:left="3969"/>
      <w:jc w:val="both"/>
    </w:pPr>
    <w:rPr>
      <w:rFonts w:ascii="Arial" w:hAnsi="Arial" w:cs="Arial"/>
      <w:b/>
      <w:bCs/>
      <w:caps/>
      <w:noProof/>
      <w:sz w:val="18"/>
      <w:szCs w:val="18"/>
    </w:rPr>
  </w:style>
  <w:style w:type="paragraph" w:customStyle="1" w:styleId="lista4">
    <w:name w:val="lista 4"/>
    <w:basedOn w:val="Lista3"/>
    <w:autoRedefine/>
    <w:semiHidden/>
    <w:rsid w:val="000A3D88"/>
    <w:pPr>
      <w:widowControl/>
      <w:autoSpaceDE w:val="0"/>
      <w:autoSpaceDN w:val="0"/>
      <w:adjustRightInd w:val="0"/>
      <w:spacing w:before="0" w:after="0"/>
      <w:ind w:left="567" w:right="857" w:firstLine="0"/>
      <w:jc w:val="both"/>
      <w:outlineLvl w:val="2"/>
    </w:pPr>
    <w:rPr>
      <w:rFonts w:ascii="Arial Narrow" w:hAnsi="Arial Narrow"/>
      <w:b/>
      <w:bCs/>
      <w:caps/>
      <w:sz w:val="18"/>
    </w:rPr>
  </w:style>
  <w:style w:type="paragraph" w:styleId="Corpodetexto">
    <w:name w:val="Body Text"/>
    <w:basedOn w:val="Normal"/>
    <w:link w:val="CorpodetextoChar"/>
    <w:semiHidden/>
    <w:rsid w:val="00CB47E5"/>
    <w:pPr>
      <w:spacing w:after="120"/>
    </w:pPr>
  </w:style>
  <w:style w:type="paragraph" w:styleId="Lista3">
    <w:name w:val="List 3"/>
    <w:basedOn w:val="Normal"/>
    <w:semiHidden/>
    <w:rsid w:val="00CB47E5"/>
    <w:pPr>
      <w:ind w:left="849" w:hanging="283"/>
    </w:pPr>
  </w:style>
  <w:style w:type="paragraph" w:customStyle="1" w:styleId="EstiloTtulo3Todasemmaisculas">
    <w:name w:val="Estilo Título 3 + Todas em maiúsculas"/>
    <w:basedOn w:val="Ttulo3"/>
    <w:autoRedefine/>
    <w:semiHidden/>
    <w:rsid w:val="00CB47E5"/>
    <w:pPr>
      <w:keepNext w:val="0"/>
      <w:widowControl/>
      <w:tabs>
        <w:tab w:val="num" w:pos="1134"/>
      </w:tabs>
      <w:autoSpaceDE w:val="0"/>
      <w:autoSpaceDN w:val="0"/>
      <w:adjustRightInd w:val="0"/>
      <w:spacing w:before="0" w:after="120"/>
      <w:ind w:left="1134" w:hanging="1134"/>
      <w:jc w:val="both"/>
    </w:pPr>
    <w:rPr>
      <w:rFonts w:ascii="Arial Narrow" w:hAnsi="Arial Narrow"/>
      <w:b w:val="0"/>
      <w:bCs/>
      <w:snapToGrid/>
      <w:szCs w:val="24"/>
    </w:rPr>
  </w:style>
  <w:style w:type="character" w:customStyle="1" w:styleId="EstiloTtulo3TodasemmaisculasChar">
    <w:name w:val="Estilo Título 3 + Todas em maiúsculas Char"/>
    <w:basedOn w:val="Fontepargpadro"/>
    <w:semiHidden/>
    <w:rsid w:val="00CB47E5"/>
    <w:rPr>
      <w:rFonts w:ascii="Arial Narrow" w:hAnsi="Arial Narrow"/>
      <w:bCs/>
      <w:sz w:val="24"/>
      <w:szCs w:val="24"/>
      <w:lang w:val="pt-BR" w:eastAsia="pt-BR" w:bidi="ar-SA"/>
    </w:rPr>
  </w:style>
  <w:style w:type="paragraph" w:styleId="Textodebalo">
    <w:name w:val="Balloon Text"/>
    <w:basedOn w:val="Normal"/>
    <w:semiHidden/>
    <w:rsid w:val="00CB47E5"/>
    <w:rPr>
      <w:rFonts w:ascii="Tahoma" w:hAnsi="Tahoma" w:cs="Tahoma"/>
      <w:sz w:val="16"/>
      <w:szCs w:val="16"/>
    </w:rPr>
  </w:style>
  <w:style w:type="character" w:styleId="Refdecomentrio">
    <w:name w:val="annotation reference"/>
    <w:basedOn w:val="Fontepargpadro"/>
    <w:uiPriority w:val="99"/>
    <w:qFormat/>
    <w:rsid w:val="00CB47E5"/>
    <w:rPr>
      <w:sz w:val="16"/>
      <w:szCs w:val="16"/>
    </w:rPr>
  </w:style>
  <w:style w:type="paragraph" w:styleId="Textodecomentrio">
    <w:name w:val="annotation text"/>
    <w:basedOn w:val="Normal"/>
    <w:link w:val="TextodecomentrioChar"/>
    <w:uiPriority w:val="99"/>
    <w:rsid w:val="00CB47E5"/>
    <w:rPr>
      <w:sz w:val="20"/>
    </w:rPr>
  </w:style>
  <w:style w:type="paragraph" w:styleId="Assuntodocomentrio">
    <w:name w:val="annotation subject"/>
    <w:basedOn w:val="Textodecomentrio"/>
    <w:next w:val="Textodecomentrio"/>
    <w:semiHidden/>
    <w:rsid w:val="00CB47E5"/>
    <w:rPr>
      <w:b/>
      <w:bCs/>
    </w:rPr>
  </w:style>
  <w:style w:type="character" w:customStyle="1" w:styleId="grame">
    <w:name w:val="grame"/>
    <w:basedOn w:val="Fontepargpadro"/>
    <w:semiHidden/>
    <w:rsid w:val="00CB47E5"/>
  </w:style>
  <w:style w:type="paragraph" w:styleId="Ttulo">
    <w:name w:val="Title"/>
    <w:basedOn w:val="Normal"/>
    <w:semiHidden/>
    <w:qFormat/>
    <w:rsid w:val="00CB47E5"/>
    <w:pPr>
      <w:widowControl/>
      <w:pBdr>
        <w:bottom w:val="single" w:sz="2" w:space="0" w:color="auto"/>
        <w:between w:val="single" w:sz="2" w:space="1" w:color="auto"/>
      </w:pBdr>
      <w:spacing w:before="0" w:after="0"/>
      <w:jc w:val="center"/>
    </w:pPr>
    <w:rPr>
      <w:rFonts w:ascii="Arial" w:hAnsi="Arial"/>
      <w:b/>
      <w:color w:val="000000"/>
      <w:sz w:val="48"/>
    </w:rPr>
  </w:style>
  <w:style w:type="paragraph" w:styleId="Subttulo">
    <w:name w:val="Subtitle"/>
    <w:basedOn w:val="Normal"/>
    <w:semiHidden/>
    <w:qFormat/>
    <w:rsid w:val="00CB47E5"/>
    <w:pPr>
      <w:widowControl/>
      <w:spacing w:before="0" w:after="0"/>
      <w:jc w:val="right"/>
    </w:pPr>
    <w:rPr>
      <w:rFonts w:ascii="Arial" w:hAnsi="Arial"/>
      <w:b/>
      <w:color w:val="000000"/>
      <w:sz w:val="52"/>
    </w:rPr>
  </w:style>
  <w:style w:type="paragraph" w:customStyle="1" w:styleId="TEXTO">
    <w:name w:val="TEXTO"/>
    <w:semiHidden/>
    <w:rsid w:val="00CB47E5"/>
    <w:pPr>
      <w:ind w:left="3969"/>
      <w:jc w:val="both"/>
    </w:pPr>
    <w:rPr>
      <w:snapToGrid w:val="0"/>
      <w:sz w:val="24"/>
    </w:rPr>
  </w:style>
  <w:style w:type="paragraph" w:styleId="Textoembloco">
    <w:name w:val="Block Text"/>
    <w:basedOn w:val="Normal"/>
    <w:semiHidden/>
    <w:rsid w:val="00CB47E5"/>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1" w:after="1"/>
      <w:ind w:left="1" w:right="1" w:firstLine="1"/>
      <w:jc w:val="center"/>
    </w:pPr>
    <w:rPr>
      <w:rFonts w:ascii="Arial" w:hAnsi="Arial" w:cs="Arial"/>
      <w:b/>
      <w:snapToGrid/>
      <w:szCs w:val="24"/>
    </w:rPr>
  </w:style>
  <w:style w:type="paragraph" w:customStyle="1" w:styleId="indiceanexos0">
    <w:name w:val="indiceanexos0"/>
    <w:basedOn w:val="Normal"/>
    <w:semiHidden/>
    <w:rsid w:val="007C6BB7"/>
    <w:pPr>
      <w:widowControl/>
      <w:snapToGrid w:val="0"/>
      <w:spacing w:before="0" w:after="120"/>
      <w:ind w:left="1134"/>
      <w:jc w:val="both"/>
    </w:pPr>
    <w:rPr>
      <w:rFonts w:ascii="Arial Narrow" w:hAnsi="Arial Narrow"/>
      <w:caps/>
      <w:snapToGrid/>
      <w:szCs w:val="24"/>
    </w:rPr>
  </w:style>
  <w:style w:type="paragraph" w:customStyle="1" w:styleId="recuoparamarcador3">
    <w:name w:val="recuo para marcador 3"/>
    <w:basedOn w:val="Commarcadores3"/>
    <w:autoRedefine/>
    <w:semiHidden/>
    <w:rsid w:val="00844E8E"/>
    <w:pPr>
      <w:widowControl/>
      <w:numPr>
        <w:numId w:val="0"/>
      </w:numPr>
      <w:tabs>
        <w:tab w:val="left" w:pos="1701"/>
      </w:tabs>
      <w:autoSpaceDE w:val="0"/>
      <w:autoSpaceDN w:val="0"/>
      <w:adjustRightInd w:val="0"/>
      <w:spacing w:before="0" w:after="0"/>
      <w:ind w:left="567"/>
      <w:jc w:val="both"/>
    </w:pPr>
    <w:rPr>
      <w:rFonts w:ascii="Arial Narrow" w:hAnsi="Arial Narrow"/>
      <w:bCs/>
    </w:rPr>
  </w:style>
  <w:style w:type="paragraph" w:customStyle="1" w:styleId="EstiloRecuodecorpodetexto3Antes0ptDepoisde0pt">
    <w:name w:val="Estilo Recuo de corpo de texto 3 + Antes:  0 pt Depois de:  0 pt"/>
    <w:basedOn w:val="Recuodecorpodetexto3"/>
    <w:semiHidden/>
    <w:rsid w:val="00D86649"/>
    <w:pPr>
      <w:widowControl/>
      <w:tabs>
        <w:tab w:val="left" w:pos="2268"/>
      </w:tabs>
      <w:autoSpaceDE w:val="0"/>
      <w:autoSpaceDN w:val="0"/>
      <w:adjustRightInd w:val="0"/>
      <w:spacing w:before="0" w:after="0"/>
      <w:ind w:left="1134"/>
      <w:outlineLvl w:val="2"/>
    </w:pPr>
    <w:rPr>
      <w:rFonts w:ascii="Arial Narrow" w:hAnsi="Arial Narrow"/>
      <w:bCs/>
      <w:color w:val="000000"/>
      <w:spacing w:val="0"/>
    </w:rPr>
  </w:style>
  <w:style w:type="paragraph" w:styleId="Commarcadores3">
    <w:name w:val="List Bullet 3"/>
    <w:basedOn w:val="Normal"/>
    <w:semiHidden/>
    <w:rsid w:val="00D86649"/>
    <w:pPr>
      <w:numPr>
        <w:numId w:val="3"/>
      </w:numPr>
    </w:pPr>
  </w:style>
  <w:style w:type="character" w:styleId="Hyperlink">
    <w:name w:val="Hyperlink"/>
    <w:basedOn w:val="Fontepargpadro"/>
    <w:uiPriority w:val="99"/>
    <w:rsid w:val="002028E1"/>
    <w:rPr>
      <w:color w:val="0000FF"/>
      <w:u w:val="single"/>
    </w:rPr>
  </w:style>
  <w:style w:type="table" w:styleId="Tabelacomgrade">
    <w:name w:val="Table Grid"/>
    <w:basedOn w:val="Tabelanormal"/>
    <w:uiPriority w:val="59"/>
    <w:locked/>
    <w:rsid w:val="006F22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aliases w:val="Legenda Quadro,titulo 1,TS Parágrafo da Lista,bei normal,Párrafo de lista segundo nivel CAP 3,List1,Itemização,List11,List111,List1111,List11111,List111111,PPP 04,ECO Item - nivel 1"/>
    <w:basedOn w:val="Normal"/>
    <w:link w:val="PargrafodaListaChar"/>
    <w:uiPriority w:val="34"/>
    <w:qFormat/>
    <w:rsid w:val="00933780"/>
    <w:pPr>
      <w:ind w:left="708"/>
    </w:pPr>
  </w:style>
  <w:style w:type="paragraph" w:customStyle="1" w:styleId="Level1">
    <w:name w:val="Level 1"/>
    <w:basedOn w:val="Normal"/>
    <w:rsid w:val="008B7D2C"/>
    <w:pPr>
      <w:widowControl/>
      <w:numPr>
        <w:numId w:val="4"/>
      </w:numPr>
      <w:spacing w:before="0" w:after="140" w:line="290" w:lineRule="auto"/>
      <w:jc w:val="both"/>
    </w:pPr>
    <w:rPr>
      <w:rFonts w:ascii="Arial" w:hAnsi="Arial"/>
      <w:snapToGrid/>
      <w:kern w:val="20"/>
      <w:sz w:val="20"/>
      <w:szCs w:val="28"/>
      <w:lang w:eastAsia="en-US"/>
    </w:rPr>
  </w:style>
  <w:style w:type="paragraph" w:customStyle="1" w:styleId="Level2">
    <w:name w:val="Level 2"/>
    <w:basedOn w:val="Normal"/>
    <w:rsid w:val="008B7D2C"/>
    <w:pPr>
      <w:widowControl/>
      <w:numPr>
        <w:ilvl w:val="1"/>
        <w:numId w:val="4"/>
      </w:numPr>
      <w:spacing w:before="0" w:after="140" w:line="290" w:lineRule="auto"/>
      <w:jc w:val="both"/>
    </w:pPr>
    <w:rPr>
      <w:rFonts w:ascii="Arial" w:hAnsi="Arial"/>
      <w:snapToGrid/>
      <w:kern w:val="20"/>
      <w:sz w:val="20"/>
      <w:szCs w:val="28"/>
      <w:lang w:eastAsia="en-US"/>
    </w:rPr>
  </w:style>
  <w:style w:type="paragraph" w:customStyle="1" w:styleId="Level3">
    <w:name w:val="Level 3"/>
    <w:basedOn w:val="Normal"/>
    <w:rsid w:val="008B7D2C"/>
    <w:pPr>
      <w:widowControl/>
      <w:numPr>
        <w:ilvl w:val="2"/>
        <w:numId w:val="4"/>
      </w:numPr>
      <w:spacing w:before="0" w:after="140" w:line="290" w:lineRule="auto"/>
      <w:jc w:val="both"/>
    </w:pPr>
    <w:rPr>
      <w:rFonts w:ascii="Arial" w:hAnsi="Arial"/>
      <w:snapToGrid/>
      <w:kern w:val="20"/>
      <w:sz w:val="20"/>
      <w:szCs w:val="28"/>
      <w:lang w:eastAsia="en-US"/>
    </w:rPr>
  </w:style>
  <w:style w:type="paragraph" w:customStyle="1" w:styleId="Level4">
    <w:name w:val="Level 4"/>
    <w:basedOn w:val="Normal"/>
    <w:rsid w:val="008B7D2C"/>
    <w:pPr>
      <w:widowControl/>
      <w:numPr>
        <w:ilvl w:val="3"/>
        <w:numId w:val="4"/>
      </w:numPr>
      <w:spacing w:before="0" w:after="140" w:line="290" w:lineRule="auto"/>
      <w:jc w:val="both"/>
    </w:pPr>
    <w:rPr>
      <w:rFonts w:ascii="Arial" w:hAnsi="Arial"/>
      <w:snapToGrid/>
      <w:kern w:val="20"/>
      <w:sz w:val="20"/>
      <w:szCs w:val="24"/>
      <w:lang w:eastAsia="en-US"/>
    </w:rPr>
  </w:style>
  <w:style w:type="paragraph" w:customStyle="1" w:styleId="Level5">
    <w:name w:val="Level 5"/>
    <w:basedOn w:val="Normal"/>
    <w:rsid w:val="008B7D2C"/>
    <w:pPr>
      <w:widowControl/>
      <w:numPr>
        <w:ilvl w:val="4"/>
        <w:numId w:val="4"/>
      </w:numPr>
      <w:spacing w:before="0" w:after="140" w:line="290" w:lineRule="auto"/>
      <w:jc w:val="both"/>
    </w:pPr>
    <w:rPr>
      <w:rFonts w:ascii="Arial" w:hAnsi="Arial"/>
      <w:snapToGrid/>
      <w:kern w:val="20"/>
      <w:sz w:val="20"/>
      <w:szCs w:val="24"/>
      <w:lang w:eastAsia="en-US"/>
    </w:rPr>
  </w:style>
  <w:style w:type="paragraph" w:customStyle="1" w:styleId="Level6">
    <w:name w:val="Level 6"/>
    <w:basedOn w:val="Normal"/>
    <w:rsid w:val="008B7D2C"/>
    <w:pPr>
      <w:widowControl/>
      <w:numPr>
        <w:ilvl w:val="5"/>
        <w:numId w:val="4"/>
      </w:numPr>
      <w:spacing w:before="0" w:after="140" w:line="290" w:lineRule="auto"/>
      <w:jc w:val="both"/>
    </w:pPr>
    <w:rPr>
      <w:rFonts w:ascii="Arial" w:hAnsi="Arial"/>
      <w:snapToGrid/>
      <w:kern w:val="20"/>
      <w:sz w:val="20"/>
      <w:szCs w:val="24"/>
      <w:lang w:eastAsia="en-US"/>
    </w:rPr>
  </w:style>
  <w:style w:type="paragraph" w:customStyle="1" w:styleId="Level7">
    <w:name w:val="Level 7"/>
    <w:basedOn w:val="Normal"/>
    <w:rsid w:val="008B7D2C"/>
    <w:pPr>
      <w:widowControl/>
      <w:numPr>
        <w:ilvl w:val="6"/>
        <w:numId w:val="4"/>
      </w:numPr>
      <w:spacing w:before="0" w:after="140" w:line="290" w:lineRule="auto"/>
      <w:jc w:val="both"/>
      <w:outlineLvl w:val="6"/>
    </w:pPr>
    <w:rPr>
      <w:rFonts w:ascii="Arial" w:hAnsi="Arial"/>
      <w:snapToGrid/>
      <w:kern w:val="20"/>
      <w:sz w:val="20"/>
      <w:szCs w:val="24"/>
      <w:lang w:eastAsia="en-US"/>
    </w:rPr>
  </w:style>
  <w:style w:type="paragraph" w:customStyle="1" w:styleId="Level8">
    <w:name w:val="Level 8"/>
    <w:basedOn w:val="Normal"/>
    <w:rsid w:val="008B7D2C"/>
    <w:pPr>
      <w:widowControl/>
      <w:numPr>
        <w:ilvl w:val="7"/>
        <w:numId w:val="4"/>
      </w:numPr>
      <w:spacing w:before="0" w:after="140" w:line="290" w:lineRule="auto"/>
      <w:jc w:val="both"/>
      <w:outlineLvl w:val="7"/>
    </w:pPr>
    <w:rPr>
      <w:rFonts w:ascii="Arial" w:hAnsi="Arial"/>
      <w:snapToGrid/>
      <w:kern w:val="20"/>
      <w:sz w:val="20"/>
      <w:szCs w:val="24"/>
      <w:lang w:eastAsia="en-US"/>
    </w:rPr>
  </w:style>
  <w:style w:type="paragraph" w:customStyle="1" w:styleId="Level9">
    <w:name w:val="Level 9"/>
    <w:basedOn w:val="Normal"/>
    <w:rsid w:val="008B7D2C"/>
    <w:pPr>
      <w:widowControl/>
      <w:numPr>
        <w:ilvl w:val="8"/>
        <w:numId w:val="4"/>
      </w:numPr>
      <w:spacing w:before="0" w:after="140" w:line="290" w:lineRule="auto"/>
      <w:jc w:val="both"/>
      <w:outlineLvl w:val="8"/>
    </w:pPr>
    <w:rPr>
      <w:rFonts w:ascii="Arial" w:hAnsi="Arial"/>
      <w:snapToGrid/>
      <w:kern w:val="20"/>
      <w:sz w:val="20"/>
      <w:szCs w:val="24"/>
      <w:lang w:eastAsia="en-US"/>
    </w:rPr>
  </w:style>
  <w:style w:type="character" w:customStyle="1" w:styleId="WW8Num36z3">
    <w:name w:val="WW8Num36z3"/>
    <w:semiHidden/>
    <w:rsid w:val="0049549A"/>
    <w:rPr>
      <w:rFonts w:ascii="Arial" w:hAnsi="Arial" w:cs="Arial"/>
      <w:b w:val="0"/>
      <w:i w:val="0"/>
      <w:sz w:val="20"/>
    </w:rPr>
  </w:style>
  <w:style w:type="paragraph" w:styleId="NormalWeb">
    <w:name w:val="Normal (Web)"/>
    <w:basedOn w:val="Normal"/>
    <w:uiPriority w:val="99"/>
    <w:semiHidden/>
    <w:rsid w:val="00FA563D"/>
    <w:pPr>
      <w:widowControl/>
      <w:spacing w:beforeAutospacing="1" w:afterAutospacing="1"/>
    </w:pPr>
    <w:rPr>
      <w:snapToGrid/>
      <w:szCs w:val="24"/>
    </w:rPr>
  </w:style>
  <w:style w:type="paragraph" w:customStyle="1" w:styleId="texto0">
    <w:name w:val="texto"/>
    <w:qFormat/>
    <w:rsid w:val="00CB33A5"/>
    <w:pPr>
      <w:spacing w:before="120"/>
      <w:ind w:left="720"/>
      <w:jc w:val="both"/>
    </w:pPr>
    <w:rPr>
      <w:rFonts w:ascii="Calibri" w:hAnsi="Calibri" w:cstheme="minorHAnsi"/>
      <w:snapToGrid w:val="0"/>
      <w:sz w:val="24"/>
    </w:rPr>
  </w:style>
  <w:style w:type="paragraph" w:customStyle="1" w:styleId="SUBTTULO0">
    <w:name w:val="SUB TÍTULO"/>
    <w:qFormat/>
    <w:rsid w:val="002F1B8D"/>
    <w:pPr>
      <w:pBdr>
        <w:bottom w:val="single" w:sz="8" w:space="1" w:color="auto"/>
      </w:pBdr>
      <w:spacing w:before="240" w:after="120"/>
      <w:jc w:val="both"/>
    </w:pPr>
    <w:rPr>
      <w:rFonts w:ascii="Arial" w:hAnsi="Arial" w:cs="Arial"/>
      <w:bCs/>
      <w:caps/>
      <w:snapToGrid w:val="0"/>
      <w:sz w:val="22"/>
      <w:szCs w:val="22"/>
    </w:rPr>
  </w:style>
  <w:style w:type="paragraph" w:customStyle="1" w:styleId="TTULO0">
    <w:name w:val="TÍTULO"/>
    <w:next w:val="SUBTTULO0"/>
    <w:autoRedefine/>
    <w:qFormat/>
    <w:rsid w:val="00186105"/>
    <w:pPr>
      <w:pageBreakBefore/>
      <w:pBdr>
        <w:bottom w:val="single" w:sz="4" w:space="1" w:color="auto"/>
      </w:pBdr>
      <w:tabs>
        <w:tab w:val="left" w:pos="5954"/>
      </w:tabs>
      <w:spacing w:before="240" w:after="120"/>
      <w:jc w:val="both"/>
    </w:pPr>
    <w:rPr>
      <w:rFonts w:ascii="Arial" w:hAnsi="Arial" w:cs="Arial"/>
      <w:b/>
      <w:caps/>
      <w:snapToGrid w:val="0"/>
      <w:sz w:val="22"/>
      <w:szCs w:val="22"/>
    </w:rPr>
  </w:style>
  <w:style w:type="paragraph" w:customStyle="1" w:styleId="SOBRETTULO">
    <w:name w:val="SOBRE TÍTULO"/>
    <w:next w:val="TTULO0"/>
    <w:qFormat/>
    <w:rsid w:val="00D6358A"/>
    <w:pPr>
      <w:spacing w:after="240"/>
      <w:jc w:val="center"/>
    </w:pPr>
    <w:rPr>
      <w:rFonts w:ascii="Calibri" w:hAnsi="Calibri" w:cstheme="minorHAnsi"/>
      <w:b/>
      <w:caps/>
      <w:snapToGrid w:val="0"/>
      <w:sz w:val="36"/>
    </w:rPr>
  </w:style>
  <w:style w:type="paragraph" w:customStyle="1" w:styleId="SobreTexto">
    <w:name w:val="Sobre Texto"/>
    <w:next w:val="texto0"/>
    <w:qFormat/>
    <w:rsid w:val="001F0A6B"/>
    <w:pPr>
      <w:spacing w:before="240" w:after="120"/>
    </w:pPr>
    <w:rPr>
      <w:rFonts w:ascii="Arial" w:hAnsi="Arial" w:cs="Arial"/>
      <w:snapToGrid w:val="0"/>
      <w:sz w:val="22"/>
      <w:szCs w:val="18"/>
      <w:u w:val="single"/>
    </w:rPr>
  </w:style>
  <w:style w:type="paragraph" w:styleId="Sumrio2">
    <w:name w:val="toc 2"/>
    <w:basedOn w:val="Normal"/>
    <w:next w:val="Normal"/>
    <w:autoRedefine/>
    <w:uiPriority w:val="39"/>
    <w:rsid w:val="00BD31DE"/>
    <w:pPr>
      <w:tabs>
        <w:tab w:val="right" w:leader="dot" w:pos="9061"/>
      </w:tabs>
      <w:ind w:left="240"/>
    </w:pPr>
  </w:style>
  <w:style w:type="character" w:customStyle="1" w:styleId="CorpodetextoChar">
    <w:name w:val="Corpo de texto Char"/>
    <w:basedOn w:val="Fontepargpadro"/>
    <w:link w:val="Corpodetexto"/>
    <w:semiHidden/>
    <w:rsid w:val="00286C41"/>
    <w:rPr>
      <w:snapToGrid w:val="0"/>
      <w:sz w:val="24"/>
    </w:rPr>
  </w:style>
  <w:style w:type="character" w:customStyle="1" w:styleId="RecuodecorpodetextoChar">
    <w:name w:val="Recuo de corpo de texto Char"/>
    <w:basedOn w:val="Fontepargpadro"/>
    <w:link w:val="Recuodecorpodetexto"/>
    <w:semiHidden/>
    <w:rsid w:val="00286C41"/>
    <w:rPr>
      <w:rFonts w:ascii="Arial" w:hAnsi="Arial"/>
      <w:b/>
      <w:snapToGrid w:val="0"/>
      <w:sz w:val="18"/>
    </w:rPr>
  </w:style>
  <w:style w:type="paragraph" w:styleId="Sumrio1">
    <w:name w:val="toc 1"/>
    <w:basedOn w:val="Normal"/>
    <w:next w:val="Normal"/>
    <w:autoRedefine/>
    <w:uiPriority w:val="39"/>
    <w:rsid w:val="00CA6725"/>
    <w:pPr>
      <w:tabs>
        <w:tab w:val="right" w:leader="dot" w:pos="8495"/>
      </w:tabs>
    </w:pPr>
    <w:rPr>
      <w:b/>
      <w:bCs/>
      <w:noProof/>
    </w:rPr>
  </w:style>
  <w:style w:type="paragraph" w:customStyle="1" w:styleId="Default">
    <w:name w:val="Default"/>
    <w:rsid w:val="00C40D6E"/>
    <w:pPr>
      <w:autoSpaceDE w:val="0"/>
      <w:autoSpaceDN w:val="0"/>
      <w:adjustRightInd w:val="0"/>
    </w:pPr>
    <w:rPr>
      <w:rFonts w:ascii="Arial" w:hAnsi="Arial" w:cs="Arial"/>
      <w:color w:val="000000"/>
      <w:sz w:val="24"/>
      <w:szCs w:val="24"/>
    </w:rPr>
  </w:style>
  <w:style w:type="character" w:customStyle="1" w:styleId="CabealhoChar">
    <w:name w:val="Cabeçalho Char"/>
    <w:basedOn w:val="Fontepargpadro"/>
    <w:link w:val="Cabealho"/>
    <w:uiPriority w:val="99"/>
    <w:rsid w:val="00801CF3"/>
    <w:rPr>
      <w:snapToGrid w:val="0"/>
      <w:sz w:val="24"/>
    </w:rPr>
  </w:style>
  <w:style w:type="character" w:customStyle="1" w:styleId="RodapChar">
    <w:name w:val="Rodapé Char"/>
    <w:basedOn w:val="Fontepargpadro"/>
    <w:link w:val="Rodap"/>
    <w:uiPriority w:val="99"/>
    <w:rsid w:val="00801CF3"/>
    <w:rPr>
      <w:snapToGrid w:val="0"/>
      <w:sz w:val="24"/>
    </w:rPr>
  </w:style>
  <w:style w:type="character" w:customStyle="1" w:styleId="TextodecomentrioChar">
    <w:name w:val="Texto de comentário Char"/>
    <w:basedOn w:val="Fontepargpadro"/>
    <w:link w:val="Textodecomentrio"/>
    <w:uiPriority w:val="99"/>
    <w:rsid w:val="00B05A53"/>
    <w:rPr>
      <w:snapToGrid w:val="0"/>
    </w:rPr>
  </w:style>
  <w:style w:type="paragraph" w:customStyle="1" w:styleId="Body">
    <w:name w:val="Body"/>
    <w:basedOn w:val="Normal"/>
    <w:rsid w:val="00042235"/>
    <w:pPr>
      <w:widowControl/>
      <w:spacing w:before="0" w:after="140" w:line="288" w:lineRule="auto"/>
      <w:jc w:val="both"/>
    </w:pPr>
    <w:rPr>
      <w:rFonts w:ascii="Arial" w:hAnsi="Arial"/>
      <w:snapToGrid/>
      <w:kern w:val="20"/>
      <w:sz w:val="20"/>
      <w:szCs w:val="24"/>
      <w:lang w:eastAsia="en-US"/>
    </w:rPr>
  </w:style>
  <w:style w:type="paragraph" w:styleId="Sumrio3">
    <w:name w:val="toc 3"/>
    <w:basedOn w:val="Normal"/>
    <w:next w:val="Normal"/>
    <w:autoRedefine/>
    <w:uiPriority w:val="39"/>
    <w:unhideWhenUsed/>
    <w:rsid w:val="0014573A"/>
    <w:pPr>
      <w:widowControl/>
      <w:spacing w:before="0" w:line="276" w:lineRule="auto"/>
      <w:ind w:left="440"/>
    </w:pPr>
    <w:rPr>
      <w:rFonts w:asciiTheme="minorHAnsi" w:eastAsiaTheme="minorEastAsia" w:hAnsiTheme="minorHAnsi" w:cstheme="minorBidi"/>
      <w:snapToGrid/>
      <w:sz w:val="22"/>
      <w:szCs w:val="22"/>
    </w:rPr>
  </w:style>
  <w:style w:type="paragraph" w:styleId="Sumrio4">
    <w:name w:val="toc 4"/>
    <w:basedOn w:val="Normal"/>
    <w:next w:val="Normal"/>
    <w:autoRedefine/>
    <w:uiPriority w:val="39"/>
    <w:unhideWhenUsed/>
    <w:rsid w:val="0014573A"/>
    <w:pPr>
      <w:widowControl/>
      <w:spacing w:before="0" w:line="276" w:lineRule="auto"/>
      <w:ind w:left="660"/>
    </w:pPr>
    <w:rPr>
      <w:rFonts w:asciiTheme="minorHAnsi" w:eastAsiaTheme="minorEastAsia" w:hAnsiTheme="minorHAnsi" w:cstheme="minorBidi"/>
      <w:snapToGrid/>
      <w:sz w:val="22"/>
      <w:szCs w:val="22"/>
    </w:rPr>
  </w:style>
  <w:style w:type="paragraph" w:styleId="Sumrio5">
    <w:name w:val="toc 5"/>
    <w:basedOn w:val="Normal"/>
    <w:next w:val="Normal"/>
    <w:autoRedefine/>
    <w:uiPriority w:val="39"/>
    <w:unhideWhenUsed/>
    <w:rsid w:val="0014573A"/>
    <w:pPr>
      <w:widowControl/>
      <w:spacing w:before="0" w:line="276" w:lineRule="auto"/>
      <w:ind w:left="880"/>
    </w:pPr>
    <w:rPr>
      <w:rFonts w:asciiTheme="minorHAnsi" w:eastAsiaTheme="minorEastAsia" w:hAnsiTheme="minorHAnsi" w:cstheme="minorBidi"/>
      <w:snapToGrid/>
      <w:sz w:val="22"/>
      <w:szCs w:val="22"/>
    </w:rPr>
  </w:style>
  <w:style w:type="paragraph" w:styleId="Sumrio6">
    <w:name w:val="toc 6"/>
    <w:basedOn w:val="Normal"/>
    <w:next w:val="Normal"/>
    <w:autoRedefine/>
    <w:uiPriority w:val="39"/>
    <w:unhideWhenUsed/>
    <w:rsid w:val="0014573A"/>
    <w:pPr>
      <w:widowControl/>
      <w:spacing w:before="0" w:line="276" w:lineRule="auto"/>
      <w:ind w:left="1100"/>
    </w:pPr>
    <w:rPr>
      <w:rFonts w:asciiTheme="minorHAnsi" w:eastAsiaTheme="minorEastAsia" w:hAnsiTheme="minorHAnsi" w:cstheme="minorBidi"/>
      <w:snapToGrid/>
      <w:sz w:val="22"/>
      <w:szCs w:val="22"/>
    </w:rPr>
  </w:style>
  <w:style w:type="paragraph" w:styleId="Sumrio7">
    <w:name w:val="toc 7"/>
    <w:basedOn w:val="Normal"/>
    <w:next w:val="Normal"/>
    <w:autoRedefine/>
    <w:uiPriority w:val="39"/>
    <w:unhideWhenUsed/>
    <w:rsid w:val="0014573A"/>
    <w:pPr>
      <w:widowControl/>
      <w:spacing w:before="0" w:line="276" w:lineRule="auto"/>
      <w:ind w:left="1320"/>
    </w:pPr>
    <w:rPr>
      <w:rFonts w:asciiTheme="minorHAnsi" w:eastAsiaTheme="minorEastAsia" w:hAnsiTheme="minorHAnsi" w:cstheme="minorBidi"/>
      <w:snapToGrid/>
      <w:sz w:val="22"/>
      <w:szCs w:val="22"/>
    </w:rPr>
  </w:style>
  <w:style w:type="paragraph" w:styleId="Sumrio8">
    <w:name w:val="toc 8"/>
    <w:basedOn w:val="Normal"/>
    <w:next w:val="Normal"/>
    <w:autoRedefine/>
    <w:uiPriority w:val="39"/>
    <w:unhideWhenUsed/>
    <w:rsid w:val="0014573A"/>
    <w:pPr>
      <w:widowControl/>
      <w:spacing w:before="0" w:line="276" w:lineRule="auto"/>
      <w:ind w:left="1540"/>
    </w:pPr>
    <w:rPr>
      <w:rFonts w:asciiTheme="minorHAnsi" w:eastAsiaTheme="minorEastAsia" w:hAnsiTheme="minorHAnsi" w:cstheme="minorBidi"/>
      <w:snapToGrid/>
      <w:sz w:val="22"/>
      <w:szCs w:val="22"/>
    </w:rPr>
  </w:style>
  <w:style w:type="paragraph" w:styleId="Sumrio9">
    <w:name w:val="toc 9"/>
    <w:basedOn w:val="Normal"/>
    <w:next w:val="Normal"/>
    <w:autoRedefine/>
    <w:uiPriority w:val="39"/>
    <w:unhideWhenUsed/>
    <w:rsid w:val="0014573A"/>
    <w:pPr>
      <w:widowControl/>
      <w:spacing w:before="0" w:line="276" w:lineRule="auto"/>
      <w:ind w:left="1760"/>
    </w:pPr>
    <w:rPr>
      <w:rFonts w:asciiTheme="minorHAnsi" w:eastAsiaTheme="minorEastAsia" w:hAnsiTheme="minorHAnsi" w:cstheme="minorBidi"/>
      <w:snapToGrid/>
      <w:sz w:val="22"/>
      <w:szCs w:val="22"/>
    </w:rPr>
  </w:style>
  <w:style w:type="character" w:styleId="TextodoEspaoReservado">
    <w:name w:val="Placeholder Text"/>
    <w:basedOn w:val="Fontepargpadro"/>
    <w:uiPriority w:val="99"/>
    <w:semiHidden/>
    <w:rsid w:val="00266458"/>
    <w:rPr>
      <w:color w:val="808080"/>
    </w:rPr>
  </w:style>
  <w:style w:type="paragraph" w:customStyle="1" w:styleId="Schedule1">
    <w:name w:val="Schedule 1"/>
    <w:basedOn w:val="Normal"/>
    <w:rsid w:val="009359DB"/>
    <w:pPr>
      <w:widowControl/>
      <w:numPr>
        <w:numId w:val="10"/>
      </w:numPr>
      <w:spacing w:before="0" w:after="140" w:line="288" w:lineRule="auto"/>
      <w:jc w:val="both"/>
    </w:pPr>
    <w:rPr>
      <w:rFonts w:ascii="Arial" w:hAnsi="Arial"/>
      <w:snapToGrid/>
      <w:kern w:val="20"/>
      <w:sz w:val="20"/>
      <w:szCs w:val="24"/>
      <w:lang w:eastAsia="en-US"/>
    </w:rPr>
  </w:style>
  <w:style w:type="paragraph" w:customStyle="1" w:styleId="Schedule2">
    <w:name w:val="Schedule 2"/>
    <w:basedOn w:val="Normal"/>
    <w:rsid w:val="009359DB"/>
    <w:pPr>
      <w:widowControl/>
      <w:numPr>
        <w:ilvl w:val="1"/>
        <w:numId w:val="10"/>
      </w:numPr>
      <w:spacing w:before="0" w:after="140" w:line="288" w:lineRule="auto"/>
      <w:jc w:val="both"/>
    </w:pPr>
    <w:rPr>
      <w:rFonts w:ascii="Arial" w:hAnsi="Arial"/>
      <w:snapToGrid/>
      <w:kern w:val="20"/>
      <w:sz w:val="20"/>
      <w:szCs w:val="24"/>
      <w:lang w:eastAsia="en-US"/>
    </w:rPr>
  </w:style>
  <w:style w:type="paragraph" w:customStyle="1" w:styleId="Schedule3">
    <w:name w:val="Schedule 3"/>
    <w:basedOn w:val="Normal"/>
    <w:rsid w:val="009359DB"/>
    <w:pPr>
      <w:widowControl/>
      <w:numPr>
        <w:ilvl w:val="2"/>
        <w:numId w:val="10"/>
      </w:numPr>
      <w:spacing w:before="0" w:after="140" w:line="288" w:lineRule="auto"/>
      <w:jc w:val="both"/>
    </w:pPr>
    <w:rPr>
      <w:rFonts w:ascii="Arial" w:hAnsi="Arial"/>
      <w:snapToGrid/>
      <w:kern w:val="20"/>
      <w:sz w:val="20"/>
      <w:szCs w:val="24"/>
      <w:lang w:eastAsia="en-US"/>
    </w:rPr>
  </w:style>
  <w:style w:type="paragraph" w:customStyle="1" w:styleId="Schedule4">
    <w:name w:val="Schedule 4"/>
    <w:basedOn w:val="Normal"/>
    <w:rsid w:val="009359DB"/>
    <w:pPr>
      <w:widowControl/>
      <w:numPr>
        <w:ilvl w:val="3"/>
        <w:numId w:val="10"/>
      </w:numPr>
      <w:spacing w:before="0" w:after="140" w:line="288" w:lineRule="auto"/>
      <w:jc w:val="both"/>
    </w:pPr>
    <w:rPr>
      <w:rFonts w:ascii="Arial" w:hAnsi="Arial"/>
      <w:snapToGrid/>
      <w:kern w:val="20"/>
      <w:sz w:val="20"/>
      <w:szCs w:val="24"/>
      <w:lang w:eastAsia="en-US"/>
    </w:rPr>
  </w:style>
  <w:style w:type="paragraph" w:customStyle="1" w:styleId="Schedule5">
    <w:name w:val="Schedule 5"/>
    <w:basedOn w:val="Normal"/>
    <w:rsid w:val="009359DB"/>
    <w:pPr>
      <w:widowControl/>
      <w:numPr>
        <w:ilvl w:val="4"/>
        <w:numId w:val="10"/>
      </w:numPr>
      <w:spacing w:before="0" w:after="140" w:line="288" w:lineRule="auto"/>
      <w:jc w:val="both"/>
    </w:pPr>
    <w:rPr>
      <w:rFonts w:ascii="Arial" w:hAnsi="Arial"/>
      <w:snapToGrid/>
      <w:kern w:val="20"/>
      <w:sz w:val="20"/>
      <w:szCs w:val="24"/>
      <w:lang w:eastAsia="en-US"/>
    </w:rPr>
  </w:style>
  <w:style w:type="paragraph" w:customStyle="1" w:styleId="Schedule6">
    <w:name w:val="Schedule 6"/>
    <w:basedOn w:val="Normal"/>
    <w:rsid w:val="009359DB"/>
    <w:pPr>
      <w:widowControl/>
      <w:numPr>
        <w:ilvl w:val="5"/>
        <w:numId w:val="10"/>
      </w:numPr>
      <w:spacing w:before="0" w:after="140" w:line="288" w:lineRule="auto"/>
      <w:jc w:val="both"/>
    </w:pPr>
    <w:rPr>
      <w:rFonts w:ascii="Arial" w:hAnsi="Arial"/>
      <w:snapToGrid/>
      <w:kern w:val="20"/>
      <w:sz w:val="20"/>
      <w:szCs w:val="24"/>
      <w:lang w:eastAsia="en-US"/>
    </w:rPr>
  </w:style>
  <w:style w:type="table" w:customStyle="1" w:styleId="Tabelacomgrade1">
    <w:name w:val="Tabela com grade1"/>
    <w:basedOn w:val="Tabelanormal"/>
    <w:next w:val="Tabelacomgrade"/>
    <w:uiPriority w:val="59"/>
    <w:rsid w:val="009359DB"/>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B6AA8"/>
    <w:rPr>
      <w:snapToGrid w:val="0"/>
      <w:sz w:val="24"/>
    </w:rPr>
  </w:style>
  <w:style w:type="character" w:customStyle="1" w:styleId="Meno1">
    <w:name w:val="Menção1"/>
    <w:basedOn w:val="Fontepargpadro"/>
    <w:uiPriority w:val="99"/>
    <w:semiHidden/>
    <w:unhideWhenUsed/>
    <w:rsid w:val="0099359C"/>
    <w:rPr>
      <w:color w:val="2B579A"/>
      <w:shd w:val="clear" w:color="auto" w:fill="E6E6E6"/>
    </w:rPr>
  </w:style>
  <w:style w:type="character" w:customStyle="1" w:styleId="PargrafodaListaChar">
    <w:name w:val="Parágrafo da Lista Char"/>
    <w:aliases w:val="Legenda Quadro Char,titulo 1 Char,TS Parágrafo da Lista Char,bei normal Char,Párrafo de lista segundo nivel CAP 3 Char,List1 Char,Itemização Char,List11 Char,List111 Char,List1111 Char,List11111 Char,List111111 Char,PPP 04 Char"/>
    <w:link w:val="PargrafodaLista"/>
    <w:uiPriority w:val="34"/>
    <w:locked/>
    <w:rsid w:val="00D502BA"/>
    <w:rPr>
      <w:snapToGrid w:val="0"/>
      <w:sz w:val="24"/>
    </w:rPr>
  </w:style>
  <w:style w:type="paragraph" w:customStyle="1" w:styleId="textosemnumerao">
    <w:name w:val="texto sem numeração"/>
    <w:basedOn w:val="texto0"/>
    <w:qFormat/>
    <w:rsid w:val="00E02067"/>
    <w:pPr>
      <w:ind w:left="0"/>
    </w:pPr>
    <w:rPr>
      <w:rFonts w:cs="Calibri"/>
    </w:rPr>
  </w:style>
  <w:style w:type="paragraph" w:customStyle="1" w:styleId="SUBTTULOITEM">
    <w:name w:val="SUB TÍTULO ITEM"/>
    <w:basedOn w:val="Normal"/>
    <w:link w:val="SUBTTULOITEMChar"/>
    <w:qFormat/>
    <w:rsid w:val="00100AC3"/>
    <w:pPr>
      <w:widowControl/>
      <w:spacing w:before="120" w:after="0"/>
      <w:ind w:left="720"/>
      <w:jc w:val="both"/>
    </w:pPr>
    <w:rPr>
      <w:rFonts w:ascii="Calibri" w:hAnsi="Calibri" w:cs="Calibri"/>
      <w:snapToGrid/>
      <w:sz w:val="22"/>
    </w:rPr>
  </w:style>
  <w:style w:type="character" w:customStyle="1" w:styleId="SUBTTULOITEMChar">
    <w:name w:val="SUB TÍTULO ITEM Char"/>
    <w:basedOn w:val="Fontepargpadro"/>
    <w:link w:val="SUBTTULOITEM"/>
    <w:rsid w:val="00100AC3"/>
    <w:rPr>
      <w:rFonts w:ascii="Calibri" w:hAnsi="Calibri" w:cs="Calibri"/>
      <w:sz w:val="22"/>
    </w:rPr>
  </w:style>
  <w:style w:type="character" w:customStyle="1" w:styleId="Meno2">
    <w:name w:val="Menção2"/>
    <w:basedOn w:val="Fontepargpadro"/>
    <w:uiPriority w:val="99"/>
    <w:semiHidden/>
    <w:unhideWhenUsed/>
    <w:rsid w:val="00BD31DE"/>
    <w:rPr>
      <w:color w:val="2B579A"/>
      <w:shd w:val="clear" w:color="auto" w:fill="E6E6E6"/>
    </w:rPr>
  </w:style>
  <w:style w:type="table" w:styleId="TabeladeGradeClara">
    <w:name w:val="Grid Table Light"/>
    <w:basedOn w:val="Tabelanormal"/>
    <w:uiPriority w:val="40"/>
    <w:rsid w:val="00564D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oPendente1">
    <w:name w:val="Menção Pendente1"/>
    <w:basedOn w:val="Fontepargpadro"/>
    <w:uiPriority w:val="99"/>
    <w:semiHidden/>
    <w:unhideWhenUsed/>
    <w:rsid w:val="0052055A"/>
    <w:rPr>
      <w:color w:val="605E5C"/>
      <w:shd w:val="clear" w:color="auto" w:fill="E1DFDD"/>
    </w:rPr>
  </w:style>
  <w:style w:type="paragraph" w:customStyle="1" w:styleId="EstilotextoCorpoCalibri">
    <w:name w:val="Estilo texto + +Corpo (Calibri)"/>
    <w:basedOn w:val="texto0"/>
    <w:rsid w:val="00267F00"/>
    <w:rPr>
      <w:rFonts w:ascii="Arial" w:hAnsi="Arial"/>
      <w:snapToGrid/>
      <w:sz w:val="20"/>
      <w:szCs w:val="24"/>
    </w:rPr>
  </w:style>
  <w:style w:type="paragraph" w:styleId="Lista">
    <w:name w:val="List"/>
    <w:basedOn w:val="Normal"/>
    <w:semiHidden/>
    <w:unhideWhenUsed/>
    <w:rsid w:val="000D6877"/>
    <w:pPr>
      <w:ind w:left="283" w:hanging="283"/>
      <w:contextualSpacing/>
    </w:pPr>
  </w:style>
  <w:style w:type="character" w:customStyle="1" w:styleId="UnresolvedMention1">
    <w:name w:val="Unresolved Mention1"/>
    <w:basedOn w:val="Fontepargpadro"/>
    <w:uiPriority w:val="99"/>
    <w:semiHidden/>
    <w:unhideWhenUsed/>
    <w:rsid w:val="00EA0401"/>
    <w:rPr>
      <w:color w:val="605E5C"/>
      <w:shd w:val="clear" w:color="auto" w:fill="E1DFDD"/>
    </w:rPr>
  </w:style>
  <w:style w:type="table" w:customStyle="1" w:styleId="Tabelacomgrade2">
    <w:name w:val="Tabela com grade2"/>
    <w:basedOn w:val="Tabelanormal"/>
    <w:next w:val="Tabelacomgrade"/>
    <w:uiPriority w:val="39"/>
    <w:rsid w:val="002013B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03006B"/>
    <w:rPr>
      <w:color w:val="605E5C"/>
      <w:shd w:val="clear" w:color="auto" w:fill="E1DFDD"/>
    </w:rPr>
  </w:style>
  <w:style w:type="paragraph" w:customStyle="1" w:styleId="EstilotextoCorpoCalibriTexto1">
    <w:name w:val="Estilo texto + +Corpo (Calibri) Texto 1"/>
    <w:basedOn w:val="texto0"/>
    <w:rsid w:val="004F076D"/>
    <w:rPr>
      <w:rFonts w:ascii="Arial" w:hAnsi="Arial"/>
      <w:snapToGrid/>
      <w:color w:val="000000" w:themeColor="text1"/>
      <w:sz w:val="20"/>
      <w:szCs w:val="24"/>
    </w:rPr>
  </w:style>
  <w:style w:type="character" w:customStyle="1" w:styleId="UnresolvedMention">
    <w:name w:val="Unresolved Mention"/>
    <w:basedOn w:val="Fontepargpadro"/>
    <w:uiPriority w:val="99"/>
    <w:semiHidden/>
    <w:unhideWhenUsed/>
    <w:rsid w:val="0055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7275">
      <w:bodyDiv w:val="1"/>
      <w:marLeft w:val="0"/>
      <w:marRight w:val="0"/>
      <w:marTop w:val="0"/>
      <w:marBottom w:val="0"/>
      <w:divBdr>
        <w:top w:val="none" w:sz="0" w:space="0" w:color="auto"/>
        <w:left w:val="none" w:sz="0" w:space="0" w:color="auto"/>
        <w:bottom w:val="none" w:sz="0" w:space="0" w:color="auto"/>
        <w:right w:val="none" w:sz="0" w:space="0" w:color="auto"/>
      </w:divBdr>
    </w:div>
    <w:div w:id="246967843">
      <w:bodyDiv w:val="1"/>
      <w:marLeft w:val="0"/>
      <w:marRight w:val="0"/>
      <w:marTop w:val="0"/>
      <w:marBottom w:val="0"/>
      <w:divBdr>
        <w:top w:val="none" w:sz="0" w:space="0" w:color="auto"/>
        <w:left w:val="none" w:sz="0" w:space="0" w:color="auto"/>
        <w:bottom w:val="none" w:sz="0" w:space="0" w:color="auto"/>
        <w:right w:val="none" w:sz="0" w:space="0" w:color="auto"/>
      </w:divBdr>
    </w:div>
    <w:div w:id="267394592">
      <w:bodyDiv w:val="1"/>
      <w:marLeft w:val="0"/>
      <w:marRight w:val="0"/>
      <w:marTop w:val="0"/>
      <w:marBottom w:val="0"/>
      <w:divBdr>
        <w:top w:val="none" w:sz="0" w:space="0" w:color="auto"/>
        <w:left w:val="none" w:sz="0" w:space="0" w:color="auto"/>
        <w:bottom w:val="none" w:sz="0" w:space="0" w:color="auto"/>
        <w:right w:val="none" w:sz="0" w:space="0" w:color="auto"/>
      </w:divBdr>
    </w:div>
    <w:div w:id="271595289">
      <w:bodyDiv w:val="1"/>
      <w:marLeft w:val="0"/>
      <w:marRight w:val="0"/>
      <w:marTop w:val="0"/>
      <w:marBottom w:val="0"/>
      <w:divBdr>
        <w:top w:val="none" w:sz="0" w:space="0" w:color="auto"/>
        <w:left w:val="none" w:sz="0" w:space="0" w:color="auto"/>
        <w:bottom w:val="none" w:sz="0" w:space="0" w:color="auto"/>
        <w:right w:val="none" w:sz="0" w:space="0" w:color="auto"/>
      </w:divBdr>
    </w:div>
    <w:div w:id="286661453">
      <w:bodyDiv w:val="1"/>
      <w:marLeft w:val="0"/>
      <w:marRight w:val="0"/>
      <w:marTop w:val="0"/>
      <w:marBottom w:val="0"/>
      <w:divBdr>
        <w:top w:val="none" w:sz="0" w:space="0" w:color="auto"/>
        <w:left w:val="none" w:sz="0" w:space="0" w:color="auto"/>
        <w:bottom w:val="none" w:sz="0" w:space="0" w:color="auto"/>
        <w:right w:val="none" w:sz="0" w:space="0" w:color="auto"/>
      </w:divBdr>
    </w:div>
    <w:div w:id="319895393">
      <w:bodyDiv w:val="1"/>
      <w:marLeft w:val="0"/>
      <w:marRight w:val="0"/>
      <w:marTop w:val="0"/>
      <w:marBottom w:val="0"/>
      <w:divBdr>
        <w:top w:val="none" w:sz="0" w:space="0" w:color="auto"/>
        <w:left w:val="none" w:sz="0" w:space="0" w:color="auto"/>
        <w:bottom w:val="none" w:sz="0" w:space="0" w:color="auto"/>
        <w:right w:val="none" w:sz="0" w:space="0" w:color="auto"/>
      </w:divBdr>
    </w:div>
    <w:div w:id="343483227">
      <w:bodyDiv w:val="1"/>
      <w:marLeft w:val="0"/>
      <w:marRight w:val="0"/>
      <w:marTop w:val="0"/>
      <w:marBottom w:val="0"/>
      <w:divBdr>
        <w:top w:val="none" w:sz="0" w:space="0" w:color="auto"/>
        <w:left w:val="none" w:sz="0" w:space="0" w:color="auto"/>
        <w:bottom w:val="none" w:sz="0" w:space="0" w:color="auto"/>
        <w:right w:val="none" w:sz="0" w:space="0" w:color="auto"/>
      </w:divBdr>
    </w:div>
    <w:div w:id="359091857">
      <w:bodyDiv w:val="1"/>
      <w:marLeft w:val="0"/>
      <w:marRight w:val="0"/>
      <w:marTop w:val="0"/>
      <w:marBottom w:val="0"/>
      <w:divBdr>
        <w:top w:val="none" w:sz="0" w:space="0" w:color="auto"/>
        <w:left w:val="none" w:sz="0" w:space="0" w:color="auto"/>
        <w:bottom w:val="none" w:sz="0" w:space="0" w:color="auto"/>
        <w:right w:val="none" w:sz="0" w:space="0" w:color="auto"/>
      </w:divBdr>
    </w:div>
    <w:div w:id="378436197">
      <w:bodyDiv w:val="1"/>
      <w:marLeft w:val="0"/>
      <w:marRight w:val="0"/>
      <w:marTop w:val="0"/>
      <w:marBottom w:val="0"/>
      <w:divBdr>
        <w:top w:val="none" w:sz="0" w:space="0" w:color="auto"/>
        <w:left w:val="none" w:sz="0" w:space="0" w:color="auto"/>
        <w:bottom w:val="none" w:sz="0" w:space="0" w:color="auto"/>
        <w:right w:val="none" w:sz="0" w:space="0" w:color="auto"/>
      </w:divBdr>
    </w:div>
    <w:div w:id="445390527">
      <w:bodyDiv w:val="1"/>
      <w:marLeft w:val="0"/>
      <w:marRight w:val="0"/>
      <w:marTop w:val="0"/>
      <w:marBottom w:val="0"/>
      <w:divBdr>
        <w:top w:val="none" w:sz="0" w:space="0" w:color="auto"/>
        <w:left w:val="none" w:sz="0" w:space="0" w:color="auto"/>
        <w:bottom w:val="none" w:sz="0" w:space="0" w:color="auto"/>
        <w:right w:val="none" w:sz="0" w:space="0" w:color="auto"/>
      </w:divBdr>
    </w:div>
    <w:div w:id="455685117">
      <w:bodyDiv w:val="1"/>
      <w:marLeft w:val="0"/>
      <w:marRight w:val="0"/>
      <w:marTop w:val="0"/>
      <w:marBottom w:val="0"/>
      <w:divBdr>
        <w:top w:val="none" w:sz="0" w:space="0" w:color="auto"/>
        <w:left w:val="none" w:sz="0" w:space="0" w:color="auto"/>
        <w:bottom w:val="none" w:sz="0" w:space="0" w:color="auto"/>
        <w:right w:val="none" w:sz="0" w:space="0" w:color="auto"/>
      </w:divBdr>
    </w:div>
    <w:div w:id="457189159">
      <w:bodyDiv w:val="1"/>
      <w:marLeft w:val="0"/>
      <w:marRight w:val="0"/>
      <w:marTop w:val="0"/>
      <w:marBottom w:val="0"/>
      <w:divBdr>
        <w:top w:val="none" w:sz="0" w:space="0" w:color="auto"/>
        <w:left w:val="none" w:sz="0" w:space="0" w:color="auto"/>
        <w:bottom w:val="none" w:sz="0" w:space="0" w:color="auto"/>
        <w:right w:val="none" w:sz="0" w:space="0" w:color="auto"/>
      </w:divBdr>
    </w:div>
    <w:div w:id="459807048">
      <w:bodyDiv w:val="1"/>
      <w:marLeft w:val="0"/>
      <w:marRight w:val="0"/>
      <w:marTop w:val="0"/>
      <w:marBottom w:val="0"/>
      <w:divBdr>
        <w:top w:val="none" w:sz="0" w:space="0" w:color="auto"/>
        <w:left w:val="none" w:sz="0" w:space="0" w:color="auto"/>
        <w:bottom w:val="none" w:sz="0" w:space="0" w:color="auto"/>
        <w:right w:val="none" w:sz="0" w:space="0" w:color="auto"/>
      </w:divBdr>
    </w:div>
    <w:div w:id="466822239">
      <w:bodyDiv w:val="1"/>
      <w:marLeft w:val="0"/>
      <w:marRight w:val="0"/>
      <w:marTop w:val="0"/>
      <w:marBottom w:val="0"/>
      <w:divBdr>
        <w:top w:val="none" w:sz="0" w:space="0" w:color="auto"/>
        <w:left w:val="none" w:sz="0" w:space="0" w:color="auto"/>
        <w:bottom w:val="none" w:sz="0" w:space="0" w:color="auto"/>
        <w:right w:val="none" w:sz="0" w:space="0" w:color="auto"/>
      </w:divBdr>
    </w:div>
    <w:div w:id="511452584">
      <w:bodyDiv w:val="1"/>
      <w:marLeft w:val="0"/>
      <w:marRight w:val="0"/>
      <w:marTop w:val="0"/>
      <w:marBottom w:val="0"/>
      <w:divBdr>
        <w:top w:val="none" w:sz="0" w:space="0" w:color="auto"/>
        <w:left w:val="none" w:sz="0" w:space="0" w:color="auto"/>
        <w:bottom w:val="none" w:sz="0" w:space="0" w:color="auto"/>
        <w:right w:val="none" w:sz="0" w:space="0" w:color="auto"/>
      </w:divBdr>
    </w:div>
    <w:div w:id="543980915">
      <w:bodyDiv w:val="1"/>
      <w:marLeft w:val="0"/>
      <w:marRight w:val="0"/>
      <w:marTop w:val="0"/>
      <w:marBottom w:val="0"/>
      <w:divBdr>
        <w:top w:val="none" w:sz="0" w:space="0" w:color="auto"/>
        <w:left w:val="none" w:sz="0" w:space="0" w:color="auto"/>
        <w:bottom w:val="none" w:sz="0" w:space="0" w:color="auto"/>
        <w:right w:val="none" w:sz="0" w:space="0" w:color="auto"/>
      </w:divBdr>
    </w:div>
    <w:div w:id="558058696">
      <w:bodyDiv w:val="1"/>
      <w:marLeft w:val="0"/>
      <w:marRight w:val="0"/>
      <w:marTop w:val="0"/>
      <w:marBottom w:val="0"/>
      <w:divBdr>
        <w:top w:val="none" w:sz="0" w:space="0" w:color="auto"/>
        <w:left w:val="none" w:sz="0" w:space="0" w:color="auto"/>
        <w:bottom w:val="none" w:sz="0" w:space="0" w:color="auto"/>
        <w:right w:val="none" w:sz="0" w:space="0" w:color="auto"/>
      </w:divBdr>
    </w:div>
    <w:div w:id="568538522">
      <w:bodyDiv w:val="1"/>
      <w:marLeft w:val="0"/>
      <w:marRight w:val="0"/>
      <w:marTop w:val="0"/>
      <w:marBottom w:val="0"/>
      <w:divBdr>
        <w:top w:val="none" w:sz="0" w:space="0" w:color="auto"/>
        <w:left w:val="none" w:sz="0" w:space="0" w:color="auto"/>
        <w:bottom w:val="none" w:sz="0" w:space="0" w:color="auto"/>
        <w:right w:val="none" w:sz="0" w:space="0" w:color="auto"/>
      </w:divBdr>
    </w:div>
    <w:div w:id="602569697">
      <w:bodyDiv w:val="1"/>
      <w:marLeft w:val="0"/>
      <w:marRight w:val="0"/>
      <w:marTop w:val="0"/>
      <w:marBottom w:val="0"/>
      <w:divBdr>
        <w:top w:val="none" w:sz="0" w:space="0" w:color="auto"/>
        <w:left w:val="none" w:sz="0" w:space="0" w:color="auto"/>
        <w:bottom w:val="none" w:sz="0" w:space="0" w:color="auto"/>
        <w:right w:val="none" w:sz="0" w:space="0" w:color="auto"/>
      </w:divBdr>
    </w:div>
    <w:div w:id="696810735">
      <w:bodyDiv w:val="1"/>
      <w:marLeft w:val="0"/>
      <w:marRight w:val="0"/>
      <w:marTop w:val="0"/>
      <w:marBottom w:val="0"/>
      <w:divBdr>
        <w:top w:val="none" w:sz="0" w:space="0" w:color="auto"/>
        <w:left w:val="none" w:sz="0" w:space="0" w:color="auto"/>
        <w:bottom w:val="none" w:sz="0" w:space="0" w:color="auto"/>
        <w:right w:val="none" w:sz="0" w:space="0" w:color="auto"/>
      </w:divBdr>
    </w:div>
    <w:div w:id="704794701">
      <w:bodyDiv w:val="1"/>
      <w:marLeft w:val="0"/>
      <w:marRight w:val="0"/>
      <w:marTop w:val="0"/>
      <w:marBottom w:val="0"/>
      <w:divBdr>
        <w:top w:val="none" w:sz="0" w:space="0" w:color="auto"/>
        <w:left w:val="none" w:sz="0" w:space="0" w:color="auto"/>
        <w:bottom w:val="none" w:sz="0" w:space="0" w:color="auto"/>
        <w:right w:val="none" w:sz="0" w:space="0" w:color="auto"/>
      </w:divBdr>
    </w:div>
    <w:div w:id="784078014">
      <w:bodyDiv w:val="1"/>
      <w:marLeft w:val="0"/>
      <w:marRight w:val="0"/>
      <w:marTop w:val="0"/>
      <w:marBottom w:val="0"/>
      <w:divBdr>
        <w:top w:val="none" w:sz="0" w:space="0" w:color="auto"/>
        <w:left w:val="none" w:sz="0" w:space="0" w:color="auto"/>
        <w:bottom w:val="none" w:sz="0" w:space="0" w:color="auto"/>
        <w:right w:val="none" w:sz="0" w:space="0" w:color="auto"/>
      </w:divBdr>
    </w:div>
    <w:div w:id="786200726">
      <w:bodyDiv w:val="1"/>
      <w:marLeft w:val="0"/>
      <w:marRight w:val="0"/>
      <w:marTop w:val="0"/>
      <w:marBottom w:val="0"/>
      <w:divBdr>
        <w:top w:val="none" w:sz="0" w:space="0" w:color="auto"/>
        <w:left w:val="none" w:sz="0" w:space="0" w:color="auto"/>
        <w:bottom w:val="none" w:sz="0" w:space="0" w:color="auto"/>
        <w:right w:val="none" w:sz="0" w:space="0" w:color="auto"/>
      </w:divBdr>
    </w:div>
    <w:div w:id="827984753">
      <w:bodyDiv w:val="1"/>
      <w:marLeft w:val="0"/>
      <w:marRight w:val="0"/>
      <w:marTop w:val="0"/>
      <w:marBottom w:val="0"/>
      <w:divBdr>
        <w:top w:val="none" w:sz="0" w:space="0" w:color="auto"/>
        <w:left w:val="none" w:sz="0" w:space="0" w:color="auto"/>
        <w:bottom w:val="none" w:sz="0" w:space="0" w:color="auto"/>
        <w:right w:val="none" w:sz="0" w:space="0" w:color="auto"/>
      </w:divBdr>
    </w:div>
    <w:div w:id="838425937">
      <w:bodyDiv w:val="1"/>
      <w:marLeft w:val="0"/>
      <w:marRight w:val="0"/>
      <w:marTop w:val="0"/>
      <w:marBottom w:val="0"/>
      <w:divBdr>
        <w:top w:val="none" w:sz="0" w:space="0" w:color="auto"/>
        <w:left w:val="none" w:sz="0" w:space="0" w:color="auto"/>
        <w:bottom w:val="none" w:sz="0" w:space="0" w:color="auto"/>
        <w:right w:val="none" w:sz="0" w:space="0" w:color="auto"/>
      </w:divBdr>
    </w:div>
    <w:div w:id="854417155">
      <w:bodyDiv w:val="1"/>
      <w:marLeft w:val="0"/>
      <w:marRight w:val="0"/>
      <w:marTop w:val="0"/>
      <w:marBottom w:val="0"/>
      <w:divBdr>
        <w:top w:val="none" w:sz="0" w:space="0" w:color="auto"/>
        <w:left w:val="none" w:sz="0" w:space="0" w:color="auto"/>
        <w:bottom w:val="none" w:sz="0" w:space="0" w:color="auto"/>
        <w:right w:val="none" w:sz="0" w:space="0" w:color="auto"/>
      </w:divBdr>
    </w:div>
    <w:div w:id="866141772">
      <w:bodyDiv w:val="1"/>
      <w:marLeft w:val="0"/>
      <w:marRight w:val="0"/>
      <w:marTop w:val="0"/>
      <w:marBottom w:val="0"/>
      <w:divBdr>
        <w:top w:val="none" w:sz="0" w:space="0" w:color="auto"/>
        <w:left w:val="none" w:sz="0" w:space="0" w:color="auto"/>
        <w:bottom w:val="none" w:sz="0" w:space="0" w:color="auto"/>
        <w:right w:val="none" w:sz="0" w:space="0" w:color="auto"/>
      </w:divBdr>
    </w:div>
    <w:div w:id="902714260">
      <w:bodyDiv w:val="1"/>
      <w:marLeft w:val="0"/>
      <w:marRight w:val="0"/>
      <w:marTop w:val="0"/>
      <w:marBottom w:val="0"/>
      <w:divBdr>
        <w:top w:val="none" w:sz="0" w:space="0" w:color="auto"/>
        <w:left w:val="none" w:sz="0" w:space="0" w:color="auto"/>
        <w:bottom w:val="none" w:sz="0" w:space="0" w:color="auto"/>
        <w:right w:val="none" w:sz="0" w:space="0" w:color="auto"/>
      </w:divBdr>
    </w:div>
    <w:div w:id="903220529">
      <w:bodyDiv w:val="1"/>
      <w:marLeft w:val="0"/>
      <w:marRight w:val="0"/>
      <w:marTop w:val="0"/>
      <w:marBottom w:val="0"/>
      <w:divBdr>
        <w:top w:val="none" w:sz="0" w:space="0" w:color="auto"/>
        <w:left w:val="none" w:sz="0" w:space="0" w:color="auto"/>
        <w:bottom w:val="none" w:sz="0" w:space="0" w:color="auto"/>
        <w:right w:val="none" w:sz="0" w:space="0" w:color="auto"/>
      </w:divBdr>
    </w:div>
    <w:div w:id="928193936">
      <w:bodyDiv w:val="1"/>
      <w:marLeft w:val="0"/>
      <w:marRight w:val="0"/>
      <w:marTop w:val="0"/>
      <w:marBottom w:val="0"/>
      <w:divBdr>
        <w:top w:val="none" w:sz="0" w:space="0" w:color="auto"/>
        <w:left w:val="none" w:sz="0" w:space="0" w:color="auto"/>
        <w:bottom w:val="none" w:sz="0" w:space="0" w:color="auto"/>
        <w:right w:val="none" w:sz="0" w:space="0" w:color="auto"/>
      </w:divBdr>
    </w:div>
    <w:div w:id="1018391954">
      <w:bodyDiv w:val="1"/>
      <w:marLeft w:val="0"/>
      <w:marRight w:val="0"/>
      <w:marTop w:val="0"/>
      <w:marBottom w:val="0"/>
      <w:divBdr>
        <w:top w:val="none" w:sz="0" w:space="0" w:color="auto"/>
        <w:left w:val="none" w:sz="0" w:space="0" w:color="auto"/>
        <w:bottom w:val="none" w:sz="0" w:space="0" w:color="auto"/>
        <w:right w:val="none" w:sz="0" w:space="0" w:color="auto"/>
      </w:divBdr>
    </w:div>
    <w:div w:id="1054696029">
      <w:bodyDiv w:val="1"/>
      <w:marLeft w:val="0"/>
      <w:marRight w:val="0"/>
      <w:marTop w:val="0"/>
      <w:marBottom w:val="0"/>
      <w:divBdr>
        <w:top w:val="none" w:sz="0" w:space="0" w:color="auto"/>
        <w:left w:val="none" w:sz="0" w:space="0" w:color="auto"/>
        <w:bottom w:val="none" w:sz="0" w:space="0" w:color="auto"/>
        <w:right w:val="none" w:sz="0" w:space="0" w:color="auto"/>
      </w:divBdr>
    </w:div>
    <w:div w:id="1058940756">
      <w:bodyDiv w:val="1"/>
      <w:marLeft w:val="0"/>
      <w:marRight w:val="0"/>
      <w:marTop w:val="0"/>
      <w:marBottom w:val="0"/>
      <w:divBdr>
        <w:top w:val="none" w:sz="0" w:space="0" w:color="auto"/>
        <w:left w:val="none" w:sz="0" w:space="0" w:color="auto"/>
        <w:bottom w:val="none" w:sz="0" w:space="0" w:color="auto"/>
        <w:right w:val="none" w:sz="0" w:space="0" w:color="auto"/>
      </w:divBdr>
    </w:div>
    <w:div w:id="1078213908">
      <w:bodyDiv w:val="1"/>
      <w:marLeft w:val="0"/>
      <w:marRight w:val="0"/>
      <w:marTop w:val="0"/>
      <w:marBottom w:val="0"/>
      <w:divBdr>
        <w:top w:val="none" w:sz="0" w:space="0" w:color="auto"/>
        <w:left w:val="none" w:sz="0" w:space="0" w:color="auto"/>
        <w:bottom w:val="none" w:sz="0" w:space="0" w:color="auto"/>
        <w:right w:val="none" w:sz="0" w:space="0" w:color="auto"/>
      </w:divBdr>
    </w:div>
    <w:div w:id="1095663311">
      <w:bodyDiv w:val="1"/>
      <w:marLeft w:val="0"/>
      <w:marRight w:val="0"/>
      <w:marTop w:val="0"/>
      <w:marBottom w:val="0"/>
      <w:divBdr>
        <w:top w:val="none" w:sz="0" w:space="0" w:color="auto"/>
        <w:left w:val="none" w:sz="0" w:space="0" w:color="auto"/>
        <w:bottom w:val="none" w:sz="0" w:space="0" w:color="auto"/>
        <w:right w:val="none" w:sz="0" w:space="0" w:color="auto"/>
      </w:divBdr>
    </w:div>
    <w:div w:id="1130322285">
      <w:bodyDiv w:val="1"/>
      <w:marLeft w:val="0"/>
      <w:marRight w:val="0"/>
      <w:marTop w:val="0"/>
      <w:marBottom w:val="0"/>
      <w:divBdr>
        <w:top w:val="none" w:sz="0" w:space="0" w:color="auto"/>
        <w:left w:val="none" w:sz="0" w:space="0" w:color="auto"/>
        <w:bottom w:val="none" w:sz="0" w:space="0" w:color="auto"/>
        <w:right w:val="none" w:sz="0" w:space="0" w:color="auto"/>
      </w:divBdr>
    </w:div>
    <w:div w:id="1156265546">
      <w:bodyDiv w:val="1"/>
      <w:marLeft w:val="0"/>
      <w:marRight w:val="0"/>
      <w:marTop w:val="0"/>
      <w:marBottom w:val="0"/>
      <w:divBdr>
        <w:top w:val="none" w:sz="0" w:space="0" w:color="auto"/>
        <w:left w:val="none" w:sz="0" w:space="0" w:color="auto"/>
        <w:bottom w:val="none" w:sz="0" w:space="0" w:color="auto"/>
        <w:right w:val="none" w:sz="0" w:space="0" w:color="auto"/>
      </w:divBdr>
    </w:div>
    <w:div w:id="1218054668">
      <w:bodyDiv w:val="1"/>
      <w:marLeft w:val="0"/>
      <w:marRight w:val="0"/>
      <w:marTop w:val="0"/>
      <w:marBottom w:val="0"/>
      <w:divBdr>
        <w:top w:val="none" w:sz="0" w:space="0" w:color="auto"/>
        <w:left w:val="none" w:sz="0" w:space="0" w:color="auto"/>
        <w:bottom w:val="none" w:sz="0" w:space="0" w:color="auto"/>
        <w:right w:val="none" w:sz="0" w:space="0" w:color="auto"/>
      </w:divBdr>
    </w:div>
    <w:div w:id="1231112224">
      <w:bodyDiv w:val="1"/>
      <w:marLeft w:val="0"/>
      <w:marRight w:val="0"/>
      <w:marTop w:val="0"/>
      <w:marBottom w:val="0"/>
      <w:divBdr>
        <w:top w:val="none" w:sz="0" w:space="0" w:color="auto"/>
        <w:left w:val="none" w:sz="0" w:space="0" w:color="auto"/>
        <w:bottom w:val="none" w:sz="0" w:space="0" w:color="auto"/>
        <w:right w:val="none" w:sz="0" w:space="0" w:color="auto"/>
      </w:divBdr>
    </w:div>
    <w:div w:id="1233738072">
      <w:bodyDiv w:val="1"/>
      <w:marLeft w:val="0"/>
      <w:marRight w:val="0"/>
      <w:marTop w:val="0"/>
      <w:marBottom w:val="0"/>
      <w:divBdr>
        <w:top w:val="none" w:sz="0" w:space="0" w:color="auto"/>
        <w:left w:val="none" w:sz="0" w:space="0" w:color="auto"/>
        <w:bottom w:val="none" w:sz="0" w:space="0" w:color="auto"/>
        <w:right w:val="none" w:sz="0" w:space="0" w:color="auto"/>
      </w:divBdr>
    </w:div>
    <w:div w:id="1240864353">
      <w:bodyDiv w:val="1"/>
      <w:marLeft w:val="0"/>
      <w:marRight w:val="0"/>
      <w:marTop w:val="0"/>
      <w:marBottom w:val="0"/>
      <w:divBdr>
        <w:top w:val="none" w:sz="0" w:space="0" w:color="auto"/>
        <w:left w:val="none" w:sz="0" w:space="0" w:color="auto"/>
        <w:bottom w:val="none" w:sz="0" w:space="0" w:color="auto"/>
        <w:right w:val="none" w:sz="0" w:space="0" w:color="auto"/>
      </w:divBdr>
    </w:div>
    <w:div w:id="1243489504">
      <w:bodyDiv w:val="1"/>
      <w:marLeft w:val="0"/>
      <w:marRight w:val="0"/>
      <w:marTop w:val="0"/>
      <w:marBottom w:val="0"/>
      <w:divBdr>
        <w:top w:val="none" w:sz="0" w:space="0" w:color="auto"/>
        <w:left w:val="none" w:sz="0" w:space="0" w:color="auto"/>
        <w:bottom w:val="none" w:sz="0" w:space="0" w:color="auto"/>
        <w:right w:val="none" w:sz="0" w:space="0" w:color="auto"/>
      </w:divBdr>
    </w:div>
    <w:div w:id="1288969282">
      <w:bodyDiv w:val="1"/>
      <w:marLeft w:val="0"/>
      <w:marRight w:val="0"/>
      <w:marTop w:val="0"/>
      <w:marBottom w:val="0"/>
      <w:divBdr>
        <w:top w:val="none" w:sz="0" w:space="0" w:color="auto"/>
        <w:left w:val="none" w:sz="0" w:space="0" w:color="auto"/>
        <w:bottom w:val="none" w:sz="0" w:space="0" w:color="auto"/>
        <w:right w:val="none" w:sz="0" w:space="0" w:color="auto"/>
      </w:divBdr>
    </w:div>
    <w:div w:id="1291321444">
      <w:bodyDiv w:val="1"/>
      <w:marLeft w:val="0"/>
      <w:marRight w:val="0"/>
      <w:marTop w:val="0"/>
      <w:marBottom w:val="0"/>
      <w:divBdr>
        <w:top w:val="none" w:sz="0" w:space="0" w:color="auto"/>
        <w:left w:val="none" w:sz="0" w:space="0" w:color="auto"/>
        <w:bottom w:val="none" w:sz="0" w:space="0" w:color="auto"/>
        <w:right w:val="none" w:sz="0" w:space="0" w:color="auto"/>
      </w:divBdr>
    </w:div>
    <w:div w:id="1295060464">
      <w:bodyDiv w:val="1"/>
      <w:marLeft w:val="0"/>
      <w:marRight w:val="0"/>
      <w:marTop w:val="0"/>
      <w:marBottom w:val="0"/>
      <w:divBdr>
        <w:top w:val="none" w:sz="0" w:space="0" w:color="auto"/>
        <w:left w:val="none" w:sz="0" w:space="0" w:color="auto"/>
        <w:bottom w:val="none" w:sz="0" w:space="0" w:color="auto"/>
        <w:right w:val="none" w:sz="0" w:space="0" w:color="auto"/>
      </w:divBdr>
    </w:div>
    <w:div w:id="1302030691">
      <w:bodyDiv w:val="1"/>
      <w:marLeft w:val="0"/>
      <w:marRight w:val="0"/>
      <w:marTop w:val="0"/>
      <w:marBottom w:val="0"/>
      <w:divBdr>
        <w:top w:val="none" w:sz="0" w:space="0" w:color="auto"/>
        <w:left w:val="none" w:sz="0" w:space="0" w:color="auto"/>
        <w:bottom w:val="none" w:sz="0" w:space="0" w:color="auto"/>
        <w:right w:val="none" w:sz="0" w:space="0" w:color="auto"/>
      </w:divBdr>
    </w:div>
    <w:div w:id="1335305201">
      <w:bodyDiv w:val="1"/>
      <w:marLeft w:val="0"/>
      <w:marRight w:val="0"/>
      <w:marTop w:val="0"/>
      <w:marBottom w:val="0"/>
      <w:divBdr>
        <w:top w:val="none" w:sz="0" w:space="0" w:color="auto"/>
        <w:left w:val="none" w:sz="0" w:space="0" w:color="auto"/>
        <w:bottom w:val="none" w:sz="0" w:space="0" w:color="auto"/>
        <w:right w:val="none" w:sz="0" w:space="0" w:color="auto"/>
      </w:divBdr>
    </w:div>
    <w:div w:id="1388994596">
      <w:bodyDiv w:val="1"/>
      <w:marLeft w:val="0"/>
      <w:marRight w:val="0"/>
      <w:marTop w:val="0"/>
      <w:marBottom w:val="0"/>
      <w:divBdr>
        <w:top w:val="none" w:sz="0" w:space="0" w:color="auto"/>
        <w:left w:val="none" w:sz="0" w:space="0" w:color="auto"/>
        <w:bottom w:val="none" w:sz="0" w:space="0" w:color="auto"/>
        <w:right w:val="none" w:sz="0" w:space="0" w:color="auto"/>
      </w:divBdr>
    </w:div>
    <w:div w:id="1437023919">
      <w:bodyDiv w:val="1"/>
      <w:marLeft w:val="0"/>
      <w:marRight w:val="0"/>
      <w:marTop w:val="0"/>
      <w:marBottom w:val="0"/>
      <w:divBdr>
        <w:top w:val="none" w:sz="0" w:space="0" w:color="auto"/>
        <w:left w:val="none" w:sz="0" w:space="0" w:color="auto"/>
        <w:bottom w:val="none" w:sz="0" w:space="0" w:color="auto"/>
        <w:right w:val="none" w:sz="0" w:space="0" w:color="auto"/>
      </w:divBdr>
    </w:div>
    <w:div w:id="1476795067">
      <w:bodyDiv w:val="1"/>
      <w:marLeft w:val="0"/>
      <w:marRight w:val="0"/>
      <w:marTop w:val="0"/>
      <w:marBottom w:val="0"/>
      <w:divBdr>
        <w:top w:val="none" w:sz="0" w:space="0" w:color="auto"/>
        <w:left w:val="none" w:sz="0" w:space="0" w:color="auto"/>
        <w:bottom w:val="none" w:sz="0" w:space="0" w:color="auto"/>
        <w:right w:val="none" w:sz="0" w:space="0" w:color="auto"/>
      </w:divBdr>
    </w:div>
    <w:div w:id="1479759850">
      <w:bodyDiv w:val="1"/>
      <w:marLeft w:val="0"/>
      <w:marRight w:val="0"/>
      <w:marTop w:val="0"/>
      <w:marBottom w:val="0"/>
      <w:divBdr>
        <w:top w:val="none" w:sz="0" w:space="0" w:color="auto"/>
        <w:left w:val="none" w:sz="0" w:space="0" w:color="auto"/>
        <w:bottom w:val="none" w:sz="0" w:space="0" w:color="auto"/>
        <w:right w:val="none" w:sz="0" w:space="0" w:color="auto"/>
      </w:divBdr>
    </w:div>
    <w:div w:id="1547253230">
      <w:bodyDiv w:val="1"/>
      <w:marLeft w:val="0"/>
      <w:marRight w:val="0"/>
      <w:marTop w:val="0"/>
      <w:marBottom w:val="0"/>
      <w:divBdr>
        <w:top w:val="none" w:sz="0" w:space="0" w:color="auto"/>
        <w:left w:val="none" w:sz="0" w:space="0" w:color="auto"/>
        <w:bottom w:val="none" w:sz="0" w:space="0" w:color="auto"/>
        <w:right w:val="none" w:sz="0" w:space="0" w:color="auto"/>
      </w:divBdr>
    </w:div>
    <w:div w:id="1613435175">
      <w:bodyDiv w:val="1"/>
      <w:marLeft w:val="0"/>
      <w:marRight w:val="0"/>
      <w:marTop w:val="0"/>
      <w:marBottom w:val="0"/>
      <w:divBdr>
        <w:top w:val="none" w:sz="0" w:space="0" w:color="auto"/>
        <w:left w:val="none" w:sz="0" w:space="0" w:color="auto"/>
        <w:bottom w:val="none" w:sz="0" w:space="0" w:color="auto"/>
        <w:right w:val="none" w:sz="0" w:space="0" w:color="auto"/>
      </w:divBdr>
    </w:div>
    <w:div w:id="1656032961">
      <w:bodyDiv w:val="1"/>
      <w:marLeft w:val="0"/>
      <w:marRight w:val="0"/>
      <w:marTop w:val="0"/>
      <w:marBottom w:val="0"/>
      <w:divBdr>
        <w:top w:val="none" w:sz="0" w:space="0" w:color="auto"/>
        <w:left w:val="none" w:sz="0" w:space="0" w:color="auto"/>
        <w:bottom w:val="none" w:sz="0" w:space="0" w:color="auto"/>
        <w:right w:val="none" w:sz="0" w:space="0" w:color="auto"/>
      </w:divBdr>
    </w:div>
    <w:div w:id="1669744630">
      <w:bodyDiv w:val="1"/>
      <w:marLeft w:val="0"/>
      <w:marRight w:val="0"/>
      <w:marTop w:val="0"/>
      <w:marBottom w:val="0"/>
      <w:divBdr>
        <w:top w:val="none" w:sz="0" w:space="0" w:color="auto"/>
        <w:left w:val="none" w:sz="0" w:space="0" w:color="auto"/>
        <w:bottom w:val="none" w:sz="0" w:space="0" w:color="auto"/>
        <w:right w:val="none" w:sz="0" w:space="0" w:color="auto"/>
      </w:divBdr>
    </w:div>
    <w:div w:id="1705790806">
      <w:bodyDiv w:val="1"/>
      <w:marLeft w:val="0"/>
      <w:marRight w:val="0"/>
      <w:marTop w:val="0"/>
      <w:marBottom w:val="0"/>
      <w:divBdr>
        <w:top w:val="none" w:sz="0" w:space="0" w:color="auto"/>
        <w:left w:val="none" w:sz="0" w:space="0" w:color="auto"/>
        <w:bottom w:val="none" w:sz="0" w:space="0" w:color="auto"/>
        <w:right w:val="none" w:sz="0" w:space="0" w:color="auto"/>
      </w:divBdr>
    </w:div>
    <w:div w:id="1747070122">
      <w:bodyDiv w:val="1"/>
      <w:marLeft w:val="0"/>
      <w:marRight w:val="0"/>
      <w:marTop w:val="0"/>
      <w:marBottom w:val="0"/>
      <w:divBdr>
        <w:top w:val="none" w:sz="0" w:space="0" w:color="auto"/>
        <w:left w:val="none" w:sz="0" w:space="0" w:color="auto"/>
        <w:bottom w:val="none" w:sz="0" w:space="0" w:color="auto"/>
        <w:right w:val="none" w:sz="0" w:space="0" w:color="auto"/>
      </w:divBdr>
    </w:div>
    <w:div w:id="1763332119">
      <w:bodyDiv w:val="1"/>
      <w:marLeft w:val="0"/>
      <w:marRight w:val="0"/>
      <w:marTop w:val="0"/>
      <w:marBottom w:val="0"/>
      <w:divBdr>
        <w:top w:val="none" w:sz="0" w:space="0" w:color="auto"/>
        <w:left w:val="none" w:sz="0" w:space="0" w:color="auto"/>
        <w:bottom w:val="none" w:sz="0" w:space="0" w:color="auto"/>
        <w:right w:val="none" w:sz="0" w:space="0" w:color="auto"/>
      </w:divBdr>
    </w:div>
    <w:div w:id="1765757407">
      <w:bodyDiv w:val="1"/>
      <w:marLeft w:val="0"/>
      <w:marRight w:val="0"/>
      <w:marTop w:val="0"/>
      <w:marBottom w:val="0"/>
      <w:divBdr>
        <w:top w:val="none" w:sz="0" w:space="0" w:color="auto"/>
        <w:left w:val="none" w:sz="0" w:space="0" w:color="auto"/>
        <w:bottom w:val="none" w:sz="0" w:space="0" w:color="auto"/>
        <w:right w:val="none" w:sz="0" w:space="0" w:color="auto"/>
      </w:divBdr>
    </w:div>
    <w:div w:id="1792742177">
      <w:bodyDiv w:val="1"/>
      <w:marLeft w:val="0"/>
      <w:marRight w:val="0"/>
      <w:marTop w:val="0"/>
      <w:marBottom w:val="0"/>
      <w:divBdr>
        <w:top w:val="none" w:sz="0" w:space="0" w:color="auto"/>
        <w:left w:val="none" w:sz="0" w:space="0" w:color="auto"/>
        <w:bottom w:val="none" w:sz="0" w:space="0" w:color="auto"/>
        <w:right w:val="none" w:sz="0" w:space="0" w:color="auto"/>
      </w:divBdr>
    </w:div>
    <w:div w:id="1808815809">
      <w:bodyDiv w:val="1"/>
      <w:marLeft w:val="0"/>
      <w:marRight w:val="0"/>
      <w:marTop w:val="0"/>
      <w:marBottom w:val="0"/>
      <w:divBdr>
        <w:top w:val="none" w:sz="0" w:space="0" w:color="auto"/>
        <w:left w:val="none" w:sz="0" w:space="0" w:color="auto"/>
        <w:bottom w:val="none" w:sz="0" w:space="0" w:color="auto"/>
        <w:right w:val="none" w:sz="0" w:space="0" w:color="auto"/>
      </w:divBdr>
    </w:div>
    <w:div w:id="1824855084">
      <w:bodyDiv w:val="1"/>
      <w:marLeft w:val="0"/>
      <w:marRight w:val="0"/>
      <w:marTop w:val="0"/>
      <w:marBottom w:val="0"/>
      <w:divBdr>
        <w:top w:val="none" w:sz="0" w:space="0" w:color="auto"/>
        <w:left w:val="none" w:sz="0" w:space="0" w:color="auto"/>
        <w:bottom w:val="none" w:sz="0" w:space="0" w:color="auto"/>
        <w:right w:val="none" w:sz="0" w:space="0" w:color="auto"/>
      </w:divBdr>
    </w:div>
    <w:div w:id="1899125795">
      <w:bodyDiv w:val="1"/>
      <w:marLeft w:val="0"/>
      <w:marRight w:val="0"/>
      <w:marTop w:val="0"/>
      <w:marBottom w:val="0"/>
      <w:divBdr>
        <w:top w:val="none" w:sz="0" w:space="0" w:color="auto"/>
        <w:left w:val="none" w:sz="0" w:space="0" w:color="auto"/>
        <w:bottom w:val="none" w:sz="0" w:space="0" w:color="auto"/>
        <w:right w:val="none" w:sz="0" w:space="0" w:color="auto"/>
      </w:divBdr>
    </w:div>
    <w:div w:id="1958177409">
      <w:bodyDiv w:val="1"/>
      <w:marLeft w:val="0"/>
      <w:marRight w:val="0"/>
      <w:marTop w:val="0"/>
      <w:marBottom w:val="0"/>
      <w:divBdr>
        <w:top w:val="none" w:sz="0" w:space="0" w:color="auto"/>
        <w:left w:val="none" w:sz="0" w:space="0" w:color="auto"/>
        <w:bottom w:val="none" w:sz="0" w:space="0" w:color="auto"/>
        <w:right w:val="none" w:sz="0" w:space="0" w:color="auto"/>
      </w:divBdr>
    </w:div>
    <w:div w:id="1965424683">
      <w:bodyDiv w:val="1"/>
      <w:marLeft w:val="0"/>
      <w:marRight w:val="0"/>
      <w:marTop w:val="0"/>
      <w:marBottom w:val="0"/>
      <w:divBdr>
        <w:top w:val="none" w:sz="0" w:space="0" w:color="auto"/>
        <w:left w:val="none" w:sz="0" w:space="0" w:color="auto"/>
        <w:bottom w:val="none" w:sz="0" w:space="0" w:color="auto"/>
        <w:right w:val="none" w:sz="0" w:space="0" w:color="auto"/>
      </w:divBdr>
    </w:div>
    <w:div w:id="2049639306">
      <w:bodyDiv w:val="1"/>
      <w:marLeft w:val="31"/>
      <w:marRight w:val="31"/>
      <w:marTop w:val="0"/>
      <w:marBottom w:val="0"/>
      <w:divBdr>
        <w:top w:val="none" w:sz="0" w:space="0" w:color="auto"/>
        <w:left w:val="none" w:sz="0" w:space="0" w:color="auto"/>
        <w:bottom w:val="none" w:sz="0" w:space="0" w:color="auto"/>
        <w:right w:val="none" w:sz="0" w:space="0" w:color="auto"/>
      </w:divBdr>
      <w:divsChild>
        <w:div w:id="1550461478">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093434698">
                  <w:marLeft w:val="188"/>
                  <w:marRight w:val="0"/>
                  <w:marTop w:val="0"/>
                  <w:marBottom w:val="0"/>
                  <w:divBdr>
                    <w:top w:val="none" w:sz="0" w:space="0" w:color="auto"/>
                    <w:left w:val="none" w:sz="0" w:space="0" w:color="auto"/>
                    <w:bottom w:val="none" w:sz="0" w:space="0" w:color="auto"/>
                    <w:right w:val="none" w:sz="0" w:space="0" w:color="auto"/>
                  </w:divBdr>
                  <w:divsChild>
                    <w:div w:id="8511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95666">
      <w:bodyDiv w:val="1"/>
      <w:marLeft w:val="0"/>
      <w:marRight w:val="0"/>
      <w:marTop w:val="0"/>
      <w:marBottom w:val="0"/>
      <w:divBdr>
        <w:top w:val="none" w:sz="0" w:space="0" w:color="auto"/>
        <w:left w:val="none" w:sz="0" w:space="0" w:color="auto"/>
        <w:bottom w:val="none" w:sz="0" w:space="0" w:color="auto"/>
        <w:right w:val="none" w:sz="0" w:space="0" w:color="auto"/>
      </w:divBdr>
    </w:div>
    <w:div w:id="211820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b3.com.br/pt_br/produtos-e-servicos/participantes/busca-de-participantes/participantes/" TargetMode="External"/><Relationship Id="rId21" Type="http://schemas.openxmlformats.org/officeDocument/2006/relationships/customXml" Target="../customXml/item21.xml"/><Relationship Id="rId34" Type="http://schemas.openxmlformats.org/officeDocument/2006/relationships/endnotes" Target="endnotes.xml"/><Relationship Id="rId42" Type="http://schemas.openxmlformats.org/officeDocument/2006/relationships/hyperlink" Target="http://clientes.b3.com.br/data/files/E0/47/DB/29/D6A33710DB551337AC094EA8/Manual%20de%20Navegacao%20de%20Participantes%20Portal%20de%20Servicos.pdf" TargetMode="External"/><Relationship Id="rId47" Type="http://schemas.openxmlformats.org/officeDocument/2006/relationships/hyperlink" Target="file:///\\DFSCORPB\BVMF\Departamental\Coordenadoria\DN-GPRL\ESTADO%20PERNAMBUCO\03%20Minutas\leiloes@B3.com.br"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numbering" Target="numbering.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hyperlink" Target="http://www.b3.com.br/pt_br/produtos-e-servicos/negociacao/leiloes/licitacoes-e-alienacoes/operacoes/em-andamento-e-anteriores/" TargetMode="External"/><Relationship Id="rId40" Type="http://schemas.openxmlformats.org/officeDocument/2006/relationships/hyperlink" Target="file:///\\DFSCORPB\BVMF\Departamental\Coordenadoria\DN-GPRL\ESTADO%20PERNAMBUCO\03%20Minutas\leiloes@B3.com.br" TargetMode="External"/><Relationship Id="rId45" Type="http://schemas.openxmlformats.org/officeDocument/2006/relationships/hyperlink" Target="http://clientes.b3.com.br/data/files/E0/47/DB/29/D6A33710DB551337AC094EA8/Manual%20de%20Navegacao%20de%20Participantes%20Portal%20de%20Servicos.pdf"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4" Type="http://schemas.openxmlformats.org/officeDocument/2006/relationships/hyperlink" Target="http://clientes.b3.com.br/data/files/E0/47/DB/29/D6A33710DB551337AC094EA8/Manual%20de%20Navegacao%20de%20Participantes%20Portal%20de%20Servicos.pdf"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tyles" Target="styles.xml"/><Relationship Id="rId35" Type="http://schemas.openxmlformats.org/officeDocument/2006/relationships/hyperlink" Target="https://nam02.safelinks.protection.outlook.com/?url=http%3A%2F%2Fwww.licitacoes.pe.gov.br%2F&amp;data=04%7C01%7Cjefferson.losantos%40b3.com.br%7C7b0dafb6761f418e743008d9e71834a1%7Cf9cfd8cbc4a54677b65d3150dda310c9%7C0%7C0%7C637794915236775781%7CUnknown%7CTWFpbGZsb3d8eyJWIjoiMC4wLjAwMDAiLCJQIjoiV2luMzIiLCJBTiI6Ik1haWwiLCJXVCI6Mn0%3D%7C3000&amp;sdata=4Yo8XIkQxu8TigDsSWaHiWkGWwyq5TmnmE5vh8FLiA8%3D&amp;reserved=0" TargetMode="External"/><Relationship Id="rId43" Type="http://schemas.openxmlformats.org/officeDocument/2006/relationships/hyperlink" Target="http://clientes.b3.com.br/data/files/E0/47/DB/29/D6A33710DB551337AC094EA8/Manual%20de%20Navegacao%20de%20Participantes%20Portal%20de%20Servicos.pdf" TargetMode="External"/><Relationship Id="rId48"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hyperlink" Target="file:///\\DFSCORPB\BVMF\Departamental\Coordenadoria\DN-GPRL\ESTADO%20PERNAMBUCO\03%20Minutas\leiloes@B3.com.br%20" TargetMode="External"/><Relationship Id="rId46" Type="http://schemas.openxmlformats.org/officeDocument/2006/relationships/hyperlink" Target="file:///\\DFSCORPB\BVMF\Departamental\Coordenadoria\DN-GPRL\ESTADO%20PERNAMBUCO\03%20Minutas\www.tvB3.com.br" TargetMode="External"/><Relationship Id="rId20" Type="http://schemas.openxmlformats.org/officeDocument/2006/relationships/customXml" Target="../customXml/item20.xml"/><Relationship Id="rId41" Type="http://schemas.openxmlformats.org/officeDocument/2006/relationships/hyperlink" Target="http://clientes.b3.com.br/data/files/E0/47/DB/29/D6A33710DB551337AC094EA8/Manual%20de%20Navegacao%20de%20Participantes%20Portal%20de%20Servicos.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yperlink" Target="https://nam02.safelinks.protection.outlook.com/?url=http%3A%2F%2Fwww.parcerias.pe.gov.br%2F&amp;data=04%7C01%7Cjefferson.losantos%40b3.com.br%7C7b0dafb6761f418e743008d9e71834a1%7Cf9cfd8cbc4a54677b65d3150dda310c9%7C0%7C0%7C637794915236775781%7CUnknown%7CTWFpbGZsb3d8eyJWIjoiMC4wLjAwMDAiLCJQIjoiV2luMzIiLCJBTiI6Ik1haWwiLCJXVCI6Mn0%3D%7C3000&amp;sdata=IVAasba6iZfaCJE8yhqAs4A40ZdnGI3QN7iIVHAGcGw%3D&amp;reserved=0" TargetMode="External"/><Relationship Id="rId4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F932-6D08-4FEA-A601-37F8652283F0}">
  <ds:schemaRefs>
    <ds:schemaRef ds:uri="http://schemas.openxmlformats.org/officeDocument/2006/bibliography"/>
  </ds:schemaRefs>
</ds:datastoreItem>
</file>

<file path=customXml/itemProps10.xml><?xml version="1.0" encoding="utf-8"?>
<ds:datastoreItem xmlns:ds="http://schemas.openxmlformats.org/officeDocument/2006/customXml" ds:itemID="{AD2C894D-3993-4864-BFEA-E74A8671E01D}">
  <ds:schemaRefs>
    <ds:schemaRef ds:uri="http://schemas.openxmlformats.org/officeDocument/2006/bibliography"/>
  </ds:schemaRefs>
</ds:datastoreItem>
</file>

<file path=customXml/itemProps11.xml><?xml version="1.0" encoding="utf-8"?>
<ds:datastoreItem xmlns:ds="http://schemas.openxmlformats.org/officeDocument/2006/customXml" ds:itemID="{EE60688E-0B01-449A-986F-6A1B80AAE4A7}">
  <ds:schemaRefs>
    <ds:schemaRef ds:uri="http://schemas.openxmlformats.org/officeDocument/2006/bibliography"/>
  </ds:schemaRefs>
</ds:datastoreItem>
</file>

<file path=customXml/itemProps12.xml><?xml version="1.0" encoding="utf-8"?>
<ds:datastoreItem xmlns:ds="http://schemas.openxmlformats.org/officeDocument/2006/customXml" ds:itemID="{FBB99303-ECB4-4999-9DE9-BBF983CA70BD}">
  <ds:schemaRefs>
    <ds:schemaRef ds:uri="http://schemas.openxmlformats.org/officeDocument/2006/bibliography"/>
  </ds:schemaRefs>
</ds:datastoreItem>
</file>

<file path=customXml/itemProps13.xml><?xml version="1.0" encoding="utf-8"?>
<ds:datastoreItem xmlns:ds="http://schemas.openxmlformats.org/officeDocument/2006/customXml" ds:itemID="{4B654066-5144-4947-82D2-91B9088CA9B9}">
  <ds:schemaRefs>
    <ds:schemaRef ds:uri="http://schemas.openxmlformats.org/officeDocument/2006/bibliography"/>
  </ds:schemaRefs>
</ds:datastoreItem>
</file>

<file path=customXml/itemProps14.xml><?xml version="1.0" encoding="utf-8"?>
<ds:datastoreItem xmlns:ds="http://schemas.openxmlformats.org/officeDocument/2006/customXml" ds:itemID="{B13F6966-CF3B-424D-8496-D9C3A07AFA15}">
  <ds:schemaRefs>
    <ds:schemaRef ds:uri="http://schemas.openxmlformats.org/officeDocument/2006/bibliography"/>
  </ds:schemaRefs>
</ds:datastoreItem>
</file>

<file path=customXml/itemProps15.xml><?xml version="1.0" encoding="utf-8"?>
<ds:datastoreItem xmlns:ds="http://schemas.openxmlformats.org/officeDocument/2006/customXml" ds:itemID="{DF7194E1-29A3-4C54-824A-216808FAEC7C}">
  <ds:schemaRefs>
    <ds:schemaRef ds:uri="http://schemas.openxmlformats.org/officeDocument/2006/bibliography"/>
  </ds:schemaRefs>
</ds:datastoreItem>
</file>

<file path=customXml/itemProps16.xml><?xml version="1.0" encoding="utf-8"?>
<ds:datastoreItem xmlns:ds="http://schemas.openxmlformats.org/officeDocument/2006/customXml" ds:itemID="{AB1934F9-A290-40B9-BD26-81FFA3A77BE6}">
  <ds:schemaRefs>
    <ds:schemaRef ds:uri="http://schemas.openxmlformats.org/officeDocument/2006/bibliography"/>
  </ds:schemaRefs>
</ds:datastoreItem>
</file>

<file path=customXml/itemProps17.xml><?xml version="1.0" encoding="utf-8"?>
<ds:datastoreItem xmlns:ds="http://schemas.openxmlformats.org/officeDocument/2006/customXml" ds:itemID="{76EF9FAB-4AF0-46DB-BB84-11B3C978A707}">
  <ds:schemaRefs>
    <ds:schemaRef ds:uri="http://schemas.openxmlformats.org/officeDocument/2006/bibliography"/>
  </ds:schemaRefs>
</ds:datastoreItem>
</file>

<file path=customXml/itemProps18.xml><?xml version="1.0" encoding="utf-8"?>
<ds:datastoreItem xmlns:ds="http://schemas.openxmlformats.org/officeDocument/2006/customXml" ds:itemID="{82DB5FDD-A14F-4174-BC59-E43F4B1915B5}">
  <ds:schemaRefs>
    <ds:schemaRef ds:uri="http://schemas.openxmlformats.org/officeDocument/2006/bibliography"/>
  </ds:schemaRefs>
</ds:datastoreItem>
</file>

<file path=customXml/itemProps19.xml><?xml version="1.0" encoding="utf-8"?>
<ds:datastoreItem xmlns:ds="http://schemas.openxmlformats.org/officeDocument/2006/customXml" ds:itemID="{05208737-C332-436B-A27A-54F9B368E780}">
  <ds:schemaRefs>
    <ds:schemaRef ds:uri="http://schemas.openxmlformats.org/officeDocument/2006/bibliography"/>
  </ds:schemaRefs>
</ds:datastoreItem>
</file>

<file path=customXml/itemProps2.xml><?xml version="1.0" encoding="utf-8"?>
<ds:datastoreItem xmlns:ds="http://schemas.openxmlformats.org/officeDocument/2006/customXml" ds:itemID="{002AB900-7E83-46D1-8007-DA757DFBCDF9}">
  <ds:schemaRefs>
    <ds:schemaRef ds:uri="http://schemas.openxmlformats.org/officeDocument/2006/bibliography"/>
  </ds:schemaRefs>
</ds:datastoreItem>
</file>

<file path=customXml/itemProps20.xml><?xml version="1.0" encoding="utf-8"?>
<ds:datastoreItem xmlns:ds="http://schemas.openxmlformats.org/officeDocument/2006/customXml" ds:itemID="{F00D7E4C-6E50-42EB-8510-57AF8DBC2EC6}">
  <ds:schemaRefs>
    <ds:schemaRef ds:uri="http://schemas.openxmlformats.org/officeDocument/2006/bibliography"/>
  </ds:schemaRefs>
</ds:datastoreItem>
</file>

<file path=customXml/itemProps21.xml><?xml version="1.0" encoding="utf-8"?>
<ds:datastoreItem xmlns:ds="http://schemas.openxmlformats.org/officeDocument/2006/customXml" ds:itemID="{C89515A3-3093-42A7-898F-77B3048CBCA7}">
  <ds:schemaRefs>
    <ds:schemaRef ds:uri="http://schemas.openxmlformats.org/officeDocument/2006/bibliography"/>
  </ds:schemaRefs>
</ds:datastoreItem>
</file>

<file path=customXml/itemProps22.xml><?xml version="1.0" encoding="utf-8"?>
<ds:datastoreItem xmlns:ds="http://schemas.openxmlformats.org/officeDocument/2006/customXml" ds:itemID="{9341C6A0-5681-4E78-B7CE-C1C5A4BAF51C}">
  <ds:schemaRefs>
    <ds:schemaRef ds:uri="http://schemas.openxmlformats.org/officeDocument/2006/bibliography"/>
  </ds:schemaRefs>
</ds:datastoreItem>
</file>

<file path=customXml/itemProps23.xml><?xml version="1.0" encoding="utf-8"?>
<ds:datastoreItem xmlns:ds="http://schemas.openxmlformats.org/officeDocument/2006/customXml" ds:itemID="{973BB9DE-A34B-4B1E-BFE8-E4803D2ED111}">
  <ds:schemaRefs>
    <ds:schemaRef ds:uri="http://schemas.openxmlformats.org/officeDocument/2006/bibliography"/>
  </ds:schemaRefs>
</ds:datastoreItem>
</file>

<file path=customXml/itemProps24.xml><?xml version="1.0" encoding="utf-8"?>
<ds:datastoreItem xmlns:ds="http://schemas.openxmlformats.org/officeDocument/2006/customXml" ds:itemID="{647EEB23-CDE7-4CAA-AAE0-7A9CE5CB1EC6}">
  <ds:schemaRefs>
    <ds:schemaRef ds:uri="http://schemas.openxmlformats.org/officeDocument/2006/bibliography"/>
  </ds:schemaRefs>
</ds:datastoreItem>
</file>

<file path=customXml/itemProps25.xml><?xml version="1.0" encoding="utf-8"?>
<ds:datastoreItem xmlns:ds="http://schemas.openxmlformats.org/officeDocument/2006/customXml" ds:itemID="{073B9325-5190-46F3-B765-DEE62A78E558}">
  <ds:schemaRefs>
    <ds:schemaRef ds:uri="http://schemas.openxmlformats.org/officeDocument/2006/bibliography"/>
  </ds:schemaRefs>
</ds:datastoreItem>
</file>

<file path=customXml/itemProps26.xml><?xml version="1.0" encoding="utf-8"?>
<ds:datastoreItem xmlns:ds="http://schemas.openxmlformats.org/officeDocument/2006/customXml" ds:itemID="{D5CFB7A9-E501-4D6F-A3A1-4E7673B4F7D6}">
  <ds:schemaRefs>
    <ds:schemaRef ds:uri="http://schemas.openxmlformats.org/officeDocument/2006/bibliography"/>
  </ds:schemaRefs>
</ds:datastoreItem>
</file>

<file path=customXml/itemProps27.xml><?xml version="1.0" encoding="utf-8"?>
<ds:datastoreItem xmlns:ds="http://schemas.openxmlformats.org/officeDocument/2006/customXml" ds:itemID="{B6D84398-BE7A-440C-8279-D5A84C1B6BF6}">
  <ds:schemaRefs>
    <ds:schemaRef ds:uri="http://schemas.openxmlformats.org/officeDocument/2006/bibliography"/>
  </ds:schemaRefs>
</ds:datastoreItem>
</file>

<file path=customXml/itemProps28.xml><?xml version="1.0" encoding="utf-8"?>
<ds:datastoreItem xmlns:ds="http://schemas.openxmlformats.org/officeDocument/2006/customXml" ds:itemID="{C759FD06-2AAC-49F8-A8DB-3E7B82F34FB5}">
  <ds:schemaRefs>
    <ds:schemaRef ds:uri="http://schemas.openxmlformats.org/officeDocument/2006/bibliography"/>
  </ds:schemaRefs>
</ds:datastoreItem>
</file>

<file path=customXml/itemProps3.xml><?xml version="1.0" encoding="utf-8"?>
<ds:datastoreItem xmlns:ds="http://schemas.openxmlformats.org/officeDocument/2006/customXml" ds:itemID="{81DC3B07-B712-4AC4-AAD5-88AFEC50908C}">
  <ds:schemaRefs>
    <ds:schemaRef ds:uri="http://schemas.openxmlformats.org/officeDocument/2006/bibliography"/>
  </ds:schemaRefs>
</ds:datastoreItem>
</file>

<file path=customXml/itemProps4.xml><?xml version="1.0" encoding="utf-8"?>
<ds:datastoreItem xmlns:ds="http://schemas.openxmlformats.org/officeDocument/2006/customXml" ds:itemID="{D15579CB-A55B-451A-B2F8-D8DD9E908E15}">
  <ds:schemaRefs>
    <ds:schemaRef ds:uri="http://schemas.openxmlformats.org/officeDocument/2006/bibliography"/>
  </ds:schemaRefs>
</ds:datastoreItem>
</file>

<file path=customXml/itemProps5.xml><?xml version="1.0" encoding="utf-8"?>
<ds:datastoreItem xmlns:ds="http://schemas.openxmlformats.org/officeDocument/2006/customXml" ds:itemID="{54B05701-C556-447E-9806-21E5C44EBDBF}">
  <ds:schemaRefs>
    <ds:schemaRef ds:uri="http://schemas.openxmlformats.org/officeDocument/2006/bibliography"/>
  </ds:schemaRefs>
</ds:datastoreItem>
</file>

<file path=customXml/itemProps6.xml><?xml version="1.0" encoding="utf-8"?>
<ds:datastoreItem xmlns:ds="http://schemas.openxmlformats.org/officeDocument/2006/customXml" ds:itemID="{C7D68869-FFC0-4C25-AD4D-198B67731DCD}">
  <ds:schemaRefs>
    <ds:schemaRef ds:uri="http://schemas.openxmlformats.org/officeDocument/2006/bibliography"/>
  </ds:schemaRefs>
</ds:datastoreItem>
</file>

<file path=customXml/itemProps7.xml><?xml version="1.0" encoding="utf-8"?>
<ds:datastoreItem xmlns:ds="http://schemas.openxmlformats.org/officeDocument/2006/customXml" ds:itemID="{9C2ECD80-60B1-4D8B-9B18-5E2C703DA5A8}">
  <ds:schemaRefs>
    <ds:schemaRef ds:uri="http://schemas.openxmlformats.org/officeDocument/2006/bibliography"/>
  </ds:schemaRefs>
</ds:datastoreItem>
</file>

<file path=customXml/itemProps8.xml><?xml version="1.0" encoding="utf-8"?>
<ds:datastoreItem xmlns:ds="http://schemas.openxmlformats.org/officeDocument/2006/customXml" ds:itemID="{153E4BC7-6B63-49B8-8A1B-8B662012BBE1}">
  <ds:schemaRefs>
    <ds:schemaRef ds:uri="http://schemas.openxmlformats.org/officeDocument/2006/bibliography"/>
  </ds:schemaRefs>
</ds:datastoreItem>
</file>

<file path=customXml/itemProps9.xml><?xml version="1.0" encoding="utf-8"?>
<ds:datastoreItem xmlns:ds="http://schemas.openxmlformats.org/officeDocument/2006/customXml" ds:itemID="{349E724A-1B5B-43A2-BD6C-CF32B3A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8352</Words>
  <Characters>45105</Characters>
  <Application>Microsoft Office Word</Application>
  <DocSecurity>0</DocSecurity>
  <Lines>375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 de Instrução</vt:lpstr>
      <vt:lpstr>Manual de Instrução</vt:lpstr>
    </vt:vector>
  </TitlesOfParts>
  <Company>BVRJ</Company>
  <LinksUpToDate>false</LinksUpToDate>
  <CharactersWithSpaces>53351</CharactersWithSpaces>
  <SharedDoc>false</SharedDoc>
  <HLinks>
    <vt:vector size="48" baseType="variant">
      <vt:variant>
        <vt:i4>1572961</vt:i4>
      </vt:variant>
      <vt:variant>
        <vt:i4>21</vt:i4>
      </vt:variant>
      <vt:variant>
        <vt:i4>0</vt:i4>
      </vt:variant>
      <vt:variant>
        <vt:i4>5</vt:i4>
      </vt:variant>
      <vt:variant>
        <vt:lpwstr>mailto:leiloes@bmfbovespa.com.br</vt:lpwstr>
      </vt:variant>
      <vt:variant>
        <vt:lpwstr/>
      </vt:variant>
      <vt:variant>
        <vt:i4>1572961</vt:i4>
      </vt:variant>
      <vt:variant>
        <vt:i4>18</vt:i4>
      </vt:variant>
      <vt:variant>
        <vt:i4>0</vt:i4>
      </vt:variant>
      <vt:variant>
        <vt:i4>5</vt:i4>
      </vt:variant>
      <vt:variant>
        <vt:lpwstr>mailto:leiloes@bmfbovespa.com.br</vt:lpwstr>
      </vt:variant>
      <vt:variant>
        <vt:lpwstr/>
      </vt:variant>
      <vt:variant>
        <vt:i4>6881306</vt:i4>
      </vt:variant>
      <vt:variant>
        <vt:i4>15</vt:i4>
      </vt:variant>
      <vt:variant>
        <vt:i4>0</vt:i4>
      </vt:variant>
      <vt:variant>
        <vt:i4>5</vt:i4>
      </vt:variant>
      <vt:variant>
        <vt:lpwstr>mailto:leiloes@bvmf.com.br</vt:lpwstr>
      </vt:variant>
      <vt:variant>
        <vt:lpwstr/>
      </vt:variant>
      <vt:variant>
        <vt:i4>1572961</vt:i4>
      </vt:variant>
      <vt:variant>
        <vt:i4>12</vt:i4>
      </vt:variant>
      <vt:variant>
        <vt:i4>0</vt:i4>
      </vt:variant>
      <vt:variant>
        <vt:i4>5</vt:i4>
      </vt:variant>
      <vt:variant>
        <vt:lpwstr>mailto:leiloes@bmfbovespa.com.br</vt:lpwstr>
      </vt:variant>
      <vt:variant>
        <vt:lpwstr/>
      </vt:variant>
      <vt:variant>
        <vt:i4>1572961</vt:i4>
      </vt:variant>
      <vt:variant>
        <vt:i4>9</vt:i4>
      </vt:variant>
      <vt:variant>
        <vt:i4>0</vt:i4>
      </vt:variant>
      <vt:variant>
        <vt:i4>5</vt:i4>
      </vt:variant>
      <vt:variant>
        <vt:lpwstr>mailto:leiloes@bmfbovespa.com.br</vt:lpwstr>
      </vt:variant>
      <vt:variant>
        <vt:lpwstr/>
      </vt:variant>
      <vt:variant>
        <vt:i4>4718679</vt:i4>
      </vt:variant>
      <vt:variant>
        <vt:i4>6</vt:i4>
      </vt:variant>
      <vt:variant>
        <vt:i4>0</vt:i4>
      </vt:variant>
      <vt:variant>
        <vt:i4>5</vt:i4>
      </vt:variant>
      <vt:variant>
        <vt:lpwstr>http://www.bmfbovespa.com.br/</vt:lpwstr>
      </vt:variant>
      <vt:variant>
        <vt:lpwstr/>
      </vt:variant>
      <vt:variant>
        <vt:i4>3604552</vt:i4>
      </vt:variant>
      <vt:variant>
        <vt:i4>3</vt:i4>
      </vt:variant>
      <vt:variant>
        <vt:i4>0</vt:i4>
      </vt:variant>
      <vt:variant>
        <vt:i4>5</vt:i4>
      </vt:variant>
      <vt:variant>
        <vt:lpwstr>mailto:icom.sesab@saude.ba.gov.br</vt:lpwstr>
      </vt:variant>
      <vt:variant>
        <vt:lpwstr/>
      </vt:variant>
      <vt:variant>
        <vt:i4>3211386</vt:i4>
      </vt:variant>
      <vt:variant>
        <vt:i4>0</vt:i4>
      </vt:variant>
      <vt:variant>
        <vt:i4>0</vt:i4>
      </vt:variant>
      <vt:variant>
        <vt:i4>5</vt:i4>
      </vt:variant>
      <vt:variant>
        <vt:lpwstr>http://www.saude.ba.gov.br/ppp/icom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Instrução</dc:title>
  <dc:subject/>
  <dc:creator>IVANI</dc:creator>
  <cp:keywords/>
  <dc:description/>
  <cp:lastModifiedBy>User</cp:lastModifiedBy>
  <cp:revision>2</cp:revision>
  <cp:lastPrinted>2022-01-11T15:33:00Z</cp:lastPrinted>
  <dcterms:created xsi:type="dcterms:W3CDTF">2022-02-04T19:57:00Z</dcterms:created>
  <dcterms:modified xsi:type="dcterms:W3CDTF">2022-02-04T19:57:00Z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DocumentEncoding">
    <vt:lpwstr>windows-1252</vt:lpwstr>
  </property>
  <property fmtid="{D5CDD505-2E9C-101B-9397-08002B2CF9AE}" pid="4" name="Generator">
    <vt:lpwstr>Microsoft Word 97</vt:lpwstr>
  </property>
  <property fmtid="{D5CDD505-2E9C-101B-9397-08002B2CF9AE}" pid="5" name="_NewReviewCycle">
    <vt:lpwstr/>
  </property>
  <property fmtid="{D5CDD505-2E9C-101B-9397-08002B2CF9AE}" pid="6" name="MSIP_Label_d828e72b-e531-4a93-b6e1-4cba36a7be73_Enabled">
    <vt:lpwstr>true</vt:lpwstr>
  </property>
  <property fmtid="{D5CDD505-2E9C-101B-9397-08002B2CF9AE}" pid="7" name="MSIP_Label_d828e72b-e531-4a93-b6e1-4cba36a7be73_SetDate">
    <vt:lpwstr>2021-12-14T13:17:52Z</vt:lpwstr>
  </property>
  <property fmtid="{D5CDD505-2E9C-101B-9397-08002B2CF9AE}" pid="8" name="MSIP_Label_d828e72b-e531-4a93-b6e1-4cba36a7be73_Method">
    <vt:lpwstr>Privileged</vt:lpwstr>
  </property>
  <property fmtid="{D5CDD505-2E9C-101B-9397-08002B2CF9AE}" pid="9" name="MSIP_Label_d828e72b-e531-4a93-b6e1-4cba36a7be73_Name">
    <vt:lpwstr>d828e72b-e531-4a93-b6e1-4cba36a7be73</vt:lpwstr>
  </property>
  <property fmtid="{D5CDD505-2E9C-101B-9397-08002B2CF9AE}" pid="10" name="MSIP_Label_d828e72b-e531-4a93-b6e1-4cba36a7be73_SiteId">
    <vt:lpwstr>f9cfd8cb-c4a5-4677-b65d-3150dda310c9</vt:lpwstr>
  </property>
  <property fmtid="{D5CDD505-2E9C-101B-9397-08002B2CF9AE}" pid="11" name="MSIP_Label_d828e72b-e531-4a93-b6e1-4cba36a7be73_ActionId">
    <vt:lpwstr>01dd28ce-40cf-49ce-ad46-79ecb932fc78</vt:lpwstr>
  </property>
  <property fmtid="{D5CDD505-2E9C-101B-9397-08002B2CF9AE}" pid="12" name="MSIP_Label_d828e72b-e531-4a93-b6e1-4cba36a7be73_ContentBits">
    <vt:lpwstr>2</vt:lpwstr>
  </property>
</Properties>
</file>